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17" w:rsidRPr="00860A17" w:rsidRDefault="00860A17" w:rsidP="00860A17">
      <w:pPr>
        <w:widowControl/>
        <w:spacing w:line="225" w:lineRule="atLeast"/>
        <w:ind w:firstLine="375"/>
        <w:jc w:val="left"/>
        <w:rPr>
          <w:rFonts w:ascii="宋体" w:eastAsia="宋体" w:hAnsi="宋体" w:cs="宋体"/>
          <w:color w:val="5C5C5C"/>
          <w:kern w:val="0"/>
          <w:sz w:val="18"/>
          <w:szCs w:val="18"/>
        </w:rPr>
      </w:pPr>
      <w:r w:rsidRPr="00860A17">
        <w:rPr>
          <w:rFonts w:ascii="宋体" w:eastAsia="宋体" w:hAnsi="宋体" w:cs="宋体" w:hint="eastAsia"/>
          <w:b/>
          <w:bCs/>
          <w:color w:val="5C5C5C"/>
          <w:kern w:val="0"/>
          <w:sz w:val="28"/>
          <w:szCs w:val="28"/>
        </w:rPr>
        <w:t>附件1</w:t>
      </w:r>
    </w:p>
    <w:p w:rsidR="00860A17" w:rsidRPr="00860A17" w:rsidRDefault="00860A17" w:rsidP="00860A17">
      <w:pPr>
        <w:widowControl/>
        <w:spacing w:line="225" w:lineRule="atLeast"/>
        <w:ind w:firstLine="375"/>
        <w:jc w:val="center"/>
        <w:rPr>
          <w:rFonts w:ascii="宋体" w:eastAsia="宋体" w:hAnsi="宋体" w:cs="宋体" w:hint="eastAsia"/>
          <w:color w:val="5C5C5C"/>
          <w:kern w:val="0"/>
          <w:sz w:val="18"/>
          <w:szCs w:val="18"/>
        </w:rPr>
      </w:pPr>
      <w:r w:rsidRPr="00860A17">
        <w:rPr>
          <w:rFonts w:ascii="宋体" w:eastAsia="宋体" w:hAnsi="宋体" w:cs="宋体" w:hint="eastAsia"/>
          <w:b/>
          <w:bCs/>
          <w:color w:val="5C5C5C"/>
          <w:kern w:val="0"/>
          <w:sz w:val="36"/>
          <w:szCs w:val="36"/>
        </w:rPr>
        <w:t>2015年江苏省宜兴市检察院</w:t>
      </w:r>
    </w:p>
    <w:p w:rsidR="00860A17" w:rsidRPr="00860A17" w:rsidRDefault="00860A17" w:rsidP="00860A17">
      <w:pPr>
        <w:widowControl/>
        <w:spacing w:line="225" w:lineRule="atLeast"/>
        <w:ind w:firstLine="375"/>
        <w:jc w:val="center"/>
        <w:rPr>
          <w:rFonts w:ascii="宋体" w:eastAsia="宋体" w:hAnsi="宋体" w:cs="宋体" w:hint="eastAsia"/>
          <w:color w:val="5C5C5C"/>
          <w:kern w:val="0"/>
          <w:sz w:val="18"/>
          <w:szCs w:val="18"/>
        </w:rPr>
      </w:pPr>
      <w:r w:rsidRPr="00860A17">
        <w:rPr>
          <w:rFonts w:ascii="宋体" w:eastAsia="宋体" w:hAnsi="宋体" w:cs="宋体" w:hint="eastAsia"/>
          <w:b/>
          <w:bCs/>
          <w:color w:val="5C5C5C"/>
          <w:kern w:val="0"/>
          <w:sz w:val="36"/>
          <w:szCs w:val="36"/>
        </w:rPr>
        <w:t>招聘编外用工人员岗位简介表</w:t>
      </w:r>
    </w:p>
    <w:tbl>
      <w:tblPr>
        <w:tblW w:w="8403" w:type="dxa"/>
        <w:tblCellMar>
          <w:left w:w="0" w:type="dxa"/>
          <w:right w:w="0" w:type="dxa"/>
        </w:tblCellMar>
        <w:tblLook w:val="04A0"/>
      </w:tblPr>
      <w:tblGrid>
        <w:gridCol w:w="1158"/>
        <w:gridCol w:w="931"/>
        <w:gridCol w:w="928"/>
        <w:gridCol w:w="1029"/>
        <w:gridCol w:w="2047"/>
        <w:gridCol w:w="2310"/>
      </w:tblGrid>
      <w:tr w:rsidR="00860A17" w:rsidRPr="00860A17" w:rsidTr="00860A17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招聘</w:t>
            </w:r>
          </w:p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单位</w:t>
            </w:r>
          </w:p>
        </w:tc>
        <w:tc>
          <w:tcPr>
            <w:tcW w:w="93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岗位</w:t>
            </w:r>
          </w:p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名称</w:t>
            </w:r>
          </w:p>
        </w:tc>
        <w:tc>
          <w:tcPr>
            <w:tcW w:w="9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02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04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学历</w:t>
            </w:r>
          </w:p>
        </w:tc>
        <w:tc>
          <w:tcPr>
            <w:tcW w:w="231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其他条件</w:t>
            </w:r>
          </w:p>
        </w:tc>
      </w:tr>
      <w:tr w:rsidR="00860A17" w:rsidRPr="00860A17" w:rsidTr="00860A17">
        <w:tc>
          <w:tcPr>
            <w:tcW w:w="115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宜兴市检察院</w:t>
            </w:r>
          </w:p>
        </w:tc>
        <w:tc>
          <w:tcPr>
            <w:tcW w:w="9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书记员</w:t>
            </w:r>
          </w:p>
        </w:tc>
        <w:tc>
          <w:tcPr>
            <w:tcW w:w="9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1</w:t>
            </w:r>
          </w:p>
        </w:tc>
        <w:tc>
          <w:tcPr>
            <w:tcW w:w="10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17" w:rsidRPr="00860A17" w:rsidRDefault="00860A17" w:rsidP="00860A1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30"/>
                <w:szCs w:val="30"/>
              </w:rPr>
              <w:t>法律类</w:t>
            </w:r>
          </w:p>
        </w:tc>
        <w:tc>
          <w:tcPr>
            <w:tcW w:w="20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17" w:rsidRPr="00860A17" w:rsidRDefault="00860A17" w:rsidP="00860A17">
            <w:pPr>
              <w:widowControl/>
              <w:spacing w:line="225" w:lineRule="atLeast"/>
              <w:ind w:firstLine="48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3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17" w:rsidRPr="00860A17" w:rsidRDefault="00860A17" w:rsidP="00860A1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60A1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具有计算机等级二级及以上证书</w:t>
            </w:r>
          </w:p>
        </w:tc>
      </w:tr>
    </w:tbl>
    <w:p w:rsidR="00E33B31" w:rsidRPr="00860A17" w:rsidRDefault="00E33B31"/>
    <w:sectPr w:rsidR="00E33B31" w:rsidRPr="0086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B31" w:rsidRDefault="00E33B31" w:rsidP="00860A17">
      <w:r>
        <w:separator/>
      </w:r>
    </w:p>
  </w:endnote>
  <w:endnote w:type="continuationSeparator" w:id="1">
    <w:p w:rsidR="00E33B31" w:rsidRDefault="00E33B31" w:rsidP="0086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B31" w:rsidRDefault="00E33B31" w:rsidP="00860A17">
      <w:r>
        <w:separator/>
      </w:r>
    </w:p>
  </w:footnote>
  <w:footnote w:type="continuationSeparator" w:id="1">
    <w:p w:rsidR="00E33B31" w:rsidRDefault="00E33B31" w:rsidP="00860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A17"/>
    <w:rsid w:val="00860A17"/>
    <w:rsid w:val="00E3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2015-04-21T02:57:00Z</dcterms:created>
  <dcterms:modified xsi:type="dcterms:W3CDTF">2015-04-21T02:57:00Z</dcterms:modified>
</cp:coreProperties>
</file>