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9B" w:rsidRPr="00634A9B" w:rsidRDefault="00634A9B" w:rsidP="00634A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Ind w:w="98" w:type="dxa"/>
        <w:tblCellMar>
          <w:left w:w="0" w:type="dxa"/>
          <w:right w:w="0" w:type="dxa"/>
        </w:tblCellMar>
        <w:tblLook w:val="04A0"/>
      </w:tblPr>
      <w:tblGrid>
        <w:gridCol w:w="2246"/>
        <w:gridCol w:w="1156"/>
        <w:gridCol w:w="1085"/>
        <w:gridCol w:w="3277"/>
        <w:gridCol w:w="660"/>
      </w:tblGrid>
      <w:tr w:rsidR="00634A9B" w:rsidRPr="00634A9B" w:rsidTr="00634A9B">
        <w:trPr>
          <w:trHeight w:val="670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招聘单位名称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招聘专业或学科教师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备注说明</w:t>
            </w:r>
          </w:p>
        </w:tc>
      </w:tr>
      <w:tr w:rsidR="00634A9B" w:rsidRPr="00634A9B" w:rsidTr="00634A9B">
        <w:trPr>
          <w:trHeight w:val="174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岑溪市中等职业技术学校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职校教师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日语、越南语等小语种类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18"/>
              </w:rPr>
              <w:t>各专业或学科教师的招聘计划人数详见本次招聘会现场公告</w:t>
            </w:r>
          </w:p>
        </w:tc>
      </w:tr>
      <w:tr w:rsidR="00634A9B" w:rsidRPr="00634A9B" w:rsidTr="00634A9B">
        <w:trPr>
          <w:trHeight w:val="177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岑溪市南渡镇第一中学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会计和审计类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177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岑溪市梨木中学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会计和审计类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177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岑溪市安平中学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会计和审计类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177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岑溪市诚</w:t>
            </w:r>
            <w:proofErr w:type="gramStart"/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谏</w:t>
            </w:r>
            <w:proofErr w:type="gramEnd"/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镇第二中学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会计和审计类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177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岑溪市大业镇中心小学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会计和审计类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193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高中教师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语文、生物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28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岑溪市第一中学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高中教师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化学、语文、数学、物理、英语、心理、生物、历史、地理、体育、美术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28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岑溪市第二中学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高中教师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语文、数学、生物、化学、历史、英语、物理、政治、体育、信息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28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岑溪市第三中学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高中教师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语文、数学、生物、历史、地理、物理、政治、美术、心理、音乐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28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岑溪市第五中学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初中教师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语文、数学、英语、政治、历史、地理、物理、生物、信息、音乐、心理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28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岑溪市第六中学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初中教师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语文、数学、物理、化学、生物、英语、政治、历史、地理、体育、美术、音乐、信息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177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岑溪市第七中学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初中教师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历史、地理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177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岑溪市第一小学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小学教育类专业（小学教育、初等教育等）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177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岑溪市第二小学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177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岑溪市第三小学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177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岑溪市第五小学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177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岑溪市第十小学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177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岑溪市实验小学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296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岑溪市第二幼儿园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177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岑溪市第三幼儿园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4A9B" w:rsidRPr="00634A9B" w:rsidTr="00634A9B">
        <w:trPr>
          <w:trHeight w:val="37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岑溪市特殊教育学校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16"/>
                <w:szCs w:val="16"/>
              </w:rPr>
              <w:t>特教学校教师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A9B" w:rsidRPr="00634A9B" w:rsidRDefault="00634A9B" w:rsidP="00634A9B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634A9B">
              <w:rPr>
                <w:rFonts w:ascii="仿宋" w:eastAsia="仿宋" w:hAnsi="仿宋" w:cs="Tahoma" w:hint="eastAsia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A9B" w:rsidRPr="00634A9B" w:rsidRDefault="00634A9B" w:rsidP="00634A9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 w:rsidR="008C5524" w:rsidRDefault="007F3ABD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BD" w:rsidRDefault="007F3ABD" w:rsidP="00634A9B">
      <w:r>
        <w:separator/>
      </w:r>
    </w:p>
  </w:endnote>
  <w:endnote w:type="continuationSeparator" w:id="0">
    <w:p w:rsidR="007F3ABD" w:rsidRDefault="007F3ABD" w:rsidP="0063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BD" w:rsidRDefault="007F3ABD" w:rsidP="00634A9B">
      <w:r>
        <w:separator/>
      </w:r>
    </w:p>
  </w:footnote>
  <w:footnote w:type="continuationSeparator" w:id="0">
    <w:p w:rsidR="007F3ABD" w:rsidRDefault="007F3ABD" w:rsidP="00634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A9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1B0F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4A9B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ABD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A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A9B"/>
    <w:rPr>
      <w:sz w:val="18"/>
      <w:szCs w:val="18"/>
    </w:rPr>
  </w:style>
  <w:style w:type="character" w:styleId="a5">
    <w:name w:val="Strong"/>
    <w:basedOn w:val="a0"/>
    <w:uiPriority w:val="22"/>
    <w:qFormat/>
    <w:rsid w:val="00634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2016-01-07T01:39:00Z</dcterms:created>
  <dcterms:modified xsi:type="dcterms:W3CDTF">2016-01-07T01:39:00Z</dcterms:modified>
</cp:coreProperties>
</file>