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宋体" w:hAnsi="宋体" w:cs="宋体"/>
          <w:color w:val="333333"/>
          <w:kern w:val="0"/>
          <w:sz w:val="24"/>
          <w:szCs w:val="21"/>
        </w:rPr>
      </w:pPr>
      <w:r>
        <w:rPr>
          <w:rFonts w:hint="eastAsia" w:cs="宋体"/>
          <w:color w:val="333333"/>
          <w:kern w:val="0"/>
          <w:sz w:val="24"/>
          <w:szCs w:val="21"/>
        </w:rPr>
        <w:t>附件：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创艺简标宋" w:hAnsi="宋体" w:eastAsia="创艺简标宋" w:cs="宋体"/>
          <w:kern w:val="0"/>
          <w:sz w:val="36"/>
          <w:szCs w:val="36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1.2016年宁海县公开招聘普高(职高)、初中、幼儿教师一览表</w:t>
      </w:r>
    </w:p>
    <w:tbl>
      <w:tblPr>
        <w:tblStyle w:val="4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55"/>
        <w:gridCol w:w="1134"/>
        <w:gridCol w:w="851"/>
        <w:gridCol w:w="646"/>
        <w:gridCol w:w="77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学段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招聘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人数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类别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学历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招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普高（职高）、初中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3+0+6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见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公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告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详见公告具体条件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汉语言文学、中国文学、汉语言、语言学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1+0+3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数学与应有数学、数学教育、基础数学、信息与计算科学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0+1+6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英语、英语教育、英语文学、应用英语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信息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2+0+2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计算机信息管理、网络管理、网页设计、教育技术等相关专业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普高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（职高）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0+1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硕研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体育教育等相关专业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4+0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详见</w:t>
            </w:r>
          </w:p>
          <w:p>
            <w:pPr>
              <w:widowControl/>
              <w:jc w:val="left"/>
              <w:rPr>
                <w:rFonts w:hint="eastAsia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公告</w:t>
            </w:r>
          </w:p>
          <w:p>
            <w:pPr>
              <w:widowControl/>
              <w:jc w:val="left"/>
              <w:rPr>
                <w:rFonts w:hint="eastAsia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具体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条件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思想政治教育、哲学、法学、国际政治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历史教育等相关专业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地理教育、地理、地理科学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物理学、物理学教育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化学、化学教育、应用化学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生物学、生物科学、生物学教育、生物技术、生物信息学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心理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心理学、应用心理学、心理咨询等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通用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2+0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通用技术、电子电工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职高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专业课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汽车营销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影视制作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摄影摄像技术、广播电视编导、数字媒体技术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家具设计制造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木材科学与工程、家具设计与工程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钢琴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钢琴等相关专业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韩语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韩语、韩语教育、朝鲜语、商务韩语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日语、商务日语、日语语言文学、日语教育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舞蹈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3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舞蹈、舞蹈编导、舞蹈表演等专业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文秘、新闻学、汉语言等相关专业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建筑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建筑施工、土木工程、建筑设计、建筑装饰、建筑学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财会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会计学、财会管理、财务会计教育等专业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电器工程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电器工程与自动化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汽车维修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车辆工程、汽车检测与维修技术等专业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护理学、临床医学、临床护理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国际贸易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国际贸易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36"/>
        <w:gridCol w:w="1254"/>
        <w:gridCol w:w="899"/>
        <w:gridCol w:w="539"/>
        <w:gridCol w:w="718"/>
        <w:gridCol w:w="1613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b/>
                <w:color w:val="333333"/>
                <w:kern w:val="0"/>
                <w:sz w:val="24"/>
                <w:szCs w:val="21"/>
              </w:rPr>
              <w:t>学段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b/>
                <w:color w:val="333333"/>
                <w:kern w:val="0"/>
                <w:sz w:val="24"/>
                <w:szCs w:val="21"/>
              </w:rPr>
              <w:t>学科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b/>
                <w:color w:val="333333"/>
                <w:kern w:val="0"/>
                <w:sz w:val="24"/>
                <w:szCs w:val="21"/>
              </w:rPr>
              <w:t>招聘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cs="宋体"/>
                <w:b/>
                <w:color w:val="333333"/>
                <w:kern w:val="0"/>
                <w:sz w:val="24"/>
                <w:szCs w:val="21"/>
              </w:rPr>
              <w:t>人数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b/>
                <w:color w:val="333333"/>
                <w:kern w:val="0"/>
                <w:sz w:val="24"/>
                <w:szCs w:val="21"/>
              </w:rPr>
              <w:t>类别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b/>
                <w:color w:val="333333"/>
                <w:kern w:val="0"/>
                <w:sz w:val="24"/>
                <w:szCs w:val="21"/>
              </w:rPr>
              <w:t>学历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1"/>
              </w:rPr>
              <w:t>定向学校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1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统招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岗位</w:t>
            </w:r>
          </w:p>
        </w:tc>
        <w:tc>
          <w:tcPr>
            <w:tcW w:w="9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初中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科学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公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告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详见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公告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具体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条件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物理教育、生物教育、化学教育、科学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社会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历史、地理、政治等相关专业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统招岗位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幼儿园4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幼师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学前教育专业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定向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岗位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初中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28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数学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5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公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告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详见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公告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具体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1"/>
              </w:rPr>
              <w:t>条件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深圳、力洋、茶院、前童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数学与应有数学、数学教育、基础数学、信息与计算科学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科学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4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桑洲、胡陈、力洋、岔路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物理教育、生物教育、化学教育、科学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英语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4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深圳、力洋、茶院、前童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英语、英语教育、英语文学、应用英语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信息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4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桑洲、力洋、大佳何、长街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计算机信息管理、网络管理、网页设计、教育技术等相关专业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语文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4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深圳、胡陈、茶院、力洋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汉语言文学、中国文学、汉语言、语言学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社会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3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深圳、岔路、长街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历史、地理、政治等相关专业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音乐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4</w:t>
            </w:r>
          </w:p>
        </w:tc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桑洲、大佳何、深圳、力洋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33333"/>
                <w:kern w:val="0"/>
                <w:sz w:val="18"/>
                <w:szCs w:val="18"/>
              </w:rPr>
              <w:t>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合计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102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left"/>
        <w:rPr>
          <w:rFonts w:hint="eastAsia" w:cs="宋体"/>
          <w:kern w:val="0"/>
          <w:sz w:val="24"/>
          <w:szCs w:val="21"/>
        </w:rPr>
      </w:pPr>
      <w:r>
        <w:rPr>
          <w:rFonts w:hint="eastAsia"/>
          <w:sz w:val="23"/>
          <w:szCs w:val="23"/>
          <w:shd w:val="clear" w:color="auto" w:fill="FFFFFF"/>
        </w:rPr>
        <w:t>注：普高（职高）、初中学段招聘人数中先后顺序为普高、职高、初中，如语文</w:t>
      </w:r>
      <w:r>
        <w:rPr>
          <w:rFonts w:hint="eastAsia" w:ascii="����" w:hAnsi="����"/>
          <w:sz w:val="23"/>
          <w:szCs w:val="23"/>
          <w:shd w:val="clear" w:color="auto" w:fill="FFFFFF"/>
        </w:rPr>
        <w:t>3</w:t>
      </w:r>
      <w:r>
        <w:rPr>
          <w:rFonts w:ascii="����" w:hAnsi="����"/>
          <w:sz w:val="23"/>
          <w:szCs w:val="23"/>
          <w:shd w:val="clear" w:color="auto" w:fill="FFFFFF"/>
        </w:rPr>
        <w:t>+0+6</w:t>
      </w:r>
      <w:r>
        <w:rPr>
          <w:rFonts w:hint="eastAsia"/>
          <w:sz w:val="23"/>
          <w:szCs w:val="23"/>
          <w:shd w:val="clear" w:color="auto" w:fill="FFFFFF"/>
        </w:rPr>
        <w:t>，即3为普高、0为职高、6为初中，依次类推。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/>
          <w:color w:val="000000"/>
          <w:szCs w:val="21"/>
        </w:rPr>
      </w:pPr>
      <w:r>
        <w:rPr>
          <w:rFonts w:hint="eastAsia" w:ascii="创艺简标宋" w:hAnsi="宋体" w:eastAsia="创艺简标宋" w:cs="宋体"/>
          <w:bCs/>
          <w:color w:val="000000"/>
          <w:sz w:val="44"/>
          <w:szCs w:val="44"/>
        </w:rPr>
        <w:t xml:space="preserve">   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2.宁海县2016年教师招聘报名表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 </w:t>
      </w:r>
    </w:p>
    <w:tbl>
      <w:tblPr>
        <w:tblStyle w:val="4"/>
        <w:tblW w:w="9720" w:type="dxa"/>
        <w:tblInd w:w="-6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52"/>
        <w:gridCol w:w="1260"/>
        <w:gridCol w:w="1248"/>
        <w:gridCol w:w="1260"/>
        <w:gridCol w:w="900"/>
        <w:gridCol w:w="1080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贴照片处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（一寸彩照）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>有无教师资格证书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  </w:t>
            </w:r>
            <w:r>
              <w:rPr>
                <w:rFonts w:hint="eastAsia" w:ascii="宋体" w:hAnsi="宋体" w:cs="宋体"/>
                <w:color w:val="000000"/>
              </w:rPr>
              <w:t>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生源地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高中毕业学校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高校录取批次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现户籍所在地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家庭通讯地址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爱好特长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本校专业成绩排名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报考学段、学科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是否定向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是否服从调剂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获奖及取得资格情况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（包括：</w:t>
            </w: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奖学金、学生干部、各类比赛获奖等。）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诚信承诺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ind w:firstLine="885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本表填写情况及提供报名资料完全真实，如有作假，一经查实，愿意取消被聘用资格。一经录用，如违约，愿支付违约金五万元。</w:t>
            </w:r>
            <w:r>
              <w:rPr>
                <w:rFonts w:ascii="宋体" w:hAnsi="宋体"/>
                <w:color w:val="000000"/>
              </w:rPr>
              <w:br w:type="textWrapping"/>
            </w:r>
          </w:p>
          <w:p>
            <w:pPr>
              <w:spacing w:line="378" w:lineRule="atLeast"/>
              <w:ind w:firstLine="105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承诺人手写签名：</w:t>
            </w:r>
            <w:r>
              <w:rPr>
                <w:rFonts w:ascii="宋体" w:hAnsi="宋体"/>
                <w:color w:val="000000"/>
              </w:rPr>
              <w:t>                </w:t>
            </w:r>
            <w:r>
              <w:rPr>
                <w:rFonts w:ascii="宋体" w:hAnsi="宋体" w:cs="宋体"/>
                <w:color w:val="000000"/>
              </w:rPr>
              <w:t>2015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资格审查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意见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ind w:firstLine="105" w:firstLineChars="50"/>
              <w:rPr>
                <w:rFonts w:ascii="宋体" w:hAnsi="宋体"/>
                <w:color w:val="000000"/>
              </w:rPr>
            </w:pPr>
          </w:p>
          <w:p>
            <w:pPr>
              <w:spacing w:line="378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78" w:lineRule="atLeast"/>
              <w:ind w:firstLine="4515" w:firstLineChars="215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审查人签名：</w:t>
            </w:r>
            <w:r>
              <w:rPr>
                <w:rFonts w:ascii="宋体" w:hAnsi="宋体"/>
                <w:color w:val="000000"/>
              </w:rPr>
              <w:t>       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pacing w:line="378" w:lineRule="atLeast"/>
              <w:ind w:firstLine="5355" w:firstLineChars="2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2015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</w:rPr>
              <w:t>12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 xml:space="preserve">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93BC3"/>
    <w:rsid w:val="02193B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2015-12-21T01:42:00Z</dcterms:created>
  <dc:creator>Administrator</dc:creator>
  <cp:lastModifiedBy>Administrator</cp:lastModifiedBy>
  <dcterms:modified xsi:type="dcterms:W3CDTF">2015-12-21T01:58:09Z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