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43FA9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43FA9"/>
          <w:spacing w:val="0"/>
          <w:kern w:val="0"/>
          <w:sz w:val="28"/>
          <w:szCs w:val="28"/>
          <w:shd w:val="clear" w:fill="FFFFFF"/>
          <w:lang w:val="en-US" w:eastAsia="zh-CN" w:bidi="ar"/>
        </w:rPr>
        <w:t>附表：</w:t>
      </w:r>
    </w:p>
    <w:tbl>
      <w:tblPr>
        <w:tblW w:w="10005" w:type="dxa"/>
        <w:jc w:val="center"/>
        <w:tblInd w:w="-74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945"/>
        <w:gridCol w:w="1072"/>
        <w:gridCol w:w="720"/>
        <w:gridCol w:w="2210"/>
        <w:gridCol w:w="34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9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0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0"/>
                <w:szCs w:val="20"/>
                <w:lang w:val="en-US" w:eastAsia="zh-CN" w:bidi="ar"/>
              </w:rPr>
              <w:t>招聘名额</w:t>
            </w:r>
          </w:p>
        </w:tc>
        <w:tc>
          <w:tcPr>
            <w:tcW w:w="56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0"/>
                <w:szCs w:val="20"/>
                <w:lang w:val="en-US" w:eastAsia="zh-CN" w:bidi="ar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0"/>
                <w:szCs w:val="20"/>
                <w:lang w:val="en-US" w:eastAsia="zh-CN" w:bidi="ar"/>
              </w:rPr>
              <w:t>学历（学位）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重庆市求精中学校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数学类、教育学类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外国语言文学类、教育学类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历史学类、教育学类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生物科学类、教育学类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计算机类、电子信息类、教育学类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教育管理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重庆复旦中学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数学类、教育学类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生物科学类、教育学类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心理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心理学类、教育学类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重庆市第二十九中学校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物理兼物理实验员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物理学类、教育学类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全日制普通高校研究生及以上学历并取得相应学位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教育技术学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重庆第三十中学校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体育学类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教育技术学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重庆市第四十二中学校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历史学类、教育学类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马克思主义理论类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重庆市第五十七中学校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计算机类、电子信息类、教育学类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重庆市实验学校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体育（乒乓球方向）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体育学类、教育学类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重庆市大坪中学校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化学类、教育学类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体育（足球方向）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体育学类、教育学类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重庆市渝中区培智学校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重庆市聋哑学校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体育学类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重庆市渝中区教师进修学院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全日制普通高校研究生及以上学历并取得相应学位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中国语言文学类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重庆市渝中区人和街小学校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数学类、教育学类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体育（田径方向）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体育学类、教育学类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重庆市渝中区人民路小学校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计算机类、电子信息类、教育技术学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重庆市渝中区解放小学校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计算机类、电子信息类、教育学类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重庆市渝中区石油路小学校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中国语言文学类、教育学类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重庆市巴蜀小学校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文科综合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全日制普通高校研究生及以上学历并取得相应学位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重庆市渝中区桂花园幼儿园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学前教育、幼儿教育、学前教育学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重庆市渝中区实验幼儿园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体育学类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重庆铁路幼儿园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学前教育、幼儿教育、学前教育学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6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F72D8"/>
    <w:rsid w:val="570F72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2015-11-26T06:25:00Z</dcterms:created>
  <dc:creator>Administrator</dc:creator>
  <cp:lastModifiedBy>Administrator</cp:lastModifiedBy>
  <dcterms:modified xsi:type="dcterms:W3CDTF">2015-11-26T06:25:58Z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