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75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43FA9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43FA9"/>
          <w:spacing w:val="0"/>
          <w:kern w:val="0"/>
          <w:sz w:val="28"/>
          <w:szCs w:val="28"/>
          <w:shd w:val="clear" w:fill="FFFFFF"/>
          <w:lang w:val="en-US" w:eastAsia="zh-CN" w:bidi="ar"/>
        </w:rPr>
        <w:t>附表：</w:t>
      </w:r>
    </w:p>
    <w:tbl>
      <w:tblPr>
        <w:tblW w:w="10005" w:type="dxa"/>
        <w:jc w:val="center"/>
        <w:tblInd w:w="-74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945"/>
        <w:gridCol w:w="1072"/>
        <w:gridCol w:w="720"/>
        <w:gridCol w:w="2210"/>
        <w:gridCol w:w="344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b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94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107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0"/>
                <w:szCs w:val="20"/>
                <w:lang w:val="en-US" w:eastAsia="zh-CN" w:bidi="ar"/>
              </w:rPr>
              <w:t>招聘岗位</w:t>
            </w: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0"/>
                <w:szCs w:val="20"/>
                <w:lang w:val="en-US" w:eastAsia="zh-CN" w:bidi="ar"/>
              </w:rPr>
              <w:t>招聘名额</w:t>
            </w:r>
          </w:p>
        </w:tc>
        <w:tc>
          <w:tcPr>
            <w:tcW w:w="56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0"/>
                <w:szCs w:val="20"/>
                <w:lang w:val="en-US" w:eastAsia="zh-CN" w:bidi="ar"/>
              </w:rPr>
              <w:t>招聘条件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4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0"/>
                <w:szCs w:val="20"/>
                <w:lang w:val="en-US" w:eastAsia="zh-CN" w:bidi="ar"/>
              </w:rPr>
              <w:t>学历（学位）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kern w:val="0"/>
                <w:sz w:val="20"/>
                <w:szCs w:val="20"/>
                <w:lang w:val="en-US" w:eastAsia="zh-CN" w:bidi="ar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重庆市求精中学校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8"/>
                <w:szCs w:val="18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数学类、教育学类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8"/>
                <w:szCs w:val="18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外国语言文学类、教育学类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历史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8"/>
                <w:szCs w:val="18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历史学类、教育学类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生物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8"/>
                <w:szCs w:val="18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生物科学类、教育学类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信息技术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8"/>
                <w:szCs w:val="18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计算机类、电子信息类、教育学类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教育管理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8"/>
                <w:szCs w:val="18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教育学类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重庆复旦中学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8"/>
                <w:szCs w:val="18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数学类、教育学类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生物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8"/>
                <w:szCs w:val="18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生物科学类、教育学类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心理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8"/>
                <w:szCs w:val="18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心理学类、教育学类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重庆市第二十九中学校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物理兼物理实验员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8"/>
                <w:szCs w:val="18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物理学类、教育学类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信息技术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8"/>
                <w:szCs w:val="18"/>
                <w:lang w:val="en-US" w:eastAsia="zh-CN" w:bidi="ar"/>
              </w:rPr>
              <w:t>全日制普通高校研究生及以上学历并取得相应学位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教育技术学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重庆第三十中学校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体育学类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信息技术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教育技术学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重庆市第四十二中学校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历史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8"/>
                <w:szCs w:val="18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历史学类、教育学类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政治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8"/>
                <w:szCs w:val="18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马克思主义理论类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重庆市第五十七中学校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信息技术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8"/>
                <w:szCs w:val="18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计算机类、电子信息类、教育学类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重庆市实验学校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体育（乒乓球方向）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8"/>
                <w:szCs w:val="18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体育学类、教育学类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重庆市大坪中学校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化学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8"/>
                <w:szCs w:val="18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化学类、教育学类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体育（足球方向）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8"/>
                <w:szCs w:val="18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体育学类、教育学类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重庆市渝中区培智学校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8"/>
                <w:szCs w:val="18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教育学类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特殊教育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8"/>
                <w:szCs w:val="18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教育学类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重庆市聋哑学校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8"/>
                <w:szCs w:val="18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体育学类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重庆市渝中区教师进修学院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8"/>
                <w:szCs w:val="18"/>
                <w:lang w:val="en-US" w:eastAsia="zh-CN" w:bidi="ar"/>
              </w:rPr>
              <w:t>全日制普通高校研究生及以上学历并取得相应学位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中国语言文学类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重庆市渝中区人和街小学校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数学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8"/>
                <w:szCs w:val="18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数学类、教育学类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体育（田径方向）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8"/>
                <w:szCs w:val="18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体育学类、教育学类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重庆市渝中区人民路小学校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信息技术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8"/>
                <w:szCs w:val="18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计算机类、电子信息类、教育技术学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重庆市渝中区解放小学校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信息技术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计算机类、电子信息类、教育学类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重庆市渝中区石油路小学校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中国语言文学类、教育学类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重庆市巴蜀小学校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文科综合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全日制普通高校研究生及以上学历并取得相应学位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教育学类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重庆市渝中区桂花园幼儿园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8"/>
                <w:szCs w:val="18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学前教育、幼儿教育、学前教育学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重庆市渝中区实验幼儿园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体育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8"/>
                <w:szCs w:val="18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体育学类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重庆铁路幼儿园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18"/>
                <w:szCs w:val="18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学前教育、幼儿教育、学前教育学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63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F72D8"/>
    <w:rsid w:val="570F72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2015-11-26T06:25:00Z</dcterms:created>
  <dc:creator>Administrator</dc:creator>
  <cp:lastModifiedBy>Administrator</cp:lastModifiedBy>
  <dcterms:modified xsi:type="dcterms:W3CDTF">2015-11-26T06:25:58Z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