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44" w:rsidRDefault="00990644" w:rsidP="00990644">
      <w:pPr>
        <w:ind w:leftChars="-1" w:left="-2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附件3:</w:t>
      </w:r>
    </w:p>
    <w:p w:rsidR="00990644" w:rsidRPr="00A14418" w:rsidRDefault="00990644" w:rsidP="00990644">
      <w:pPr>
        <w:ind w:leftChars="-1" w:left="-2"/>
        <w:jc w:val="center"/>
        <w:rPr>
          <w:rFonts w:ascii="方正小标宋简体" w:eastAsia="方正小标宋简体" w:hint="eastAsia"/>
          <w:color w:val="000000"/>
          <w:sz w:val="24"/>
        </w:rPr>
      </w:pPr>
      <w:r w:rsidRPr="00A14418">
        <w:rPr>
          <w:rFonts w:ascii="方正小标宋简体" w:eastAsia="方正小标宋简体" w:hAnsi="宋体" w:hint="eastAsia"/>
          <w:color w:val="000000"/>
          <w:sz w:val="36"/>
          <w:szCs w:val="36"/>
        </w:rPr>
        <w:t>嘉善县201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6</w:t>
      </w:r>
      <w:r w:rsidRPr="00A14418">
        <w:rPr>
          <w:rFonts w:ascii="方正小标宋简体" w:eastAsia="方正小标宋简体" w:hAnsi="宋体" w:hint="eastAsia"/>
          <w:color w:val="000000"/>
          <w:sz w:val="36"/>
          <w:szCs w:val="36"/>
        </w:rPr>
        <w:t>年度招聘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优秀</w:t>
      </w:r>
      <w:r w:rsidRPr="00A14418">
        <w:rPr>
          <w:rFonts w:ascii="方正小标宋简体" w:eastAsia="方正小标宋简体" w:hAnsi="宋体" w:hint="eastAsia"/>
          <w:color w:val="000000"/>
          <w:sz w:val="36"/>
          <w:szCs w:val="36"/>
        </w:rPr>
        <w:t>教师登记表</w:t>
      </w:r>
    </w:p>
    <w:p w:rsidR="00990644" w:rsidRDefault="00990644" w:rsidP="00990644">
      <w:pPr>
        <w:wordWrap w:val="0"/>
        <w:ind w:leftChars="-1" w:left="-2"/>
        <w:jc w:val="right"/>
        <w:rPr>
          <w:rFonts w:hint="eastAsia"/>
          <w:u w:val="single"/>
        </w:rPr>
      </w:pPr>
      <w:r>
        <w:rPr>
          <w:rFonts w:hint="eastAsia"/>
        </w:rPr>
        <w:t>登记号：</w:t>
      </w:r>
      <w:r>
        <w:t xml:space="preserve"> NO</w:t>
      </w:r>
      <w:r>
        <w:rPr>
          <w:rFonts w:hint="eastAsia"/>
        </w:rPr>
        <w:t>.GX</w:t>
      </w:r>
      <w:r>
        <w:t>201</w:t>
      </w:r>
      <w:r>
        <w:rPr>
          <w:rFonts w:hint="eastAsia"/>
        </w:rPr>
        <w:t>6</w:t>
      </w:r>
      <w:r>
        <w:rPr>
          <w:rFonts w:hint="eastAsia"/>
          <w:u w:val="single"/>
        </w:rPr>
        <w:t xml:space="preserve">         </w:t>
      </w:r>
    </w:p>
    <w:tbl>
      <w:tblPr>
        <w:tblW w:w="5192" w:type="pct"/>
        <w:tblInd w:w="-102" w:type="dxa"/>
        <w:tblLayout w:type="fixed"/>
        <w:tblLook w:val="0000"/>
      </w:tblPr>
      <w:tblGrid>
        <w:gridCol w:w="1237"/>
        <w:gridCol w:w="588"/>
        <w:gridCol w:w="671"/>
        <w:gridCol w:w="50"/>
        <w:gridCol w:w="734"/>
        <w:gridCol w:w="124"/>
        <w:gridCol w:w="607"/>
        <w:gridCol w:w="9"/>
        <w:gridCol w:w="127"/>
        <w:gridCol w:w="196"/>
        <w:gridCol w:w="448"/>
        <w:gridCol w:w="425"/>
        <w:gridCol w:w="23"/>
        <w:gridCol w:w="290"/>
        <w:gridCol w:w="616"/>
        <w:gridCol w:w="158"/>
        <w:gridCol w:w="1175"/>
        <w:gridCol w:w="398"/>
        <w:gridCol w:w="446"/>
        <w:gridCol w:w="527"/>
      </w:tblGrid>
      <w:tr w:rsidR="00990644" w:rsidRPr="00A94B69" w:rsidTr="004A3CB1">
        <w:trPr>
          <w:trHeight w:val="469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应聘学校</w:t>
            </w:r>
          </w:p>
        </w:tc>
        <w:tc>
          <w:tcPr>
            <w:tcW w:w="15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6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应聘学科</w:t>
            </w: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7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照片</w:t>
            </w:r>
          </w:p>
        </w:tc>
      </w:tr>
      <w:tr w:rsidR="00990644" w:rsidRPr="00A94B69" w:rsidTr="004A3CB1">
        <w:trPr>
          <w:trHeight w:val="45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姓  名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民族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籍贯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7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471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8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毕业院校</w:t>
            </w:r>
          </w:p>
        </w:tc>
        <w:tc>
          <w:tcPr>
            <w:tcW w:w="1953" w:type="pct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7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461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学历</w:t>
            </w:r>
          </w:p>
        </w:tc>
        <w:tc>
          <w:tcPr>
            <w:tcW w:w="230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7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464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是否师范类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教师资</w:t>
            </w:r>
          </w:p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格种类</w:t>
            </w:r>
          </w:p>
        </w:tc>
        <w:tc>
          <w:tcPr>
            <w:tcW w:w="7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所学</w:t>
            </w:r>
          </w:p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1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43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15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联系</w:t>
            </w:r>
          </w:p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电话</w:t>
            </w:r>
          </w:p>
        </w:tc>
        <w:tc>
          <w:tcPr>
            <w:tcW w:w="8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家庭</w:t>
            </w:r>
          </w:p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电话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396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毕业生生源</w:t>
            </w:r>
          </w:p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所在省县</w:t>
            </w:r>
          </w:p>
        </w:tc>
        <w:tc>
          <w:tcPr>
            <w:tcW w:w="15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通讯</w:t>
            </w:r>
          </w:p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地址</w:t>
            </w:r>
          </w:p>
        </w:tc>
        <w:tc>
          <w:tcPr>
            <w:tcW w:w="2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471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家庭关系</w:t>
            </w:r>
          </w:p>
        </w:tc>
        <w:tc>
          <w:tcPr>
            <w:tcW w:w="224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回避</w:t>
            </w:r>
          </w:p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关系</w:t>
            </w: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814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学习简历</w:t>
            </w:r>
          </w:p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（应从初中</w:t>
            </w:r>
          </w:p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开始填写）</w:t>
            </w:r>
          </w:p>
        </w:tc>
        <w:tc>
          <w:tcPr>
            <w:tcW w:w="4301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990644" w:rsidRPr="00A94B69" w:rsidTr="004A3CB1">
        <w:trPr>
          <w:trHeight w:val="255"/>
        </w:trPr>
        <w:tc>
          <w:tcPr>
            <w:tcW w:w="6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符合相应的</w:t>
            </w:r>
          </w:p>
          <w:p w:rsidR="00990644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应聘条件，</w:t>
            </w:r>
          </w:p>
          <w:p w:rsidR="00990644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请在空格内</w:t>
            </w:r>
          </w:p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打“√”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0644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中</w:t>
            </w:r>
          </w:p>
          <w:p w:rsidR="00990644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小</w:t>
            </w:r>
          </w:p>
          <w:p w:rsidR="00990644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学</w:t>
            </w:r>
          </w:p>
          <w:p w:rsidR="00990644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教</w:t>
            </w:r>
          </w:p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师</w:t>
            </w:r>
          </w:p>
        </w:tc>
        <w:tc>
          <w:tcPr>
            <w:tcW w:w="367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int="eastAsia"/>
                <w:sz w:val="18"/>
                <w:szCs w:val="18"/>
              </w:rPr>
              <w:t>1.列入国家“211工程”及以上全日制重点高校2016届本科毕业生</w:t>
            </w:r>
            <w:r w:rsidRPr="00A94B69">
              <w:rPr>
                <w:rFonts w:ascii="仿宋_GB2312" w:eastAsia="仿宋_GB2312" w:hint="eastAsia"/>
                <w:b/>
                <w:sz w:val="18"/>
                <w:szCs w:val="18"/>
              </w:rPr>
              <w:t>（户籍不限）</w:t>
            </w:r>
            <w:r w:rsidRPr="00A94B69">
              <w:rPr>
                <w:rFonts w:ascii="仿宋_GB2312" w:eastAsia="仿宋_GB2312" w:hint="eastAsia"/>
                <w:sz w:val="18"/>
                <w:szCs w:val="18"/>
              </w:rPr>
              <w:t>；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315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367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int="eastAsia"/>
                <w:sz w:val="18"/>
                <w:szCs w:val="18"/>
              </w:rPr>
              <w:t>2.全日制普通高校2016届硕士研究生及以上毕业生</w:t>
            </w:r>
            <w:r w:rsidRPr="00A94B69">
              <w:rPr>
                <w:rFonts w:ascii="仿宋_GB2312" w:eastAsia="仿宋_GB2312" w:hint="eastAsia"/>
                <w:b/>
                <w:sz w:val="18"/>
                <w:szCs w:val="18"/>
              </w:rPr>
              <w:t>（户籍不限）</w:t>
            </w:r>
            <w:r w:rsidRPr="00A94B69">
              <w:rPr>
                <w:rFonts w:ascii="仿宋_GB2312" w:eastAsia="仿宋_GB2312" w:hint="eastAsia"/>
                <w:sz w:val="18"/>
                <w:szCs w:val="18"/>
              </w:rPr>
              <w:t>；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285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367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int="eastAsia"/>
                <w:sz w:val="18"/>
                <w:szCs w:val="18"/>
              </w:rPr>
              <w:t>3.全日制普通高校2016届文理一类师范类专业本科毕业生</w:t>
            </w:r>
            <w:r w:rsidRPr="00A94B69">
              <w:rPr>
                <w:rFonts w:ascii="仿宋_GB2312" w:eastAsia="仿宋_GB2312" w:hint="eastAsia"/>
                <w:b/>
                <w:sz w:val="18"/>
                <w:szCs w:val="18"/>
              </w:rPr>
              <w:t>（浙江省户籍或生源）</w:t>
            </w:r>
            <w:r w:rsidRPr="00A94B69">
              <w:rPr>
                <w:rFonts w:ascii="仿宋_GB2312" w:eastAsia="仿宋_GB2312" w:hint="eastAsia"/>
                <w:sz w:val="18"/>
                <w:szCs w:val="18"/>
              </w:rPr>
              <w:t>；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489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1423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int="eastAsia"/>
                <w:sz w:val="18"/>
                <w:szCs w:val="18"/>
              </w:rPr>
              <w:t>4.全日制普通高校2016届文理一类专业，且获得以下条件之一的</w:t>
            </w:r>
            <w:r w:rsidRPr="00A94B69">
              <w:rPr>
                <w:rFonts w:ascii="仿宋_GB2312" w:eastAsia="仿宋_GB2312" w:hint="eastAsia"/>
                <w:b/>
                <w:sz w:val="18"/>
                <w:szCs w:val="18"/>
              </w:rPr>
              <w:t>（限浙江省户籍或生源）</w:t>
            </w:r>
            <w:r w:rsidRPr="00A94B69">
              <w:rPr>
                <w:rFonts w:ascii="仿宋_GB2312" w:eastAsia="仿宋_GB2312" w:hint="eastAsia"/>
                <w:sz w:val="18"/>
                <w:szCs w:val="18"/>
              </w:rPr>
              <w:t>：</w:t>
            </w: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A94B69">
              <w:rPr>
                <w:rFonts w:ascii="仿宋_GB2312" w:eastAsia="仿宋_GB2312" w:hint="eastAsia"/>
                <w:sz w:val="18"/>
                <w:szCs w:val="18"/>
              </w:rPr>
              <w:t>①获得校级年度二等奖学金一次及以上；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315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1423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A94B69">
              <w:rPr>
                <w:rFonts w:ascii="仿宋_GB2312" w:eastAsia="仿宋_GB2312" w:hint="eastAsia"/>
                <w:sz w:val="18"/>
                <w:szCs w:val="18"/>
              </w:rPr>
              <w:t>②获得校级年度三等奖学金两次及以上；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135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0644" w:rsidRDefault="00990644" w:rsidP="004A3CB1">
            <w:pPr>
              <w:spacing w:line="260" w:lineRule="exact"/>
              <w:rPr>
                <w:rFonts w:ascii="仿宋_GB2312" w:eastAsia="仿宋_GB2312" w:hint="eastAsia"/>
                <w:b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音乐</w:t>
            </w:r>
            <w:r w:rsidRPr="00A94B69">
              <w:rPr>
                <w:rFonts w:ascii="仿宋_GB2312" w:eastAsia="仿宋_GB2312" w:hint="eastAsia"/>
                <w:b/>
                <w:sz w:val="18"/>
                <w:szCs w:val="18"/>
              </w:rPr>
              <w:t>（户籍</w:t>
            </w:r>
          </w:p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int="eastAsia"/>
                <w:b/>
                <w:sz w:val="18"/>
                <w:szCs w:val="18"/>
              </w:rPr>
              <w:t>不限）</w:t>
            </w:r>
          </w:p>
        </w:tc>
        <w:tc>
          <w:tcPr>
            <w:tcW w:w="326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A94B69">
              <w:rPr>
                <w:rFonts w:ascii="仿宋_GB2312" w:eastAsia="仿宋_GB2312" w:hint="eastAsia"/>
                <w:sz w:val="18"/>
                <w:szCs w:val="18"/>
              </w:rPr>
              <w:t>①全日制普通高校2016届师范类音乐专业本科及以上毕业生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135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40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326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int="eastAsia"/>
                <w:sz w:val="18"/>
                <w:szCs w:val="18"/>
              </w:rPr>
              <w:t>②全日制普通高校2016届非师范类音乐专业（除二级学院、独立学院、民办高校，具体专业要求见附件1）本科及以上毕业生；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135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幼师</w:t>
            </w:r>
          </w:p>
        </w:tc>
        <w:tc>
          <w:tcPr>
            <w:tcW w:w="367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int="eastAsia"/>
                <w:sz w:val="18"/>
                <w:szCs w:val="18"/>
              </w:rPr>
              <w:t>全日制普通高校2016届师范类学前教育专业本科毕业生（</w:t>
            </w:r>
            <w:r w:rsidRPr="00A94B69">
              <w:rPr>
                <w:rFonts w:ascii="仿宋_GB2312" w:eastAsia="仿宋_GB2312" w:hint="eastAsia"/>
                <w:b/>
                <w:sz w:val="18"/>
                <w:szCs w:val="18"/>
              </w:rPr>
              <w:t>限浙江省户籍或者浙江省高校在读毕业生）</w:t>
            </w:r>
            <w:r w:rsidRPr="00A94B69">
              <w:rPr>
                <w:rFonts w:ascii="仿宋_GB2312" w:eastAsia="仿宋_GB2312" w:hint="eastAsia"/>
                <w:sz w:val="18"/>
                <w:szCs w:val="18"/>
              </w:rPr>
              <w:t>；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180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18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职业学校专业教师</w:t>
            </w:r>
          </w:p>
        </w:tc>
        <w:tc>
          <w:tcPr>
            <w:tcW w:w="36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int="eastAsia"/>
                <w:sz w:val="18"/>
                <w:szCs w:val="18"/>
              </w:rPr>
              <w:t>1.全日制普通高校2016届职业师范类专业本科毕业生</w:t>
            </w:r>
            <w:r w:rsidRPr="00A94B69">
              <w:rPr>
                <w:rFonts w:ascii="仿宋_GB2312" w:eastAsia="仿宋_GB2312" w:hint="eastAsia"/>
                <w:b/>
                <w:sz w:val="18"/>
                <w:szCs w:val="18"/>
              </w:rPr>
              <w:t>（户籍不限）</w:t>
            </w:r>
            <w:r w:rsidRPr="00A94B69">
              <w:rPr>
                <w:rFonts w:ascii="仿宋_GB2312" w:eastAsia="仿宋_GB2312" w:hint="eastAsia"/>
                <w:sz w:val="18"/>
                <w:szCs w:val="18"/>
              </w:rPr>
              <w:t>；</w:t>
            </w: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180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131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int="eastAsia"/>
                <w:sz w:val="18"/>
                <w:szCs w:val="18"/>
              </w:rPr>
              <w:t>2.全日制普通高校2016届本科毕业生（除二级学院、独立学院、民办高校）且获得以下条件之一的：</w:t>
            </w:r>
          </w:p>
        </w:tc>
        <w:tc>
          <w:tcPr>
            <w:tcW w:w="23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tabs>
                <w:tab w:val="left" w:pos="180"/>
              </w:tabs>
              <w:rPr>
                <w:rFonts w:ascii="仿宋_GB2312" w:eastAsia="仿宋_GB2312" w:hint="eastAsia"/>
                <w:sz w:val="18"/>
                <w:szCs w:val="18"/>
              </w:rPr>
            </w:pPr>
            <w:r w:rsidRPr="00A94B69">
              <w:rPr>
                <w:rFonts w:ascii="仿宋_GB2312" w:eastAsia="仿宋_GB2312" w:hint="eastAsia"/>
                <w:sz w:val="18"/>
                <w:szCs w:val="18"/>
              </w:rPr>
              <w:t>①获得校级年度二等奖学金一次及以上</w:t>
            </w:r>
            <w:r w:rsidRPr="00A94B69">
              <w:rPr>
                <w:rFonts w:ascii="仿宋_GB2312" w:eastAsia="仿宋_GB2312" w:hint="eastAsia"/>
                <w:b/>
                <w:sz w:val="18"/>
                <w:szCs w:val="18"/>
              </w:rPr>
              <w:t>（户籍不限）</w:t>
            </w:r>
            <w:r w:rsidRPr="00A94B69">
              <w:rPr>
                <w:rFonts w:ascii="仿宋_GB2312" w:eastAsia="仿宋_GB2312" w:hint="eastAsia"/>
                <w:sz w:val="18"/>
                <w:szCs w:val="18"/>
              </w:rPr>
              <w:t>；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659"/>
        </w:trPr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1312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23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tabs>
                <w:tab w:val="left" w:pos="180"/>
              </w:tabs>
              <w:rPr>
                <w:rFonts w:ascii="仿宋_GB2312" w:eastAsia="仿宋_GB2312" w:hint="eastAsia"/>
                <w:sz w:val="18"/>
                <w:szCs w:val="18"/>
              </w:rPr>
            </w:pPr>
            <w:r w:rsidRPr="00A94B69">
              <w:rPr>
                <w:rFonts w:ascii="仿宋_GB2312" w:eastAsia="仿宋_GB2312" w:hint="eastAsia"/>
                <w:sz w:val="18"/>
                <w:szCs w:val="18"/>
              </w:rPr>
              <w:t>②获得校级年度三等奖学金两次及以上</w:t>
            </w:r>
            <w:r w:rsidRPr="00A94B69">
              <w:rPr>
                <w:rFonts w:ascii="仿宋_GB2312" w:eastAsia="仿宋_GB2312" w:hint="eastAsia"/>
                <w:b/>
                <w:sz w:val="18"/>
                <w:szCs w:val="18"/>
              </w:rPr>
              <w:t>（户籍不限）</w:t>
            </w:r>
            <w:r w:rsidRPr="00A94B69">
              <w:rPr>
                <w:rFonts w:ascii="仿宋_GB2312" w:eastAsia="仿宋_GB2312" w:hint="eastAsia"/>
                <w:sz w:val="18"/>
                <w:szCs w:val="18"/>
              </w:rPr>
              <w:t>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990644" w:rsidRPr="00A94B69" w:rsidTr="004A3CB1">
        <w:trPr>
          <w:trHeight w:val="271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教育局资格</w:t>
            </w:r>
          </w:p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初审意见</w:t>
            </w:r>
          </w:p>
        </w:tc>
        <w:tc>
          <w:tcPr>
            <w:tcW w:w="2425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jc w:val="center"/>
              <w:rPr>
                <w:rFonts w:ascii="华文中宋" w:eastAsia="华文中宋" w:hAnsi="华文中宋" w:cs="宋体" w:hint="eastAsia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990644" w:rsidRPr="00A94B69" w:rsidTr="004A3CB1">
        <w:trPr>
          <w:trHeight w:val="36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242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>单位（盖章）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990644" w:rsidRPr="00A94B69" w:rsidTr="004A3CB1">
        <w:trPr>
          <w:trHeight w:val="243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242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0644" w:rsidRPr="00A94B69" w:rsidRDefault="00990644" w:rsidP="004A3CB1">
            <w:pPr>
              <w:spacing w:line="260" w:lineRule="exac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4" w:rsidRPr="00A94B69" w:rsidRDefault="00990644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A94B69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年   月   日</w:t>
            </w:r>
          </w:p>
        </w:tc>
      </w:tr>
    </w:tbl>
    <w:p w:rsidR="00990644" w:rsidRPr="00D01D3D" w:rsidRDefault="00990644" w:rsidP="00990644">
      <w:pPr>
        <w:spacing w:line="240" w:lineRule="exact"/>
        <w:rPr>
          <w:rFonts w:ascii="仿宋_GB2312" w:eastAsia="仿宋_GB2312" w:hint="eastAsia"/>
          <w:sz w:val="18"/>
          <w:szCs w:val="18"/>
        </w:rPr>
      </w:pPr>
      <w:r w:rsidRPr="00D01D3D">
        <w:rPr>
          <w:rFonts w:ascii="仿宋_GB2312" w:eastAsia="仿宋_GB2312" w:hint="eastAsia"/>
          <w:sz w:val="18"/>
          <w:szCs w:val="18"/>
        </w:rPr>
        <w:t xml:space="preserve">注：考生与招考单位领导人员有直系血亲、三代以内旁系血亲、近姻亲关系者请填写，如没有则填写无。因未如实填写将影响考生录用。 </w:t>
      </w:r>
    </w:p>
    <w:p w:rsidR="00990644" w:rsidRPr="00D01D3D" w:rsidRDefault="00990644" w:rsidP="00990644">
      <w:pPr>
        <w:spacing w:line="240" w:lineRule="exact"/>
        <w:ind w:firstLineChars="200" w:firstLine="360"/>
        <w:rPr>
          <w:rFonts w:ascii="仿宋_GB2312" w:eastAsia="仿宋_GB2312" w:hint="eastAsia"/>
          <w:sz w:val="18"/>
          <w:szCs w:val="18"/>
        </w:rPr>
      </w:pPr>
      <w:r w:rsidRPr="00D01D3D">
        <w:rPr>
          <w:rFonts w:ascii="仿宋_GB2312" w:eastAsia="仿宋_GB2312" w:hint="eastAsia"/>
          <w:sz w:val="18"/>
          <w:szCs w:val="18"/>
        </w:rPr>
        <w:t>1．直系血亲是指是否有祖父母、外祖父母、父母关系。</w:t>
      </w:r>
    </w:p>
    <w:p w:rsidR="00990644" w:rsidRPr="00D01D3D" w:rsidRDefault="00990644" w:rsidP="00990644">
      <w:pPr>
        <w:spacing w:line="240" w:lineRule="exact"/>
        <w:ind w:firstLineChars="200" w:firstLine="360"/>
        <w:rPr>
          <w:rFonts w:ascii="仿宋_GB2312" w:eastAsia="仿宋_GB2312" w:hint="eastAsia"/>
          <w:sz w:val="18"/>
          <w:szCs w:val="18"/>
        </w:rPr>
      </w:pPr>
      <w:r w:rsidRPr="00D01D3D">
        <w:rPr>
          <w:rFonts w:ascii="仿宋_GB2312" w:eastAsia="仿宋_GB2312" w:hint="eastAsia"/>
          <w:sz w:val="18"/>
          <w:szCs w:val="18"/>
        </w:rPr>
        <w:t>2．三代以内旁系血亲是指是否有伯叔姑舅姨、兄弟姐妹、堂兄弟姐妹、表兄弟姐妹关系。</w:t>
      </w:r>
    </w:p>
    <w:p w:rsidR="00990644" w:rsidRPr="00F100A5" w:rsidRDefault="00990644" w:rsidP="00990644">
      <w:pPr>
        <w:spacing w:line="240" w:lineRule="exact"/>
        <w:ind w:firstLineChars="200" w:firstLine="360"/>
        <w:rPr>
          <w:rFonts w:ascii="仿宋_GB2312" w:eastAsia="仿宋_GB2312"/>
          <w:sz w:val="18"/>
          <w:szCs w:val="18"/>
        </w:rPr>
      </w:pPr>
      <w:r w:rsidRPr="00D01D3D">
        <w:rPr>
          <w:rFonts w:ascii="仿宋_GB2312" w:eastAsia="仿宋_GB2312" w:hint="eastAsia"/>
          <w:sz w:val="18"/>
          <w:szCs w:val="18"/>
        </w:rPr>
        <w:t>3．近姻亲关系是指是否有配偶的父母、配偶的兄弟姐妹及其配偶、三代以内旁系血亲的配偶关系。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1E" w:rsidRDefault="00BA731E" w:rsidP="00990644">
      <w:pPr>
        <w:spacing w:after="0"/>
      </w:pPr>
      <w:r>
        <w:separator/>
      </w:r>
    </w:p>
  </w:endnote>
  <w:endnote w:type="continuationSeparator" w:id="0">
    <w:p w:rsidR="00BA731E" w:rsidRDefault="00BA731E" w:rsidP="009906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文泉驿微米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1E" w:rsidRDefault="00BA731E" w:rsidP="00990644">
      <w:pPr>
        <w:spacing w:after="0"/>
      </w:pPr>
      <w:r>
        <w:separator/>
      </w:r>
    </w:p>
  </w:footnote>
  <w:footnote w:type="continuationSeparator" w:id="0">
    <w:p w:rsidR="00BA731E" w:rsidRDefault="00BA731E" w:rsidP="009906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90644"/>
    <w:rsid w:val="00BA731E"/>
    <w:rsid w:val="00D31D50"/>
    <w:rsid w:val="00E9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6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64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64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644"/>
    <w:rPr>
      <w:rFonts w:ascii="Tahoma" w:hAnsi="Tahoma"/>
      <w:sz w:val="18"/>
      <w:szCs w:val="18"/>
    </w:rPr>
  </w:style>
  <w:style w:type="paragraph" w:customStyle="1" w:styleId="Char1">
    <w:name w:val=" Char1"/>
    <w:basedOn w:val="a"/>
    <w:rsid w:val="00990644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2015-11-18T11:30:00Z</dcterms:modified>
</cp:coreProperties>
</file>