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F" w:rsidRDefault="00D4075F" w:rsidP="00D4075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附件1:</w:t>
      </w:r>
    </w:p>
    <w:p w:rsidR="00D4075F" w:rsidRPr="003506F8" w:rsidRDefault="00D4075F" w:rsidP="004644A3">
      <w:pPr>
        <w:spacing w:afterLines="50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0A06ED">
        <w:rPr>
          <w:rFonts w:ascii="方正小标宋简体" w:eastAsia="方正小标宋简体" w:hint="eastAsia"/>
          <w:color w:val="000000"/>
          <w:sz w:val="36"/>
          <w:szCs w:val="36"/>
        </w:rPr>
        <w:t>2016年嘉善县赴高校招聘优秀教师信息（一）</w:t>
      </w:r>
    </w:p>
    <w:tbl>
      <w:tblPr>
        <w:tblStyle w:val="a5"/>
        <w:tblW w:w="13867" w:type="dxa"/>
        <w:jc w:val="center"/>
        <w:tblInd w:w="-2451" w:type="dxa"/>
        <w:tblLook w:val="01E0"/>
      </w:tblPr>
      <w:tblGrid>
        <w:gridCol w:w="3191"/>
        <w:gridCol w:w="546"/>
        <w:gridCol w:w="517"/>
        <w:gridCol w:w="484"/>
        <w:gridCol w:w="493"/>
        <w:gridCol w:w="499"/>
        <w:gridCol w:w="483"/>
        <w:gridCol w:w="484"/>
        <w:gridCol w:w="485"/>
        <w:gridCol w:w="497"/>
        <w:gridCol w:w="483"/>
        <w:gridCol w:w="733"/>
        <w:gridCol w:w="873"/>
        <w:gridCol w:w="785"/>
        <w:gridCol w:w="690"/>
        <w:gridCol w:w="816"/>
        <w:gridCol w:w="517"/>
        <w:gridCol w:w="500"/>
        <w:gridCol w:w="791"/>
      </w:tblGrid>
      <w:tr w:rsidR="00D4075F" w:rsidRPr="007F0C5E" w:rsidTr="004A3CB1">
        <w:trPr>
          <w:trHeight w:val="401"/>
          <w:jc w:val="center"/>
        </w:trPr>
        <w:tc>
          <w:tcPr>
            <w:tcW w:w="3191" w:type="dxa"/>
            <w:vMerge w:val="restart"/>
            <w:tcBorders>
              <w:tl2br w:val="single" w:sz="4" w:space="0" w:color="auto"/>
            </w:tcBorders>
            <w:vAlign w:val="center"/>
          </w:tcPr>
          <w:p w:rsidR="00D4075F" w:rsidRPr="00BE26C2" w:rsidRDefault="00D4075F" w:rsidP="00D4075F">
            <w:pPr>
              <w:ind w:firstLineChars="900" w:firstLine="1800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学科</w:t>
            </w:r>
          </w:p>
          <w:p w:rsidR="00D4075F" w:rsidRPr="00BE26C2" w:rsidRDefault="00D4075F" w:rsidP="00D4075F">
            <w:pPr>
              <w:ind w:firstLineChars="50" w:firstLine="100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546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语文</w:t>
            </w:r>
          </w:p>
        </w:tc>
        <w:tc>
          <w:tcPr>
            <w:tcW w:w="517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数学</w:t>
            </w:r>
          </w:p>
        </w:tc>
        <w:tc>
          <w:tcPr>
            <w:tcW w:w="484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科学</w:t>
            </w:r>
          </w:p>
        </w:tc>
        <w:tc>
          <w:tcPr>
            <w:tcW w:w="493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英语</w:t>
            </w:r>
          </w:p>
        </w:tc>
        <w:tc>
          <w:tcPr>
            <w:tcW w:w="499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社政</w:t>
            </w:r>
          </w:p>
        </w:tc>
        <w:tc>
          <w:tcPr>
            <w:tcW w:w="483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信息</w:t>
            </w:r>
          </w:p>
        </w:tc>
        <w:tc>
          <w:tcPr>
            <w:tcW w:w="484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体育</w:t>
            </w:r>
          </w:p>
        </w:tc>
        <w:tc>
          <w:tcPr>
            <w:tcW w:w="485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政治</w:t>
            </w:r>
          </w:p>
        </w:tc>
        <w:tc>
          <w:tcPr>
            <w:tcW w:w="497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地理</w:t>
            </w:r>
          </w:p>
        </w:tc>
        <w:tc>
          <w:tcPr>
            <w:tcW w:w="483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历史</w:t>
            </w:r>
          </w:p>
        </w:tc>
        <w:tc>
          <w:tcPr>
            <w:tcW w:w="733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通用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</w:t>
            </w:r>
            <w:r w:rsidRPr="00BE26C2">
              <w:rPr>
                <w:rFonts w:ascii="仿宋_GB2312" w:eastAsia="仿宋_GB2312" w:hint="eastAsia"/>
                <w:szCs w:val="21"/>
              </w:rPr>
              <w:t>技术</w:t>
            </w:r>
          </w:p>
        </w:tc>
        <w:tc>
          <w:tcPr>
            <w:tcW w:w="873" w:type="dxa"/>
            <w:vMerge w:val="restart"/>
            <w:vAlign w:val="center"/>
          </w:tcPr>
          <w:p w:rsidR="00D4075F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汽运</w:t>
            </w:r>
          </w:p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与维修</w:t>
            </w:r>
          </w:p>
        </w:tc>
        <w:tc>
          <w:tcPr>
            <w:tcW w:w="785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影视动漫</w:t>
            </w:r>
          </w:p>
        </w:tc>
        <w:tc>
          <w:tcPr>
            <w:tcW w:w="690" w:type="dxa"/>
            <w:vMerge w:val="restart"/>
            <w:vAlign w:val="center"/>
          </w:tcPr>
          <w:p w:rsidR="00D4075F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心理</w:t>
            </w:r>
          </w:p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健康</w:t>
            </w:r>
          </w:p>
        </w:tc>
        <w:tc>
          <w:tcPr>
            <w:tcW w:w="816" w:type="dxa"/>
            <w:vMerge w:val="restart"/>
            <w:vAlign w:val="center"/>
          </w:tcPr>
          <w:p w:rsidR="00D4075F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</w:t>
            </w:r>
          </w:p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</w:t>
            </w:r>
          </w:p>
        </w:tc>
        <w:tc>
          <w:tcPr>
            <w:tcW w:w="517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</w:t>
            </w:r>
          </w:p>
        </w:tc>
        <w:tc>
          <w:tcPr>
            <w:tcW w:w="500" w:type="dxa"/>
            <w:vMerge w:val="restart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幼教</w:t>
            </w: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</w:tr>
      <w:tr w:rsidR="00D4075F" w:rsidRPr="007F0C5E" w:rsidTr="004A3CB1">
        <w:trPr>
          <w:trHeight w:val="178"/>
          <w:jc w:val="center"/>
        </w:trPr>
        <w:tc>
          <w:tcPr>
            <w:tcW w:w="3191" w:type="dxa"/>
            <w:vMerge/>
            <w:tcBorders>
              <w:tl2br w:val="single" w:sz="4" w:space="0" w:color="auto"/>
            </w:tcBorders>
            <w:vAlign w:val="center"/>
          </w:tcPr>
          <w:p w:rsidR="00D4075F" w:rsidRPr="00BE26C2" w:rsidRDefault="00D4075F" w:rsidP="00D4075F">
            <w:pPr>
              <w:ind w:firstLineChars="350" w:firstLine="700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Merge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Merge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Merge/>
            <w:vAlign w:val="center"/>
          </w:tcPr>
          <w:p w:rsidR="00D4075F" w:rsidRPr="00BE26C2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Default="00D4075F" w:rsidP="004A3CB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56</w:t>
            </w:r>
          </w:p>
        </w:tc>
      </w:tr>
      <w:tr w:rsidR="00D4075F" w:rsidRPr="007F0C5E" w:rsidTr="004A3CB1">
        <w:trPr>
          <w:trHeight w:val="296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嘉善</w:t>
            </w:r>
            <w:r>
              <w:rPr>
                <w:rFonts w:ascii="仿宋_GB2312" w:eastAsia="仿宋_GB2312" w:hint="eastAsia"/>
                <w:szCs w:val="21"/>
              </w:rPr>
              <w:t>第</w:t>
            </w:r>
            <w:r w:rsidRPr="00BE26C2">
              <w:rPr>
                <w:rFonts w:ascii="仿宋_GB2312" w:eastAsia="仿宋_GB2312" w:hint="eastAsia"/>
                <w:szCs w:val="21"/>
              </w:rPr>
              <w:t>二高</w:t>
            </w:r>
            <w:r>
              <w:rPr>
                <w:rFonts w:ascii="仿宋_GB2312" w:eastAsia="仿宋_GB2312" w:hint="eastAsia"/>
                <w:szCs w:val="21"/>
              </w:rPr>
              <w:t>级中学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D4075F" w:rsidRPr="007F0C5E" w:rsidTr="004A3CB1">
        <w:trPr>
          <w:trHeight w:val="299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嘉善中学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</w:tr>
      <w:tr w:rsidR="00D4075F" w:rsidRPr="007F0C5E" w:rsidTr="004A3CB1">
        <w:trPr>
          <w:trHeight w:val="303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嘉善县中等专业学校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D4075F" w:rsidRPr="007F0C5E" w:rsidTr="004A3CB1">
        <w:trPr>
          <w:trHeight w:val="307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</w:t>
            </w:r>
            <w:r w:rsidRPr="00BE26C2">
              <w:rPr>
                <w:rFonts w:ascii="仿宋_GB2312" w:eastAsia="仿宋_GB2312" w:hint="eastAsia"/>
                <w:szCs w:val="21"/>
              </w:rPr>
              <w:t>信息技术</w:t>
            </w:r>
            <w:r>
              <w:rPr>
                <w:rFonts w:ascii="仿宋_GB2312" w:eastAsia="仿宋_GB2312" w:hint="eastAsia"/>
                <w:szCs w:val="21"/>
              </w:rPr>
              <w:t>工程</w:t>
            </w:r>
            <w:r w:rsidRPr="00BE26C2">
              <w:rPr>
                <w:rFonts w:ascii="仿宋_GB2312" w:eastAsia="仿宋_GB2312" w:hint="eastAsia"/>
                <w:szCs w:val="21"/>
              </w:rPr>
              <w:t>学校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</w:tr>
      <w:tr w:rsidR="00D4075F" w:rsidRPr="007F0C5E" w:rsidTr="004A3CB1">
        <w:trPr>
          <w:trHeight w:val="297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嘉善</w:t>
            </w:r>
            <w:r>
              <w:rPr>
                <w:rFonts w:ascii="仿宋_GB2312" w:eastAsia="仿宋_GB2312" w:hint="eastAsia"/>
                <w:szCs w:val="21"/>
              </w:rPr>
              <w:t>县第</w:t>
            </w:r>
            <w:r w:rsidRPr="00BE26C2">
              <w:rPr>
                <w:rFonts w:ascii="仿宋_GB2312" w:eastAsia="仿宋_GB2312" w:hint="eastAsia"/>
                <w:szCs w:val="21"/>
              </w:rPr>
              <w:t>四中</w:t>
            </w:r>
            <w:r>
              <w:rPr>
                <w:rFonts w:ascii="仿宋_GB2312" w:eastAsia="仿宋_GB2312" w:hint="eastAsia"/>
                <w:szCs w:val="21"/>
              </w:rPr>
              <w:t>学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D4075F" w:rsidRPr="007F0C5E" w:rsidTr="004A3CB1">
        <w:trPr>
          <w:trHeight w:val="301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</w:t>
            </w:r>
            <w:r w:rsidRPr="00BE26C2">
              <w:rPr>
                <w:rFonts w:ascii="仿宋_GB2312" w:eastAsia="仿宋_GB2312" w:hint="eastAsia"/>
                <w:szCs w:val="21"/>
              </w:rPr>
              <w:t>泗洲中学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D4075F" w:rsidRPr="007F0C5E" w:rsidTr="004A3CB1">
        <w:trPr>
          <w:trHeight w:val="290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嘉善</w:t>
            </w:r>
            <w:r>
              <w:rPr>
                <w:rFonts w:ascii="仿宋_GB2312" w:eastAsia="仿宋_GB2312" w:hint="eastAsia"/>
                <w:szCs w:val="21"/>
              </w:rPr>
              <w:t>县</w:t>
            </w:r>
            <w:r w:rsidRPr="00BE26C2">
              <w:rPr>
                <w:rFonts w:ascii="仿宋_GB2312" w:eastAsia="仿宋_GB2312" w:hint="eastAsia"/>
                <w:szCs w:val="21"/>
              </w:rPr>
              <w:t>实验中学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D4075F" w:rsidRPr="007F0C5E" w:rsidTr="004A3CB1">
        <w:trPr>
          <w:trHeight w:val="309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浙师大附</w:t>
            </w:r>
            <w:r>
              <w:rPr>
                <w:rFonts w:ascii="仿宋_GB2312" w:eastAsia="仿宋_GB2312" w:hint="eastAsia"/>
                <w:szCs w:val="21"/>
              </w:rPr>
              <w:t>属嘉善实验学</w:t>
            </w:r>
            <w:r w:rsidRPr="00BE26C2">
              <w:rPr>
                <w:rFonts w:ascii="仿宋_GB2312" w:eastAsia="仿宋_GB2312" w:hint="eastAsia"/>
                <w:szCs w:val="21"/>
              </w:rPr>
              <w:t>校</w:t>
            </w:r>
            <w:r>
              <w:rPr>
                <w:rFonts w:ascii="仿宋_GB2312" w:eastAsia="仿宋_GB2312" w:hint="eastAsia"/>
                <w:szCs w:val="21"/>
              </w:rPr>
              <w:t>（筹）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4" w:type="dxa"/>
            <w:vAlign w:val="center"/>
          </w:tcPr>
          <w:p w:rsidR="00D4075F" w:rsidRPr="00163303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63303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</w:tr>
      <w:tr w:rsidR="00D4075F" w:rsidRPr="007F0C5E" w:rsidTr="004A3CB1">
        <w:trPr>
          <w:trHeight w:val="298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嘉善县实验小学</w:t>
            </w:r>
          </w:p>
        </w:tc>
        <w:tc>
          <w:tcPr>
            <w:tcW w:w="546" w:type="dxa"/>
            <w:vAlign w:val="center"/>
          </w:tcPr>
          <w:p w:rsidR="00D4075F" w:rsidRPr="00110705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10705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D4075F" w:rsidRPr="007F0C5E" w:rsidTr="004A3CB1">
        <w:trPr>
          <w:trHeight w:val="317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嘉善县第二实验小学</w:t>
            </w:r>
          </w:p>
        </w:tc>
        <w:tc>
          <w:tcPr>
            <w:tcW w:w="546" w:type="dxa"/>
            <w:vAlign w:val="center"/>
          </w:tcPr>
          <w:p w:rsidR="00D4075F" w:rsidRPr="00110705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D4075F" w:rsidRPr="007F0C5E" w:rsidTr="004A3CB1">
        <w:trPr>
          <w:trHeight w:val="292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嘉善县吴镇教育集团吴镇小学</w:t>
            </w:r>
          </w:p>
        </w:tc>
        <w:tc>
          <w:tcPr>
            <w:tcW w:w="546" w:type="dxa"/>
            <w:vAlign w:val="center"/>
          </w:tcPr>
          <w:p w:rsidR="00D4075F" w:rsidRPr="00110705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10705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D4075F" w:rsidRPr="007F0C5E" w:rsidTr="004A3CB1">
        <w:trPr>
          <w:trHeight w:val="311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嘉善县杜鹃小学</w:t>
            </w:r>
          </w:p>
        </w:tc>
        <w:tc>
          <w:tcPr>
            <w:tcW w:w="546" w:type="dxa"/>
            <w:vAlign w:val="center"/>
          </w:tcPr>
          <w:p w:rsidR="00D4075F" w:rsidRPr="00110705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10705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4075F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D4075F" w:rsidRPr="007F0C5E" w:rsidTr="004A3CB1">
        <w:trPr>
          <w:trHeight w:val="287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嘉善县魏塘街道</w:t>
            </w:r>
            <w:r w:rsidRPr="00BE26C2">
              <w:rPr>
                <w:rFonts w:ascii="仿宋_GB2312" w:eastAsia="仿宋_GB2312" w:hint="eastAsia"/>
                <w:szCs w:val="21"/>
              </w:rPr>
              <w:t>杜鹃幼儿园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D4075F" w:rsidRPr="007F0C5E" w:rsidTr="004A3CB1">
        <w:trPr>
          <w:trHeight w:val="319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嘉善县罗星街道</w:t>
            </w:r>
            <w:r w:rsidRPr="00BE26C2">
              <w:rPr>
                <w:rFonts w:ascii="仿宋_GB2312" w:eastAsia="仿宋_GB2312" w:hint="eastAsia"/>
                <w:szCs w:val="21"/>
              </w:rPr>
              <w:t>实验幼儿园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D4075F" w:rsidRPr="007F0C5E" w:rsidTr="004A3CB1">
        <w:trPr>
          <w:trHeight w:val="295"/>
          <w:jc w:val="center"/>
        </w:trPr>
        <w:tc>
          <w:tcPr>
            <w:tcW w:w="31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嘉善县罗星街道</w:t>
            </w:r>
            <w:r w:rsidRPr="00BE26C2">
              <w:rPr>
                <w:rFonts w:ascii="仿宋_GB2312" w:eastAsia="仿宋_GB2312" w:hint="eastAsia"/>
                <w:szCs w:val="21"/>
              </w:rPr>
              <w:t>江南幼儿园</w:t>
            </w:r>
          </w:p>
        </w:tc>
        <w:tc>
          <w:tcPr>
            <w:tcW w:w="546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7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6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dxa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0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BE26C2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D4075F" w:rsidRPr="00BE26C2" w:rsidRDefault="00D4075F" w:rsidP="004A3CB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4644A3" w:rsidRPr="000A06ED" w:rsidRDefault="004644A3" w:rsidP="004644A3">
      <w:pPr>
        <w:spacing w:afterLines="50"/>
        <w:jc w:val="both"/>
        <w:rPr>
          <w:rFonts w:ascii="方正小标宋简体" w:eastAsia="方正小标宋简体" w:hint="eastAsia"/>
          <w:color w:val="000000"/>
          <w:sz w:val="36"/>
          <w:szCs w:val="36"/>
        </w:rPr>
      </w:pPr>
      <w:r w:rsidRPr="000A06ED"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2016年嘉善县赴高校招聘优秀教师信息（二）</w:t>
      </w:r>
    </w:p>
    <w:p w:rsidR="004644A3" w:rsidRPr="000A06ED" w:rsidRDefault="004644A3" w:rsidP="004644A3">
      <w:pPr>
        <w:rPr>
          <w:rFonts w:ascii="仿宋_GB2312" w:eastAsia="仿宋_GB2312" w:hint="eastAsia"/>
          <w:b/>
          <w:sz w:val="32"/>
          <w:szCs w:val="32"/>
        </w:rPr>
      </w:pPr>
      <w:r w:rsidRPr="000A06ED">
        <w:rPr>
          <w:rFonts w:ascii="仿宋_GB2312" w:eastAsia="仿宋_GB2312" w:hint="eastAsia"/>
          <w:b/>
          <w:sz w:val="32"/>
          <w:szCs w:val="32"/>
        </w:rPr>
        <w:t>1.非师范类应聘对象的专业要求：</w:t>
      </w:r>
    </w:p>
    <w:tbl>
      <w:tblPr>
        <w:tblStyle w:val="a5"/>
        <w:tblW w:w="13460" w:type="dxa"/>
        <w:tblInd w:w="-334" w:type="dxa"/>
        <w:tblLook w:val="01E0"/>
      </w:tblPr>
      <w:tblGrid>
        <w:gridCol w:w="1296"/>
        <w:gridCol w:w="2744"/>
        <w:gridCol w:w="1262"/>
        <w:gridCol w:w="3677"/>
        <w:gridCol w:w="1122"/>
        <w:gridCol w:w="3359"/>
      </w:tblGrid>
      <w:tr w:rsidR="004644A3" w:rsidRPr="00426B64" w:rsidTr="004A3CB1">
        <w:tc>
          <w:tcPr>
            <w:tcW w:w="13460" w:type="dxa"/>
            <w:gridSpan w:val="6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b/>
                <w:color w:val="000000"/>
                <w:sz w:val="24"/>
              </w:rPr>
              <w:t>中  小  学  教  师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/>
                <w:color w:val="000000"/>
                <w:sz w:val="24"/>
              </w:rPr>
              <w:br w:type="page"/>
            </w: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(岗位)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(岗位)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学科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(岗位)</w:t>
            </w: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专   业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语文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汉语言文学、对外汉语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社政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历史学、哲学、国际政治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Ansi="宋体" w:cs="宋体" w:hint="eastAsia"/>
                <w:color w:val="000000"/>
                <w:sz w:val="24"/>
              </w:rPr>
              <w:t>音乐</w:t>
            </w: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音乐学、音乐表演、舞蹈学、舞蹈表演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数学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数学与应用数学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体育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学校体育、社会体育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运动人体科学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地理</w:t>
            </w: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地理科学</w:t>
            </w:r>
            <w:r w:rsidRPr="00426B64">
              <w:rPr>
                <w:rFonts w:ascii="仿宋_GB2312" w:eastAsia="仿宋_GB2312" w:hAnsi="宋体" w:cs="宋体" w:hint="eastAsia"/>
                <w:sz w:val="24"/>
              </w:rPr>
              <w:t>、人文地理、自然地理学、地理信息系统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英语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英  语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科学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物理学、化学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信息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技术</w:t>
            </w: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网络工程、计算机科学与技术、计算机及应用、信息工程、通信工程、软件工程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历史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历史学、人文科学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通用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技术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机械设计制造及其自动化、工业设计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哲学、国际政治</w:t>
            </w:r>
          </w:p>
        </w:tc>
      </w:tr>
      <w:tr w:rsidR="004644A3" w:rsidRPr="00426B64" w:rsidTr="004A3CB1">
        <w:tc>
          <w:tcPr>
            <w:tcW w:w="1296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心理</w:t>
            </w:r>
          </w:p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color w:val="000000"/>
                <w:sz w:val="24"/>
              </w:rPr>
              <w:t>健康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Ansi="宋体" w:cs="宋体" w:hint="eastAsia"/>
                <w:color w:val="000000"/>
                <w:sz w:val="24"/>
              </w:rPr>
              <w:t>心理学、应用心理学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4644A3" w:rsidRPr="00426B64" w:rsidTr="004A3CB1">
        <w:trPr>
          <w:trHeight w:val="617"/>
        </w:trPr>
        <w:tc>
          <w:tcPr>
            <w:tcW w:w="13460" w:type="dxa"/>
            <w:gridSpan w:val="6"/>
            <w:vAlign w:val="center"/>
          </w:tcPr>
          <w:p w:rsidR="004644A3" w:rsidRPr="00426B64" w:rsidRDefault="004644A3" w:rsidP="004A3CB1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b/>
                <w:color w:val="000000"/>
                <w:sz w:val="24"/>
              </w:rPr>
              <w:t>职  业  学  校  专  业  课  教  师</w:t>
            </w:r>
          </w:p>
        </w:tc>
      </w:tr>
      <w:tr w:rsidR="004644A3" w:rsidRPr="00426B64" w:rsidTr="004A3CB1">
        <w:trPr>
          <w:trHeight w:val="816"/>
        </w:trPr>
        <w:tc>
          <w:tcPr>
            <w:tcW w:w="1296" w:type="dxa"/>
            <w:vAlign w:val="center"/>
          </w:tcPr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Ansi="宋体" w:cs="宋体" w:hint="eastAsia"/>
                <w:color w:val="000000"/>
                <w:sz w:val="24"/>
              </w:rPr>
              <w:t>影视</w:t>
            </w:r>
          </w:p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Ansi="宋体" w:cs="宋体" w:hint="eastAsia"/>
                <w:color w:val="000000"/>
                <w:sz w:val="24"/>
              </w:rPr>
              <w:t>动漫</w:t>
            </w:r>
          </w:p>
        </w:tc>
        <w:tc>
          <w:tcPr>
            <w:tcW w:w="2744" w:type="dxa"/>
            <w:vAlign w:val="center"/>
          </w:tcPr>
          <w:p w:rsidR="004644A3" w:rsidRPr="00426B64" w:rsidRDefault="004644A3" w:rsidP="004A3CB1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int="eastAsia"/>
                <w:sz w:val="24"/>
              </w:rPr>
              <w:t>动画、美术学、数字媒体技术</w:t>
            </w:r>
          </w:p>
        </w:tc>
        <w:tc>
          <w:tcPr>
            <w:tcW w:w="1262" w:type="dxa"/>
            <w:vAlign w:val="center"/>
          </w:tcPr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26B64">
              <w:rPr>
                <w:rFonts w:ascii="仿宋_GB2312" w:eastAsia="仿宋_GB2312" w:hAnsi="宋体" w:cs="宋体" w:hint="eastAsia"/>
                <w:color w:val="000000"/>
                <w:sz w:val="24"/>
              </w:rPr>
              <w:t>汽车运输与维修</w:t>
            </w:r>
          </w:p>
        </w:tc>
        <w:tc>
          <w:tcPr>
            <w:tcW w:w="3677" w:type="dxa"/>
            <w:vAlign w:val="center"/>
          </w:tcPr>
          <w:p w:rsidR="004644A3" w:rsidRPr="00426B64" w:rsidRDefault="004644A3" w:rsidP="004A3CB1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 w:rsidRPr="00426B64">
              <w:rPr>
                <w:rFonts w:ascii="仿宋_GB2312" w:eastAsia="仿宋_GB2312" w:hAnsi="Arial" w:cs="Arial" w:hint="eastAsia"/>
                <w:sz w:val="24"/>
              </w:rPr>
              <w:t>汽车运用与维修、汽车服务工程</w:t>
            </w:r>
          </w:p>
        </w:tc>
        <w:tc>
          <w:tcPr>
            <w:tcW w:w="1122" w:type="dxa"/>
            <w:vAlign w:val="center"/>
          </w:tcPr>
          <w:p w:rsidR="004644A3" w:rsidRPr="00426B64" w:rsidRDefault="004644A3" w:rsidP="004A3CB1">
            <w:pPr>
              <w:tabs>
                <w:tab w:val="left" w:pos="4504"/>
              </w:tabs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3359" w:type="dxa"/>
            <w:vAlign w:val="center"/>
          </w:tcPr>
          <w:p w:rsidR="004644A3" w:rsidRPr="00426B64" w:rsidRDefault="004644A3" w:rsidP="004A3CB1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</w:tbl>
    <w:p w:rsidR="004644A3" w:rsidRDefault="004644A3" w:rsidP="00D31D50">
      <w:pPr>
        <w:spacing w:line="220" w:lineRule="atLeast"/>
      </w:pPr>
      <w:r w:rsidRPr="000877A0">
        <w:rPr>
          <w:rFonts w:ascii="仿宋_GB2312" w:eastAsia="仿宋_GB2312" w:hint="eastAsia"/>
          <w:b/>
          <w:sz w:val="32"/>
          <w:szCs w:val="32"/>
        </w:rPr>
        <w:t>2.非师范类应届研究生应聘对象的专业要求：</w:t>
      </w:r>
      <w:r w:rsidRPr="000877A0">
        <w:rPr>
          <w:rFonts w:ascii="仿宋_GB2312" w:eastAsia="仿宋_GB2312" w:hint="eastAsia"/>
          <w:sz w:val="32"/>
          <w:szCs w:val="32"/>
        </w:rPr>
        <w:t>研究生专业与上述相应应聘学科所提供</w:t>
      </w:r>
      <w:r>
        <w:rPr>
          <w:rFonts w:ascii="仿宋_GB2312" w:eastAsia="仿宋_GB2312" w:hint="eastAsia"/>
          <w:sz w:val="32"/>
          <w:szCs w:val="32"/>
        </w:rPr>
        <w:t>的</w:t>
      </w:r>
      <w:r w:rsidRPr="000877A0">
        <w:rPr>
          <w:rFonts w:ascii="仿宋_GB2312" w:eastAsia="仿宋_GB2312" w:hint="eastAsia"/>
          <w:sz w:val="32"/>
          <w:szCs w:val="32"/>
        </w:rPr>
        <w:t>专业类别一致。</w:t>
      </w:r>
    </w:p>
    <w:sectPr w:rsidR="004644A3" w:rsidSect="00D407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F3" w:rsidRDefault="002147F3" w:rsidP="00D4075F">
      <w:pPr>
        <w:spacing w:after="0"/>
      </w:pPr>
      <w:r>
        <w:separator/>
      </w:r>
    </w:p>
  </w:endnote>
  <w:endnote w:type="continuationSeparator" w:id="0">
    <w:p w:rsidR="002147F3" w:rsidRDefault="002147F3" w:rsidP="00D407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F3" w:rsidRDefault="002147F3" w:rsidP="00D4075F">
      <w:pPr>
        <w:spacing w:after="0"/>
      </w:pPr>
      <w:r>
        <w:separator/>
      </w:r>
    </w:p>
  </w:footnote>
  <w:footnote w:type="continuationSeparator" w:id="0">
    <w:p w:rsidR="002147F3" w:rsidRDefault="002147F3" w:rsidP="00D407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6FFF"/>
    <w:rsid w:val="002147F3"/>
    <w:rsid w:val="00281DA1"/>
    <w:rsid w:val="00323B43"/>
    <w:rsid w:val="003D37D8"/>
    <w:rsid w:val="00426133"/>
    <w:rsid w:val="004358AB"/>
    <w:rsid w:val="004644A3"/>
    <w:rsid w:val="008B7726"/>
    <w:rsid w:val="00BA6EB5"/>
    <w:rsid w:val="00D31D50"/>
    <w:rsid w:val="00D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7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7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7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75F"/>
    <w:rPr>
      <w:rFonts w:ascii="Tahoma" w:hAnsi="Tahoma"/>
      <w:sz w:val="18"/>
      <w:szCs w:val="18"/>
    </w:rPr>
  </w:style>
  <w:style w:type="table" w:styleId="a5">
    <w:name w:val="Table Grid"/>
    <w:basedOn w:val="a1"/>
    <w:rsid w:val="00D4075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D4075F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0">
    <w:name w:val=" Char1"/>
    <w:basedOn w:val="a"/>
    <w:rsid w:val="004644A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2015-11-18T11:29:00Z</dcterms:modified>
</cp:coreProperties>
</file>