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hint="eastAsia" w:ascii="方正大标宋简体" w:hAnsi="仿宋" w:eastAsia="方正大标宋简体"/>
          <w:sz w:val="44"/>
          <w:szCs w:val="44"/>
        </w:rPr>
      </w:pPr>
      <w:r>
        <w:rPr>
          <w:rFonts w:hint="eastAsia" w:ascii="方正大标宋简体" w:hAnsi="仿宋" w:eastAsia="方正大标宋简体"/>
          <w:sz w:val="44"/>
          <w:szCs w:val="44"/>
        </w:rPr>
        <w:t>朝 阳 市 情 简 介</w:t>
      </w:r>
    </w:p>
    <w:p>
      <w:pPr>
        <w:spacing w:line="360" w:lineRule="auto"/>
        <w:jc w:val="center"/>
        <w:rPr>
          <w:rFonts w:hint="eastAsia" w:ascii="仿宋_GB2312" w:hAnsi="仿宋" w:eastAsia="仿宋_GB2312"/>
          <w:sz w:val="30"/>
          <w:szCs w:val="30"/>
        </w:rPr>
      </w:pPr>
    </w:p>
    <w:p>
      <w:pPr>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朝阳市位于辽宁省西部，</w:t>
      </w:r>
      <w:r>
        <w:rPr>
          <w:rFonts w:hint="eastAsia" w:ascii="仿宋_GB2312" w:eastAsia="仿宋_GB2312"/>
          <w:color w:val="333333"/>
          <w:sz w:val="30"/>
          <w:szCs w:val="30"/>
        </w:rPr>
        <w:t>北与内蒙古自治区</w:t>
      </w:r>
      <w:r>
        <w:rPr>
          <w:rFonts w:hint="eastAsia" w:ascii="仿宋_GB2312" w:eastAsia="仿宋_GB2312"/>
          <w:color w:val="000000"/>
          <w:sz w:val="30"/>
          <w:szCs w:val="30"/>
        </w:rPr>
        <w:t>赤峰</w:t>
      </w:r>
      <w:r>
        <w:rPr>
          <w:rFonts w:hint="eastAsia" w:ascii="仿宋_GB2312" w:eastAsia="仿宋_GB2312"/>
          <w:color w:val="333333"/>
          <w:sz w:val="30"/>
          <w:szCs w:val="30"/>
        </w:rPr>
        <w:t>及通辽接壤；南与辽宁省葫芦岛及</w:t>
      </w:r>
      <w:r>
        <w:rPr>
          <w:rFonts w:hint="eastAsia" w:ascii="仿宋_GB2312" w:eastAsia="仿宋_GB2312"/>
          <w:color w:val="000000"/>
          <w:sz w:val="30"/>
          <w:szCs w:val="30"/>
        </w:rPr>
        <w:t>河北省</w:t>
      </w:r>
      <w:r>
        <w:rPr>
          <w:rFonts w:hint="eastAsia" w:ascii="仿宋_GB2312" w:eastAsia="仿宋_GB2312"/>
          <w:color w:val="333333"/>
          <w:sz w:val="30"/>
          <w:szCs w:val="30"/>
        </w:rPr>
        <w:t>秦皇岛毗连；东与辽宁省阜新</w:t>
      </w:r>
      <w:r>
        <w:rPr>
          <w:rFonts w:hint="eastAsia" w:ascii="仿宋_GB2312" w:eastAsia="仿宋_GB2312"/>
          <w:color w:val="000000"/>
          <w:sz w:val="30"/>
          <w:szCs w:val="30"/>
        </w:rPr>
        <w:t>、锦州</w:t>
      </w:r>
      <w:r>
        <w:rPr>
          <w:rFonts w:hint="eastAsia" w:ascii="仿宋_GB2312" w:eastAsia="仿宋_GB2312"/>
          <w:color w:val="333333"/>
          <w:sz w:val="30"/>
          <w:szCs w:val="30"/>
        </w:rPr>
        <w:t>为邻 ；西与</w:t>
      </w:r>
      <w:r>
        <w:rPr>
          <w:rFonts w:hint="eastAsia" w:ascii="仿宋_GB2312" w:eastAsia="仿宋_GB2312"/>
          <w:color w:val="000000"/>
          <w:sz w:val="30"/>
          <w:szCs w:val="30"/>
        </w:rPr>
        <w:t>河北</w:t>
      </w:r>
      <w:r>
        <w:rPr>
          <w:rFonts w:hint="eastAsia" w:ascii="仿宋_GB2312" w:eastAsia="仿宋_GB2312"/>
          <w:color w:val="333333"/>
          <w:sz w:val="30"/>
          <w:szCs w:val="30"/>
        </w:rPr>
        <w:t>省承德、秦皇岛市交界。</w:t>
      </w:r>
      <w:r>
        <w:rPr>
          <w:rFonts w:hint="eastAsia" w:ascii="仿宋_GB2312" w:hAnsi="宋体" w:eastAsia="仿宋_GB2312" w:cs="宋体"/>
          <w:color w:val="3C4451"/>
          <w:kern w:val="0"/>
          <w:sz w:val="30"/>
          <w:szCs w:val="30"/>
        </w:rPr>
        <w:t>全市土地总面积 2 万平方公里，占辽宁省的七分之一，总人口345万。</w:t>
      </w:r>
    </w:p>
    <w:p>
      <w:pPr>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朝阳有着快捷便利的交通条件，基本形成以公路、铁路、航空组成的立体交通网络。全省高速公路里程仅次于沈阳和大连。朝阳市有六条铁路连通国家主干网，朝阳市开通了至上海、大连、北京、天津每日往返航班。</w:t>
      </w:r>
    </w:p>
    <w:p>
      <w:pPr>
        <w:spacing w:line="360" w:lineRule="auto"/>
        <w:ind w:firstLine="600" w:firstLineChars="200"/>
        <w:rPr>
          <w:rFonts w:hint="eastAsia" w:ascii="仿宋_GB2312" w:hAnsi="仿宋" w:eastAsia="仿宋_GB2312"/>
          <w:sz w:val="30"/>
          <w:szCs w:val="30"/>
        </w:rPr>
      </w:pPr>
      <w:r>
        <w:rPr>
          <w:rFonts w:hint="eastAsia" w:ascii="仿宋_GB2312" w:eastAsia="仿宋_GB2312"/>
          <w:color w:val="3C4451"/>
          <w:sz w:val="30"/>
          <w:szCs w:val="30"/>
        </w:rPr>
        <w:t>朝阳是中华文明发祥地之一，</w:t>
      </w:r>
      <w:r>
        <w:rPr>
          <w:rFonts w:hint="eastAsia" w:ascii="仿宋_GB2312" w:hAnsi="仿宋" w:eastAsia="仿宋_GB2312"/>
          <w:sz w:val="30"/>
          <w:szCs w:val="30"/>
        </w:rPr>
        <w:t>境内牛河梁遗址的重大发现，把中华民族的文明史提前了1000多年；</w:t>
      </w:r>
      <w:r>
        <w:rPr>
          <w:rFonts w:hint="eastAsia" w:ascii="仿宋_GB2312" w:hAnsi="宋体" w:eastAsia="仿宋_GB2312" w:cs="宋体"/>
          <w:color w:val="3C4451"/>
          <w:kern w:val="0"/>
          <w:sz w:val="30"/>
          <w:szCs w:val="30"/>
        </w:rPr>
        <w:t>朝阳素有“世界最大的古生物化石宝库”的美誉，“中华龙鸟”和“辽宁古果”的发现，更使朝阳成为世界上第一只鸟飞起和第一朵花绽开的地方。朝阳是东北佛教的源流圣地，在全国唯一的“五世同堂”宝塔思燕塔（北塔）内奉存的释迦牟尼佛祖真身舍利和南塔发现的锭光佛舍利堪称佛家至宝，</w:t>
      </w:r>
      <w:r>
        <w:rPr>
          <w:rFonts w:hint="eastAsia" w:ascii="仿宋_GB2312" w:hAnsi="仿宋" w:eastAsia="仿宋_GB2312" w:cs="宋体"/>
          <w:sz w:val="30"/>
          <w:szCs w:val="30"/>
        </w:rPr>
        <w:t>被称为“东方佛都”；</w:t>
      </w:r>
      <w:r>
        <w:rPr>
          <w:rFonts w:hint="eastAsia" w:ascii="仿宋_GB2312" w:hAnsi="宋体" w:eastAsia="仿宋_GB2312" w:cs="宋体"/>
          <w:color w:val="3C4451"/>
          <w:kern w:val="0"/>
          <w:sz w:val="30"/>
          <w:szCs w:val="30"/>
        </w:rPr>
        <w:t xml:space="preserve"> 朝阳是一座历史文化名城，1660多年前曾作为前燕、后燕及北燕都城达百年之久，</w:t>
      </w:r>
      <w:r>
        <w:rPr>
          <w:rFonts w:hint="eastAsia" w:ascii="仿宋_GB2312" w:hAnsi="仿宋" w:eastAsia="仿宋_GB2312"/>
          <w:sz w:val="30"/>
          <w:szCs w:val="30"/>
        </w:rPr>
        <w:t>故又称“三燕故都”。这片神奇的土地为朝阳市一高中、二高中赋予了质朴的人文内涵和丰厚的文化底蕴。</w:t>
      </w:r>
    </w:p>
    <w:p>
      <w:pPr>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朝阳市东临凤凰山，大凌河穿城而过，风光秀美，城市宜居。</w:t>
      </w:r>
    </w:p>
    <w:p>
      <w:pPr>
        <w:spacing w:line="360" w:lineRule="auto"/>
        <w:ind w:firstLine="600" w:firstLineChars="200"/>
        <w:rPr>
          <w:rFonts w:hint="eastAsia" w:ascii="仿宋_GB2312" w:hAnsi="仿宋" w:eastAsia="仿宋_GB2312"/>
          <w:sz w:val="30"/>
          <w:szCs w:val="30"/>
        </w:rPr>
      </w:pPr>
      <w:r>
        <w:rPr>
          <w:rFonts w:hint="eastAsia" w:ascii="仿宋_GB2312" w:hAnsi="仿宋" w:eastAsia="仿宋_GB2312"/>
          <w:sz w:val="30"/>
          <w:szCs w:val="30"/>
        </w:rPr>
        <w:t>朝阳市一高中是一所百年名校，是辽宁省首批重点高中和示范性高中，位于美丽的凤凰山脚下和大凌河畔。学校占地148亩，建筑面积55000平方米，现有75个教学班，4105名学生，332名教职工。近些年以来，有数十名学生考入清华大学和北京大学。学校曾先后被评为省、市文明单位，多次获得朝阳市先进学校、模范学校、名学校等荣誉称号。</w:t>
      </w:r>
    </w:p>
    <w:p>
      <w:pPr>
        <w:spacing w:line="360" w:lineRule="auto"/>
        <w:rPr>
          <w:rFonts w:hint="eastAsia" w:ascii="仿宋_GB2312" w:hAnsi="宋体" w:eastAsia="仿宋_GB2312"/>
          <w:sz w:val="30"/>
          <w:szCs w:val="30"/>
        </w:rPr>
      </w:pPr>
      <w:r>
        <w:rPr>
          <w:rFonts w:hint="eastAsia" w:ascii="仿宋_GB2312" w:hAnsi="仿宋" w:eastAsia="仿宋_GB2312"/>
          <w:sz w:val="30"/>
          <w:szCs w:val="30"/>
        </w:rPr>
        <w:t>朝阳市二高中是辽宁省首批示范性高中和重点高中、国家体育后备人才培养试点中学。学校位于朝阳市城区繁华地段，占地69亩，建筑面积32661平方米，现有74个教学班，4100名学生，337名教职工。近些年来，共有数十名毕业生考入清华大学和北京大学。学校多次荣获辽宁省文明单位、绿色学校和朝阳市先进学校等称号。</w:t>
      </w:r>
    </w:p>
    <w:p>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lang w:val="zh-CN" w:eastAsia="zh-CN"/>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368F"/>
    <w:rsid w:val="349E36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2015-11-13T07:43:00Z</dcterms:created>
  <dc:creator>NTKO</dc:creator>
  <cp:lastModifiedBy>NTKO</cp:lastModifiedBy>
  <dcterms:modified xsi:type="dcterms:W3CDTF">2015-11-13T07:43:31Z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