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44" w:rsidRDefault="00FB7244" w:rsidP="00FB7244">
      <w:pPr>
        <w:widowControl/>
        <w:spacing w:before="100" w:beforeAutospacing="1" w:after="100" w:afterAutospacing="1"/>
        <w:ind w:firstLineChars="196" w:firstLine="630"/>
        <w:jc w:val="left"/>
        <w:rPr>
          <w:rStyle w:val="articletitle2"/>
          <w:rFonts w:ascii="Arial" w:hAnsi="Arial" w:cs="Arial" w:hint="eastAsia"/>
          <w:sz w:val="32"/>
          <w:szCs w:val="32"/>
        </w:rPr>
      </w:pPr>
      <w:r w:rsidRPr="00FB7244">
        <w:rPr>
          <w:rStyle w:val="articletitle2"/>
          <w:rFonts w:ascii="Arial" w:hAnsi="Arial" w:cs="Arial"/>
          <w:sz w:val="32"/>
          <w:szCs w:val="32"/>
        </w:rPr>
        <w:t>晋江市国土资源局公开招聘行政执法外勤人员公告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196" w:firstLine="413"/>
        <w:jc w:val="center"/>
        <w:rPr>
          <w:rFonts w:ascii="Times New Roman" w:eastAsia="宋体" w:hAnsi="Times New Roman" w:cs="宋体" w:hint="eastAsia"/>
          <w:color w:val="000000"/>
          <w:kern w:val="0"/>
          <w:szCs w:val="21"/>
        </w:rPr>
      </w:pPr>
      <w:r w:rsidRPr="00FB7244">
        <w:rPr>
          <w:rStyle w:val="articletitle2"/>
          <w:rFonts w:ascii="Arial" w:hAnsi="Arial" w:cs="Arial" w:hint="eastAsia"/>
          <w:sz w:val="21"/>
          <w:szCs w:val="21"/>
        </w:rPr>
        <w:t>2014</w:t>
      </w:r>
      <w:r w:rsidRPr="00FB7244">
        <w:rPr>
          <w:rStyle w:val="articletitle2"/>
          <w:rFonts w:ascii="Arial" w:hAnsi="Arial" w:cs="Arial" w:hint="eastAsia"/>
          <w:sz w:val="21"/>
          <w:szCs w:val="21"/>
        </w:rPr>
        <w:t>年泉州事业单位考试交流群：</w:t>
      </w:r>
      <w:r w:rsidRPr="00FB7244">
        <w:rPr>
          <w:rStyle w:val="articletitle2"/>
          <w:rFonts w:ascii="Arial" w:hAnsi="Arial" w:cs="Arial"/>
          <w:sz w:val="21"/>
          <w:szCs w:val="21"/>
        </w:rPr>
        <w:t>214504355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196" w:firstLine="54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为了加强国土资源管理行政执法力量，拟面向社会公开招聘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名行政执法外勤工作人员。现将有关事项公告如下：</w:t>
      </w:r>
    </w:p>
    <w:p w:rsidR="00FB7244" w:rsidRPr="00FB7244" w:rsidRDefault="00FB7244" w:rsidP="00FB72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一、招聘条件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（一）遵守国家法律法规，品行端正，身体健康，热爱本职工作，吃苦耐劳，具有全面履行本岗位职责的能力；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（二）泉州地区人员，要求会讲闽南话（需下基层与民众交流沟通）；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（三）大专及以上学历；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（四）年龄在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35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周岁以下；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（五）男性，身高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1.7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米及以上；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（六）具有一定的计算机操作基础；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（七）本人无任何违法犯罪记录或不良行为，家庭成员未参加过任何邪教组织及违法犯罪活动。</w:t>
      </w:r>
    </w:p>
    <w:p w:rsidR="00FB7244" w:rsidRPr="00FB7244" w:rsidRDefault="00FB7244" w:rsidP="00FB72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二、招聘程序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lastRenderedPageBreak/>
        <w:t>（一）报名方式。本次报名采取网上报名现场确认以及现场报名两种方式。应聘者如实填写《晋江市国土资源局行政执法大队公开招聘外勤人员报名表》（详见附件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），可直接通过网上进行报名，报名材料请发送至电子邮箱：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jjgtjxzzfdd@163.com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；也可将报名表附近期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寸彩色免冠照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张，本人身份证、学历证书、相关资格证书原件与复印件送至晋江市国土资源局办公室（晋江市青阳街道迎宾路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27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号）现场报名。网上报名者，在结束报名后需持上述证件至国土资源局办公室进行现场确认。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网上报名时间：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2014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年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月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日至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月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日，书面报名材料复核与现场确认时间：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月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日。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（二）资格审查。审查组将严格按照报名条件对报名人员逐一进行资格审查。资格审核合格者准予考试，并通知应聘者本人。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（三）组织考试。考试采取面试方式，面试主要测试应聘者综合素质情况、语言表达能力以及解决实际问题的能力，应聘者须持身份证或其他能证明身份的证件参加面试。面试具体时间、地点另行通知。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（三）确定人选。根据招考人数，在面试合格的人员中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,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从高分到低分，按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1:1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的比例确定通过考核人选，并在晋江人事网（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http://www.jjrs.com.cn/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）和侨乡人才网（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http://www.qxrc.com/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）上进行十天的公示。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lastRenderedPageBreak/>
        <w:t>（四）办理手续。公示期满无异议的，晋江市国土资源局将按有关规定与被聘用者签订劳动合同。试用期三个月，每两年签订一次聘用劳动合同。</w:t>
      </w:r>
    </w:p>
    <w:p w:rsidR="00FB7244" w:rsidRPr="00FB7244" w:rsidRDefault="00FB7244" w:rsidP="00FB724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b/>
          <w:color w:val="000000"/>
          <w:kern w:val="0"/>
          <w:sz w:val="28"/>
          <w:szCs w:val="28"/>
        </w:rPr>
        <w:t>三、其他事项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（一）本次招聘活动由晋江市国土资源局具体负责招聘工作的组织实施。公示及聘用情况由晋江市国土资源局及时公布。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（二）应聘者不能按要求提供报名所需材料或有弄虚作假的，一律取消聘用资格。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（三）本次招聘人员工资福利待遇条件参照《晋江市国土资源局聘用人员管理办法》标准执行。具体情况可电话咨询。（联系人：吴君蓉，联系电话：</w:t>
      </w:r>
      <w:r w:rsidRPr="00FB7244">
        <w:rPr>
          <w:rFonts w:ascii="宋体" w:eastAsia="宋体" w:hAnsi="宋体" w:cs="宋体"/>
          <w:color w:val="000000"/>
          <w:kern w:val="0"/>
          <w:sz w:val="28"/>
          <w:szCs w:val="28"/>
        </w:rPr>
        <w:t>0595-85681552</w:t>
      </w: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）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（四）本公告由晋江市国土资源局办公室负责解释。</w:t>
      </w:r>
    </w:p>
    <w:p w:rsidR="00FB7244" w:rsidRPr="00FB7244" w:rsidRDefault="00FB7244" w:rsidP="00FB724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7244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附件：</w:t>
      </w:r>
      <w:hyperlink r:id="rId7" w:history="1">
        <w:r w:rsidRPr="00FB7244">
          <w:rPr>
            <w:rFonts w:ascii="Times New Roman" w:eastAsia="宋体" w:hAnsi="Times New Roman" w:cs="宋体" w:hint="eastAsia"/>
            <w:color w:val="0000FF"/>
            <w:kern w:val="0"/>
            <w:szCs w:val="21"/>
            <w:u w:val="single"/>
          </w:rPr>
          <w:t>报名表</w:t>
        </w:r>
      </w:hyperlink>
    </w:p>
    <w:p w:rsidR="00FB7244" w:rsidRPr="00FB7244" w:rsidRDefault="00FB7244" w:rsidP="00FB7244">
      <w:pPr>
        <w:widowControl/>
        <w:spacing w:before="480" w:after="480"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B7244">
        <w:rPr>
          <w:rFonts w:ascii="Arial" w:eastAsia="宋体" w:hAnsi="Arial" w:cs="Arial"/>
          <w:color w:val="000000"/>
          <w:kern w:val="0"/>
          <w:sz w:val="18"/>
          <w:szCs w:val="18"/>
        </w:rPr>
        <w:t>（出处：晋江市公务员局）</w:t>
      </w:r>
    </w:p>
    <w:p w:rsidR="000274AD" w:rsidRPr="00FB7244" w:rsidRDefault="000274AD" w:rsidP="00FB7244">
      <w:pPr>
        <w:jc w:val="left"/>
      </w:pPr>
    </w:p>
    <w:sectPr w:rsidR="000274AD" w:rsidRPr="00FB7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AD" w:rsidRDefault="000274AD" w:rsidP="00FB7244">
      <w:r>
        <w:separator/>
      </w:r>
    </w:p>
  </w:endnote>
  <w:endnote w:type="continuationSeparator" w:id="1">
    <w:p w:rsidR="000274AD" w:rsidRDefault="000274AD" w:rsidP="00FB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4" w:rsidRDefault="00FB72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4" w:rsidRDefault="00FB72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4" w:rsidRDefault="00FB72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AD" w:rsidRDefault="000274AD" w:rsidP="00FB7244">
      <w:r>
        <w:separator/>
      </w:r>
    </w:p>
  </w:footnote>
  <w:footnote w:type="continuationSeparator" w:id="1">
    <w:p w:rsidR="000274AD" w:rsidRDefault="000274AD" w:rsidP="00FB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4" w:rsidRDefault="00FB72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0266" o:spid="_x0000_s1026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厦门华图事业单位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4" w:rsidRDefault="00FB72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0267" o:spid="_x0000_s1027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厦门华图事业单位" gain="19661f" blacklevel="22938f"/>
        </v:shape>
      </w:pict>
    </w:r>
    <w:r>
      <w:rPr>
        <w:noProof/>
      </w:rPr>
      <w:drawing>
        <wp:inline distT="0" distB="0" distL="0" distR="0">
          <wp:extent cx="904875" cy="904875"/>
          <wp:effectExtent l="19050" t="0" r="9525" b="0"/>
          <wp:docPr id="2" name="图片 1" descr="泉州华图事业单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泉州华图事业单位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44" w:rsidRDefault="00FB72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0265" o:spid="_x0000_s1025" type="#_x0000_t75" style="position:absolute;left:0;text-align:left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厦门华图事业单位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244"/>
    <w:rsid w:val="000274AD"/>
    <w:rsid w:val="00FB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2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2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7244"/>
    <w:pPr>
      <w:widowControl/>
      <w:spacing w:before="480" w:after="48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2">
    <w:name w:val="article_title2"/>
    <w:basedOn w:val="a0"/>
    <w:rsid w:val="00FB7244"/>
    <w:rPr>
      <w:b/>
      <w:bCs/>
      <w:color w:val="C4141B"/>
      <w:sz w:val="38"/>
      <w:szCs w:val="38"/>
    </w:rPr>
  </w:style>
  <w:style w:type="paragraph" w:styleId="a6">
    <w:name w:val="Balloon Text"/>
    <w:basedOn w:val="a"/>
    <w:link w:val="Char1"/>
    <w:uiPriority w:val="99"/>
    <w:semiHidden/>
    <w:unhideWhenUsed/>
    <w:rsid w:val="00FB72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jrs.com.cn/wzdown/uploadimages/2014721603379224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368A-1B0D-4D31-B118-9C44FEE8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2014-07-04T05:40:00Z</dcterms:created>
  <dcterms:modified xsi:type="dcterms:W3CDTF">2014-07-04T05:43:00Z</dcterms:modified>
</cp:coreProperties>
</file>