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80"/>
        <w:gridCol w:w="940"/>
        <w:gridCol w:w="1400"/>
        <w:gridCol w:w="1120"/>
        <w:gridCol w:w="1540"/>
        <w:gridCol w:w="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eastAsia="黑体"/>
                <w:color w:val="010101"/>
                <w:sz w:val="44"/>
                <w:szCs w:val="44"/>
              </w:rPr>
              <w:t>东涌</w:t>
            </w:r>
            <w:r>
              <w:rPr>
                <w:rFonts w:hint="eastAsia" w:ascii="黑体" w:eastAsia="黑体"/>
                <w:sz w:val="44"/>
                <w:szCs w:val="44"/>
              </w:rPr>
              <w:t>镇商会招聘专职秘书</w:t>
            </w:r>
            <w:r>
              <w:rPr>
                <w:rFonts w:hint="eastAsia" w:ascii="黑体" w:eastAsia="黑体"/>
                <w:color w:val="010101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照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片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大一寸彩照</w:t>
            </w:r>
            <w:r>
              <w:rPr>
                <w:rFonts w:eastAsia="仿宋_GB2312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户口所在地（镇、村）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时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63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现工作单位及职务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</w:t>
            </w:r>
            <w:r>
              <w:rPr>
                <w:sz w:val="20"/>
                <w:szCs w:val="20"/>
              </w:rPr>
              <w:t xml:space="preserve"> 日 制    </w:t>
            </w: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育</w:t>
            </w:r>
          </w:p>
        </w:tc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系及专业</w:t>
            </w:r>
          </w:p>
        </w:tc>
        <w:tc>
          <w:tcPr>
            <w:tcW w:w="364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职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系及专业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联系电话及手机号码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家庭主要成员及重要社会关系</w:t>
            </w:r>
          </w:p>
        </w:tc>
        <w:tc>
          <w:tcPr>
            <w:tcW w:w="84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个人学习及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工作简历</w:t>
            </w:r>
          </w:p>
        </w:tc>
        <w:tc>
          <w:tcPr>
            <w:tcW w:w="8480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7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1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何时受过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何种奖惩</w:t>
            </w:r>
          </w:p>
        </w:tc>
        <w:tc>
          <w:tcPr>
            <w:tcW w:w="8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1F33"/>
    <w:rsid w:val="0A371F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2016-01-18T09:11:00Z</dcterms:created>
  <dc:creator>Administrator</dc:creator>
  <cp:lastModifiedBy>Administrator</cp:lastModifiedBy>
  <dcterms:modified xsi:type="dcterms:W3CDTF">2016-01-18T09:12:52Z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