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tbl>
      <w:tblPr>
        <w:tblW w:w="22799" w:type="dxa"/>
        <w:tblLayout w:type="fixed"/>
        <w:tblCellMar>
          <w:top w:w="15" w:type="dxa"/>
          <w:left w:w="15" w:type="dxa"/>
          <w:bottom w:w="15" w:type="dxa"/>
          <w:right w:w="15" w:type="dxa"/>
        </w:tblCellMar>
        <w:tblLook w:val="04A0"/>
      </w:tblPr>
      <w:tblGrid>
        <w:gridCol w:w="375"/>
        <w:gridCol w:w="2130"/>
        <w:gridCol w:w="2100"/>
        <w:gridCol w:w="705"/>
        <w:gridCol w:w="1679"/>
        <w:gridCol w:w="630"/>
        <w:gridCol w:w="2505"/>
        <w:gridCol w:w="1095"/>
        <w:gridCol w:w="1560"/>
        <w:gridCol w:w="2120"/>
        <w:gridCol w:w="2545"/>
        <w:gridCol w:w="1275"/>
        <w:gridCol w:w="2565"/>
        <w:gridCol w:w="1515"/>
      </w:tblGrid>
      <w:tr w:rsidR="006B4E67">
        <w:trPr>
          <w:trHeight w:val="495"/>
        </w:trPr>
        <w:tc>
          <w:tcPr>
            <w:tcW w:w="21284" w:type="dxa"/>
            <w:gridSpan w:val="13"/>
            <w:shd w:val="clear" w:color="auto" w:fill="auto"/>
            <w:vAlign w:val="center"/>
          </w:tcPr>
          <w:p w:rsidR="006B4E67" w:rsidRDefault="00493CCD">
            <w:pPr>
              <w:widowControl/>
              <w:jc w:val="left"/>
              <w:textAlignment w:val="center"/>
              <w:rPr>
                <w:rFonts w:ascii="黑体" w:eastAsia="黑体" w:hAnsi="宋体" w:cs="黑体"/>
                <w:color w:val="000000"/>
                <w:sz w:val="32"/>
                <w:szCs w:val="32"/>
              </w:rPr>
            </w:pPr>
            <w:r>
              <w:rPr>
                <w:rFonts w:ascii="黑体" w:eastAsia="黑体" w:hAnsi="宋体" w:cs="黑体" w:hint="eastAsia"/>
                <w:color w:val="000000"/>
                <w:kern w:val="0"/>
                <w:sz w:val="32"/>
                <w:szCs w:val="32"/>
                <w:lang/>
              </w:rPr>
              <w:t>附件</w:t>
            </w:r>
            <w:r>
              <w:rPr>
                <w:rFonts w:ascii="黑体" w:eastAsia="黑体" w:hAnsi="宋体" w:cs="黑体" w:hint="eastAsia"/>
                <w:color w:val="000000"/>
                <w:kern w:val="0"/>
                <w:sz w:val="32"/>
                <w:szCs w:val="32"/>
                <w:lang/>
              </w:rPr>
              <w:t>1:</w:t>
            </w:r>
          </w:p>
        </w:tc>
        <w:tc>
          <w:tcPr>
            <w:tcW w:w="1515" w:type="dxa"/>
            <w:shd w:val="clear" w:color="auto" w:fill="auto"/>
            <w:vAlign w:val="center"/>
          </w:tcPr>
          <w:p w:rsidR="006B4E67" w:rsidRDefault="006B4E67">
            <w:pPr>
              <w:rPr>
                <w:rFonts w:ascii="宋体" w:eastAsia="宋体" w:hAnsi="宋体" w:cs="宋体"/>
                <w:color w:val="000000"/>
                <w:sz w:val="24"/>
              </w:rPr>
            </w:pPr>
          </w:p>
        </w:tc>
      </w:tr>
      <w:tr w:rsidR="006B4E67">
        <w:trPr>
          <w:trHeight w:val="600"/>
        </w:trPr>
        <w:tc>
          <w:tcPr>
            <w:tcW w:w="21284" w:type="dxa"/>
            <w:gridSpan w:val="13"/>
            <w:tcBorders>
              <w:bottom w:val="single" w:sz="4" w:space="0" w:color="000000"/>
            </w:tcBorders>
            <w:shd w:val="clear" w:color="auto" w:fill="auto"/>
            <w:vAlign w:val="center"/>
          </w:tcPr>
          <w:p w:rsidR="006B4E67" w:rsidRPr="00A40823" w:rsidRDefault="00493CCD">
            <w:pPr>
              <w:widowControl/>
              <w:jc w:val="center"/>
              <w:textAlignment w:val="center"/>
              <w:rPr>
                <w:rFonts w:ascii="方正大标宋简体" w:eastAsia="方正大标宋简体" w:hAnsi="方正大标宋简体" w:cs="方正大标宋简体"/>
                <w:b/>
                <w:color w:val="000000"/>
                <w:sz w:val="32"/>
                <w:szCs w:val="32"/>
              </w:rPr>
            </w:pPr>
            <w:r>
              <w:rPr>
                <w:rFonts w:ascii="方正大标宋简体" w:eastAsia="方正大标宋简体" w:hAnsi="方正大标宋简体" w:cs="方正大标宋简体"/>
                <w:b/>
                <w:color w:val="000000"/>
                <w:kern w:val="0"/>
                <w:sz w:val="38"/>
                <w:szCs w:val="38"/>
                <w:lang/>
              </w:rPr>
              <w:t xml:space="preserve">        </w:t>
            </w:r>
            <w:r w:rsidRPr="00A40823">
              <w:rPr>
                <w:rFonts w:ascii="方正大标宋简体" w:eastAsia="方正大标宋简体" w:hAnsi="方正大标宋简体" w:cs="方正大标宋简体"/>
                <w:b/>
                <w:color w:val="000000"/>
                <w:kern w:val="0"/>
                <w:sz w:val="32"/>
                <w:szCs w:val="32"/>
                <w:lang/>
              </w:rPr>
              <w:t xml:space="preserve">  </w:t>
            </w:r>
            <w:r w:rsidRPr="00A40823">
              <w:rPr>
                <w:rFonts w:ascii="方正大标宋简体" w:eastAsia="方正大标宋简体" w:hAnsi="方正大标宋简体" w:cs="方正大标宋简体"/>
                <w:b/>
                <w:color w:val="000000"/>
                <w:kern w:val="0"/>
                <w:sz w:val="32"/>
                <w:szCs w:val="32"/>
                <w:lang/>
              </w:rPr>
              <w:t>新余市</w:t>
            </w:r>
            <w:r w:rsidRPr="00A40823">
              <w:rPr>
                <w:rFonts w:ascii="方正大标宋简体" w:eastAsia="方正大标宋简体" w:hAnsi="方正大标宋简体" w:cs="方正大标宋简体"/>
                <w:b/>
                <w:color w:val="000000"/>
                <w:kern w:val="0"/>
                <w:sz w:val="32"/>
                <w:szCs w:val="32"/>
                <w:lang/>
              </w:rPr>
              <w:t>2015</w:t>
            </w:r>
            <w:r w:rsidRPr="00A40823">
              <w:rPr>
                <w:rFonts w:ascii="方正大标宋简体" w:eastAsia="方正大标宋简体" w:hAnsi="方正大标宋简体" w:cs="方正大标宋简体"/>
                <w:b/>
                <w:color w:val="000000"/>
                <w:kern w:val="0"/>
                <w:sz w:val="32"/>
                <w:szCs w:val="32"/>
                <w:lang/>
              </w:rPr>
              <w:t>年事业单位公开招聘工作人员岗位信息表</w:t>
            </w:r>
          </w:p>
        </w:tc>
        <w:tc>
          <w:tcPr>
            <w:tcW w:w="1515" w:type="dxa"/>
            <w:shd w:val="clear" w:color="auto" w:fill="auto"/>
            <w:vAlign w:val="center"/>
          </w:tcPr>
          <w:p w:rsidR="006B4E67" w:rsidRDefault="006B4E67">
            <w:pPr>
              <w:rPr>
                <w:rFonts w:ascii="宋体" w:eastAsia="宋体" w:hAnsi="宋体" w:cs="宋体"/>
                <w:color w:val="000000"/>
                <w:sz w:val="24"/>
              </w:rPr>
            </w:pPr>
          </w:p>
        </w:tc>
      </w:tr>
      <w:tr w:rsidR="006B4E67" w:rsidTr="00A40823">
        <w:trPr>
          <w:trHeight w:val="390"/>
        </w:trPr>
        <w:tc>
          <w:tcPr>
            <w:tcW w:w="37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b/>
                <w:color w:val="000000"/>
                <w:sz w:val="24"/>
              </w:rPr>
            </w:pPr>
            <w:r>
              <w:rPr>
                <w:rFonts w:ascii="仿宋_GB2312" w:eastAsia="仿宋_GB2312" w:hAnsi="宋体" w:cs="仿宋_GB2312" w:hint="eastAsia"/>
                <w:b/>
                <w:color w:val="000000"/>
                <w:kern w:val="0"/>
                <w:sz w:val="24"/>
                <w:lang/>
              </w:rPr>
              <w:t>序</w:t>
            </w:r>
            <w:r>
              <w:rPr>
                <w:rFonts w:ascii="仿宋_GB2312" w:eastAsia="仿宋_GB2312" w:hAnsi="宋体" w:cs="仿宋_GB2312" w:hint="eastAsia"/>
                <w:b/>
                <w:color w:val="000000"/>
                <w:kern w:val="0"/>
                <w:sz w:val="24"/>
                <w:lang/>
              </w:rPr>
              <w:br/>
            </w:r>
            <w:r>
              <w:rPr>
                <w:rFonts w:ascii="仿宋_GB2312" w:eastAsia="仿宋_GB2312" w:hAnsi="宋体" w:cs="仿宋_GB2312" w:hint="eastAsia"/>
                <w:b/>
                <w:color w:val="000000"/>
                <w:kern w:val="0"/>
                <w:sz w:val="24"/>
                <w:lang/>
              </w:rPr>
              <w:t>号</w:t>
            </w:r>
          </w:p>
        </w:tc>
        <w:tc>
          <w:tcPr>
            <w:tcW w:w="213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b/>
                <w:color w:val="000000"/>
                <w:sz w:val="24"/>
              </w:rPr>
            </w:pPr>
            <w:r>
              <w:rPr>
                <w:rFonts w:ascii="仿宋_GB2312" w:eastAsia="仿宋_GB2312" w:hAnsi="宋体" w:cs="仿宋_GB2312" w:hint="eastAsia"/>
                <w:b/>
                <w:color w:val="000000"/>
                <w:kern w:val="0"/>
                <w:sz w:val="24"/>
                <w:lang/>
              </w:rPr>
              <w:t>招聘主管部门</w:t>
            </w:r>
          </w:p>
        </w:tc>
        <w:tc>
          <w:tcPr>
            <w:tcW w:w="210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b/>
                <w:color w:val="000000"/>
                <w:sz w:val="24"/>
              </w:rPr>
            </w:pPr>
            <w:r>
              <w:rPr>
                <w:rFonts w:ascii="仿宋_GB2312" w:eastAsia="仿宋_GB2312" w:hAnsi="宋体" w:cs="仿宋_GB2312" w:hint="eastAsia"/>
                <w:b/>
                <w:color w:val="000000"/>
                <w:kern w:val="0"/>
                <w:sz w:val="24"/>
                <w:lang/>
              </w:rPr>
              <w:t>招聘单位名称</w:t>
            </w:r>
          </w:p>
        </w:tc>
        <w:tc>
          <w:tcPr>
            <w:tcW w:w="705" w:type="dxa"/>
            <w:vMerge w:val="restart"/>
            <w:tcBorders>
              <w:top w:val="single" w:sz="4" w:space="0" w:color="000000"/>
              <w:left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b/>
                <w:color w:val="000000"/>
                <w:sz w:val="24"/>
              </w:rPr>
            </w:pPr>
            <w:r>
              <w:rPr>
                <w:rFonts w:ascii="仿宋_GB2312" w:eastAsia="仿宋_GB2312" w:hAnsi="宋体" w:cs="仿宋_GB2312" w:hint="eastAsia"/>
                <w:b/>
                <w:color w:val="000000"/>
                <w:kern w:val="0"/>
                <w:sz w:val="24"/>
                <w:lang/>
              </w:rPr>
              <w:t>单位性质</w:t>
            </w:r>
          </w:p>
        </w:tc>
        <w:tc>
          <w:tcPr>
            <w:tcW w:w="167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b/>
                <w:color w:val="000000"/>
                <w:sz w:val="24"/>
              </w:rPr>
            </w:pPr>
            <w:r>
              <w:rPr>
                <w:rFonts w:ascii="仿宋_GB2312" w:eastAsia="仿宋_GB2312" w:hAnsi="宋体" w:cs="仿宋_GB2312" w:hint="eastAsia"/>
                <w:b/>
                <w:color w:val="000000"/>
                <w:kern w:val="0"/>
                <w:sz w:val="24"/>
                <w:lang/>
              </w:rPr>
              <w:t>职位名称</w:t>
            </w:r>
          </w:p>
        </w:tc>
        <w:tc>
          <w:tcPr>
            <w:tcW w:w="63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b/>
                <w:color w:val="000000"/>
                <w:sz w:val="24"/>
              </w:rPr>
            </w:pPr>
            <w:r>
              <w:rPr>
                <w:rFonts w:ascii="仿宋_GB2312" w:eastAsia="仿宋_GB2312" w:hAnsi="宋体" w:cs="仿宋_GB2312" w:hint="eastAsia"/>
                <w:b/>
                <w:color w:val="000000"/>
                <w:kern w:val="0"/>
                <w:sz w:val="24"/>
                <w:lang/>
              </w:rPr>
              <w:t>招聘人数</w:t>
            </w:r>
          </w:p>
        </w:tc>
        <w:tc>
          <w:tcPr>
            <w:tcW w:w="728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b/>
                <w:color w:val="000000"/>
                <w:sz w:val="24"/>
              </w:rPr>
            </w:pPr>
            <w:r>
              <w:rPr>
                <w:rFonts w:ascii="仿宋_GB2312" w:eastAsia="仿宋_GB2312" w:hAnsi="宋体" w:cs="仿宋_GB2312" w:hint="eastAsia"/>
                <w:b/>
                <w:color w:val="000000"/>
                <w:kern w:val="0"/>
                <w:sz w:val="24"/>
                <w:lang/>
              </w:rPr>
              <w:t>资格条件</w:t>
            </w:r>
          </w:p>
        </w:tc>
        <w:tc>
          <w:tcPr>
            <w:tcW w:w="254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b/>
                <w:color w:val="000000"/>
                <w:sz w:val="24"/>
              </w:rPr>
            </w:pPr>
            <w:r>
              <w:rPr>
                <w:rFonts w:ascii="仿宋_GB2312" w:eastAsia="仿宋_GB2312" w:hAnsi="宋体" w:cs="仿宋_GB2312" w:hint="eastAsia"/>
                <w:b/>
                <w:color w:val="000000"/>
                <w:kern w:val="0"/>
                <w:sz w:val="24"/>
                <w:lang/>
              </w:rPr>
              <w:t>笔试内容</w:t>
            </w:r>
          </w:p>
        </w:tc>
        <w:tc>
          <w:tcPr>
            <w:tcW w:w="127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b/>
                <w:color w:val="000000"/>
                <w:sz w:val="24"/>
              </w:rPr>
            </w:pPr>
            <w:r>
              <w:rPr>
                <w:rFonts w:ascii="仿宋_GB2312" w:eastAsia="仿宋_GB2312" w:hAnsi="宋体" w:cs="仿宋_GB2312" w:hint="eastAsia"/>
                <w:b/>
                <w:color w:val="000000"/>
                <w:kern w:val="0"/>
                <w:sz w:val="24"/>
                <w:lang/>
              </w:rPr>
              <w:t>面试方式</w:t>
            </w:r>
          </w:p>
        </w:tc>
        <w:tc>
          <w:tcPr>
            <w:tcW w:w="256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b/>
                <w:color w:val="000000"/>
                <w:sz w:val="24"/>
              </w:rPr>
            </w:pPr>
            <w:r>
              <w:rPr>
                <w:rFonts w:ascii="仿宋_GB2312" w:eastAsia="仿宋_GB2312" w:hAnsi="宋体" w:cs="仿宋_GB2312" w:hint="eastAsia"/>
                <w:b/>
                <w:color w:val="000000"/>
                <w:kern w:val="0"/>
                <w:sz w:val="24"/>
                <w:lang/>
              </w:rPr>
              <w:t>备注</w:t>
            </w:r>
          </w:p>
        </w:tc>
        <w:tc>
          <w:tcPr>
            <w:tcW w:w="151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b/>
                <w:color w:val="000000"/>
                <w:sz w:val="24"/>
              </w:rPr>
            </w:pPr>
            <w:r>
              <w:rPr>
                <w:rFonts w:ascii="仿宋_GB2312" w:eastAsia="仿宋_GB2312" w:hAnsi="宋体" w:cs="仿宋_GB2312" w:hint="eastAsia"/>
                <w:b/>
                <w:color w:val="000000"/>
                <w:kern w:val="0"/>
                <w:sz w:val="24"/>
                <w:lang/>
              </w:rPr>
              <w:t>职位代码</w:t>
            </w:r>
          </w:p>
        </w:tc>
      </w:tr>
      <w:tr w:rsidR="006B4E67" w:rsidTr="00A40823">
        <w:trPr>
          <w:trHeight w:val="390"/>
        </w:trPr>
        <w:tc>
          <w:tcPr>
            <w:tcW w:w="37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6B4E67">
            <w:pPr>
              <w:widowControl/>
              <w:spacing w:line="240" w:lineRule="exact"/>
              <w:jc w:val="center"/>
              <w:rPr>
                <w:rFonts w:ascii="仿宋_GB2312" w:eastAsia="仿宋_GB2312" w:hAnsi="宋体" w:cs="仿宋_GB2312"/>
                <w:b/>
                <w:color w:val="000000"/>
                <w:sz w:val="24"/>
              </w:rPr>
            </w:pPr>
          </w:p>
        </w:tc>
        <w:tc>
          <w:tcPr>
            <w:tcW w:w="213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6B4E67">
            <w:pPr>
              <w:widowControl/>
              <w:spacing w:line="240" w:lineRule="exact"/>
              <w:jc w:val="center"/>
              <w:rPr>
                <w:rFonts w:ascii="仿宋_GB2312" w:eastAsia="仿宋_GB2312" w:hAnsi="宋体" w:cs="仿宋_GB2312"/>
                <w:b/>
                <w:color w:val="000000"/>
                <w:sz w:val="24"/>
              </w:rPr>
            </w:pPr>
          </w:p>
        </w:tc>
        <w:tc>
          <w:tcPr>
            <w:tcW w:w="21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6B4E67">
            <w:pPr>
              <w:widowControl/>
              <w:spacing w:line="240" w:lineRule="exact"/>
              <w:jc w:val="center"/>
              <w:rPr>
                <w:rFonts w:ascii="仿宋_GB2312" w:eastAsia="仿宋_GB2312" w:hAnsi="宋体" w:cs="仿宋_GB2312"/>
                <w:b/>
                <w:color w:val="000000"/>
                <w:sz w:val="24"/>
              </w:rPr>
            </w:pPr>
          </w:p>
        </w:tc>
        <w:tc>
          <w:tcPr>
            <w:tcW w:w="705" w:type="dxa"/>
            <w:vMerge/>
            <w:tcBorders>
              <w:top w:val="single" w:sz="4" w:space="0" w:color="000000"/>
              <w:left w:val="single" w:sz="4" w:space="0" w:color="000000"/>
              <w:right w:val="single" w:sz="4" w:space="0" w:color="000000"/>
            </w:tcBorders>
            <w:shd w:val="clear" w:color="auto" w:fill="auto"/>
            <w:vAlign w:val="center"/>
          </w:tcPr>
          <w:p w:rsidR="006B4E67" w:rsidRDefault="006B4E67">
            <w:pPr>
              <w:widowControl/>
              <w:spacing w:line="240" w:lineRule="exact"/>
              <w:jc w:val="center"/>
              <w:rPr>
                <w:rFonts w:ascii="仿宋_GB2312" w:eastAsia="仿宋_GB2312" w:hAnsi="宋体" w:cs="仿宋_GB2312"/>
                <w:b/>
                <w:color w:val="000000"/>
                <w:sz w:val="24"/>
              </w:rPr>
            </w:pPr>
          </w:p>
        </w:tc>
        <w:tc>
          <w:tcPr>
            <w:tcW w:w="167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6B4E67">
            <w:pPr>
              <w:widowControl/>
              <w:spacing w:line="240" w:lineRule="exact"/>
              <w:jc w:val="center"/>
              <w:rPr>
                <w:rFonts w:ascii="仿宋_GB2312" w:eastAsia="仿宋_GB2312" w:hAnsi="宋体" w:cs="仿宋_GB2312"/>
                <w:b/>
                <w:color w:val="000000"/>
                <w:sz w:val="24"/>
              </w:rPr>
            </w:pPr>
          </w:p>
        </w:tc>
        <w:tc>
          <w:tcPr>
            <w:tcW w:w="63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6B4E67">
            <w:pPr>
              <w:widowControl/>
              <w:spacing w:line="240" w:lineRule="exact"/>
              <w:jc w:val="center"/>
              <w:rPr>
                <w:rFonts w:ascii="仿宋_GB2312" w:eastAsia="仿宋_GB2312" w:hAnsi="宋体" w:cs="仿宋_GB2312"/>
                <w:b/>
                <w:color w:val="000000"/>
                <w:sz w:val="24"/>
              </w:rPr>
            </w:pPr>
          </w:p>
        </w:tc>
        <w:tc>
          <w:tcPr>
            <w:tcW w:w="2505" w:type="dxa"/>
            <w:tcBorders>
              <w:top w:val="single" w:sz="4" w:space="0" w:color="000000"/>
              <w:left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b/>
                <w:color w:val="000000"/>
                <w:sz w:val="24"/>
              </w:rPr>
            </w:pPr>
            <w:r>
              <w:rPr>
                <w:rFonts w:ascii="仿宋_GB2312" w:eastAsia="仿宋_GB2312" w:hAnsi="宋体" w:cs="仿宋_GB2312" w:hint="eastAsia"/>
                <w:b/>
                <w:color w:val="000000"/>
                <w:kern w:val="0"/>
                <w:sz w:val="24"/>
                <w:lang/>
              </w:rPr>
              <w:t>专业</w:t>
            </w:r>
          </w:p>
        </w:tc>
        <w:tc>
          <w:tcPr>
            <w:tcW w:w="1095" w:type="dxa"/>
            <w:tcBorders>
              <w:top w:val="single" w:sz="4" w:space="0" w:color="000000"/>
              <w:left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b/>
                <w:color w:val="000000"/>
                <w:sz w:val="24"/>
              </w:rPr>
            </w:pPr>
            <w:r>
              <w:rPr>
                <w:rFonts w:ascii="仿宋_GB2312" w:eastAsia="仿宋_GB2312" w:hAnsi="宋体" w:cs="仿宋_GB2312" w:hint="eastAsia"/>
                <w:b/>
                <w:color w:val="000000"/>
                <w:kern w:val="0"/>
                <w:sz w:val="24"/>
                <w:lang/>
              </w:rPr>
              <w:t>学历学位</w:t>
            </w:r>
          </w:p>
        </w:tc>
        <w:tc>
          <w:tcPr>
            <w:tcW w:w="1560" w:type="dxa"/>
            <w:tcBorders>
              <w:top w:val="single" w:sz="4" w:space="0" w:color="000000"/>
              <w:left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b/>
                <w:color w:val="000000"/>
                <w:sz w:val="24"/>
              </w:rPr>
            </w:pPr>
            <w:r>
              <w:rPr>
                <w:rFonts w:ascii="仿宋_GB2312" w:eastAsia="仿宋_GB2312" w:hAnsi="宋体" w:cs="仿宋_GB2312" w:hint="eastAsia"/>
                <w:b/>
                <w:color w:val="000000"/>
                <w:kern w:val="0"/>
                <w:sz w:val="24"/>
                <w:lang/>
              </w:rPr>
              <w:t>年龄</w:t>
            </w:r>
          </w:p>
        </w:tc>
        <w:tc>
          <w:tcPr>
            <w:tcW w:w="2120" w:type="dxa"/>
            <w:tcBorders>
              <w:top w:val="single" w:sz="4" w:space="0" w:color="000000"/>
              <w:left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b/>
                <w:color w:val="000000"/>
                <w:sz w:val="24"/>
              </w:rPr>
            </w:pPr>
            <w:r>
              <w:rPr>
                <w:rFonts w:ascii="仿宋_GB2312" w:eastAsia="仿宋_GB2312" w:hAnsi="宋体" w:cs="仿宋_GB2312" w:hint="eastAsia"/>
                <w:b/>
                <w:color w:val="000000"/>
                <w:kern w:val="0"/>
                <w:sz w:val="24"/>
                <w:lang/>
              </w:rPr>
              <w:t>其他</w:t>
            </w:r>
          </w:p>
        </w:tc>
        <w:tc>
          <w:tcPr>
            <w:tcW w:w="25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6B4E67">
            <w:pPr>
              <w:widowControl/>
              <w:spacing w:line="240" w:lineRule="exact"/>
              <w:jc w:val="center"/>
              <w:rPr>
                <w:rFonts w:ascii="仿宋_GB2312" w:eastAsia="仿宋_GB2312" w:hAnsi="宋体" w:cs="仿宋_GB2312"/>
                <w:b/>
                <w:color w:val="000000"/>
                <w:sz w:val="24"/>
              </w:rPr>
            </w:pPr>
          </w:p>
        </w:tc>
        <w:tc>
          <w:tcPr>
            <w:tcW w:w="127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6B4E67">
            <w:pPr>
              <w:widowControl/>
              <w:spacing w:line="240" w:lineRule="exact"/>
              <w:jc w:val="center"/>
              <w:rPr>
                <w:rFonts w:ascii="仿宋_GB2312" w:eastAsia="仿宋_GB2312" w:hAnsi="宋体" w:cs="仿宋_GB2312"/>
                <w:b/>
                <w:color w:val="000000"/>
                <w:sz w:val="24"/>
              </w:rPr>
            </w:pPr>
          </w:p>
        </w:tc>
        <w:tc>
          <w:tcPr>
            <w:tcW w:w="256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6B4E67">
            <w:pPr>
              <w:widowControl/>
              <w:spacing w:line="240" w:lineRule="exact"/>
              <w:jc w:val="center"/>
              <w:rPr>
                <w:rFonts w:ascii="仿宋_GB2312" w:eastAsia="仿宋_GB2312" w:hAnsi="宋体" w:cs="仿宋_GB2312"/>
                <w:b/>
                <w:color w:val="000000"/>
                <w:sz w:val="24"/>
              </w:rPr>
            </w:pPr>
          </w:p>
        </w:tc>
        <w:tc>
          <w:tcPr>
            <w:tcW w:w="151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6B4E67">
            <w:pPr>
              <w:widowControl/>
              <w:spacing w:line="240" w:lineRule="exact"/>
              <w:jc w:val="center"/>
              <w:rPr>
                <w:rFonts w:ascii="仿宋_GB2312" w:eastAsia="仿宋_GB2312" w:hAnsi="宋体" w:cs="仿宋_GB2312"/>
                <w:b/>
                <w:color w:val="000000"/>
                <w:sz w:val="24"/>
              </w:rPr>
            </w:pPr>
          </w:p>
        </w:tc>
      </w:tr>
      <w:tr w:rsidR="006B4E67" w:rsidTr="00A40823">
        <w:trPr>
          <w:trHeight w:val="1185"/>
        </w:trPr>
        <w:tc>
          <w:tcPr>
            <w:tcW w:w="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1</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新余市政府金融工作办公室</w:t>
            </w:r>
          </w:p>
        </w:tc>
        <w:tc>
          <w:tcPr>
            <w:tcW w:w="21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新余市企业上市服务中心</w:t>
            </w:r>
          </w:p>
        </w:tc>
        <w:tc>
          <w:tcPr>
            <w:tcW w:w="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全额</w:t>
            </w:r>
          </w:p>
        </w:tc>
        <w:tc>
          <w:tcPr>
            <w:tcW w:w="16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专业技术人员</w:t>
            </w:r>
          </w:p>
        </w:tc>
        <w:tc>
          <w:tcPr>
            <w:tcW w:w="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2</w:t>
            </w:r>
          </w:p>
        </w:tc>
        <w:tc>
          <w:tcPr>
            <w:tcW w:w="25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经济管理类</w:t>
            </w:r>
          </w:p>
        </w:tc>
        <w:tc>
          <w:tcPr>
            <w:tcW w:w="10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全日制硕士研究生及以上学历</w:t>
            </w: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30</w:t>
            </w:r>
            <w:r>
              <w:rPr>
                <w:rFonts w:ascii="仿宋_GB2312" w:eastAsia="仿宋_GB2312" w:hAnsi="宋体" w:cs="仿宋_GB2312" w:hint="eastAsia"/>
                <w:color w:val="000000"/>
                <w:kern w:val="0"/>
                <w:sz w:val="24"/>
                <w:lang/>
              </w:rPr>
              <w:t>周岁以下</w:t>
            </w:r>
          </w:p>
        </w:tc>
        <w:tc>
          <w:tcPr>
            <w:tcW w:w="21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6B4E67">
            <w:pPr>
              <w:widowControl/>
              <w:spacing w:line="240" w:lineRule="exact"/>
              <w:jc w:val="center"/>
              <w:rPr>
                <w:rFonts w:ascii="仿宋_GB2312" w:eastAsia="仿宋_GB2312" w:hAnsi="宋体" w:cs="仿宋_GB2312"/>
                <w:color w:val="000000"/>
                <w:sz w:val="24"/>
              </w:rPr>
            </w:pPr>
          </w:p>
        </w:tc>
        <w:tc>
          <w:tcPr>
            <w:tcW w:w="25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金融专业知识</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结构化面试</w:t>
            </w:r>
          </w:p>
        </w:tc>
        <w:tc>
          <w:tcPr>
            <w:tcW w:w="25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被聘用后需在新余市企业上市服务中心服务</w:t>
            </w:r>
            <w:r>
              <w:rPr>
                <w:rFonts w:ascii="仿宋_GB2312" w:eastAsia="仿宋_GB2312" w:hAnsi="宋体" w:cs="仿宋_GB2312" w:hint="eastAsia"/>
                <w:color w:val="000000"/>
                <w:kern w:val="0"/>
                <w:sz w:val="24"/>
                <w:lang/>
              </w:rPr>
              <w:t>5</w:t>
            </w:r>
            <w:r>
              <w:rPr>
                <w:rFonts w:ascii="仿宋_GB2312" w:eastAsia="仿宋_GB2312" w:hAnsi="宋体" w:cs="仿宋_GB2312" w:hint="eastAsia"/>
                <w:color w:val="000000"/>
                <w:kern w:val="0"/>
                <w:sz w:val="24"/>
                <w:lang/>
              </w:rPr>
              <w:t>年以上</w:t>
            </w:r>
          </w:p>
        </w:tc>
        <w:tc>
          <w:tcPr>
            <w:tcW w:w="1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102001001</w:t>
            </w:r>
          </w:p>
        </w:tc>
      </w:tr>
      <w:tr w:rsidR="006B4E67" w:rsidTr="00A40823">
        <w:trPr>
          <w:trHeight w:val="1860"/>
        </w:trPr>
        <w:tc>
          <w:tcPr>
            <w:tcW w:w="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8"/>
                <w:szCs w:val="28"/>
              </w:rPr>
            </w:pPr>
            <w:r>
              <w:rPr>
                <w:rFonts w:ascii="仿宋_GB2312" w:eastAsia="仿宋_GB2312" w:hAnsi="宋体" w:cs="仿宋_GB2312" w:hint="eastAsia"/>
                <w:color w:val="000000"/>
                <w:kern w:val="0"/>
                <w:sz w:val="28"/>
                <w:szCs w:val="28"/>
                <w:lang/>
              </w:rPr>
              <w:t>2</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市政府法制办</w:t>
            </w:r>
          </w:p>
        </w:tc>
        <w:tc>
          <w:tcPr>
            <w:tcW w:w="21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市行政复议中心</w:t>
            </w:r>
          </w:p>
        </w:tc>
        <w:tc>
          <w:tcPr>
            <w:tcW w:w="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全额</w:t>
            </w:r>
          </w:p>
        </w:tc>
        <w:tc>
          <w:tcPr>
            <w:tcW w:w="16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专业技术人员</w:t>
            </w:r>
          </w:p>
        </w:tc>
        <w:tc>
          <w:tcPr>
            <w:tcW w:w="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3</w:t>
            </w:r>
          </w:p>
        </w:tc>
        <w:tc>
          <w:tcPr>
            <w:tcW w:w="25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法学</w:t>
            </w:r>
          </w:p>
        </w:tc>
        <w:tc>
          <w:tcPr>
            <w:tcW w:w="10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全日制本科及以上学历</w:t>
            </w: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30</w:t>
            </w:r>
            <w:r>
              <w:rPr>
                <w:rFonts w:ascii="仿宋_GB2312" w:eastAsia="仿宋_GB2312" w:hAnsi="宋体" w:cs="仿宋_GB2312" w:hint="eastAsia"/>
                <w:color w:val="000000"/>
                <w:kern w:val="0"/>
                <w:sz w:val="24"/>
                <w:lang/>
              </w:rPr>
              <w:t>周岁以下</w:t>
            </w:r>
          </w:p>
        </w:tc>
        <w:tc>
          <w:tcPr>
            <w:tcW w:w="21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6B4E67">
            <w:pPr>
              <w:widowControl/>
              <w:spacing w:line="240" w:lineRule="exact"/>
              <w:jc w:val="center"/>
              <w:rPr>
                <w:rFonts w:ascii="仿宋_GB2312" w:eastAsia="仿宋_GB2312" w:hAnsi="宋体" w:cs="仿宋_GB2312"/>
                <w:color w:val="000000"/>
                <w:sz w:val="24"/>
              </w:rPr>
            </w:pPr>
          </w:p>
        </w:tc>
        <w:tc>
          <w:tcPr>
            <w:tcW w:w="25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公共基础知识</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结构化面试</w:t>
            </w:r>
          </w:p>
        </w:tc>
        <w:tc>
          <w:tcPr>
            <w:tcW w:w="25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6B4E67">
            <w:pPr>
              <w:widowControl/>
              <w:spacing w:line="240" w:lineRule="exact"/>
              <w:jc w:val="center"/>
              <w:rPr>
                <w:rFonts w:ascii="仿宋_GB2312" w:eastAsia="仿宋_GB2312" w:hAnsi="宋体" w:cs="仿宋_GB2312"/>
                <w:color w:val="000000"/>
                <w:sz w:val="24"/>
              </w:rPr>
            </w:pPr>
          </w:p>
        </w:tc>
        <w:tc>
          <w:tcPr>
            <w:tcW w:w="1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101002001</w:t>
            </w:r>
          </w:p>
        </w:tc>
      </w:tr>
      <w:tr w:rsidR="006B4E67" w:rsidTr="00A40823">
        <w:trPr>
          <w:trHeight w:val="1335"/>
        </w:trPr>
        <w:tc>
          <w:tcPr>
            <w:tcW w:w="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3</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市文广新局</w:t>
            </w:r>
          </w:p>
        </w:tc>
        <w:tc>
          <w:tcPr>
            <w:tcW w:w="21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市博物馆罗坊会议纪念馆</w:t>
            </w:r>
          </w:p>
        </w:tc>
        <w:tc>
          <w:tcPr>
            <w:tcW w:w="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全额</w:t>
            </w:r>
          </w:p>
        </w:tc>
        <w:tc>
          <w:tcPr>
            <w:tcW w:w="16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专业技术人员</w:t>
            </w:r>
          </w:p>
        </w:tc>
        <w:tc>
          <w:tcPr>
            <w:tcW w:w="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2</w:t>
            </w:r>
          </w:p>
        </w:tc>
        <w:tc>
          <w:tcPr>
            <w:tcW w:w="25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历史、中国历史、考古（学）文物保护、博物馆</w:t>
            </w:r>
          </w:p>
        </w:tc>
        <w:tc>
          <w:tcPr>
            <w:tcW w:w="10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全日制本科及以上学历</w:t>
            </w: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30</w:t>
            </w:r>
            <w:r>
              <w:rPr>
                <w:rFonts w:ascii="仿宋_GB2312" w:eastAsia="仿宋_GB2312" w:hAnsi="宋体" w:cs="仿宋_GB2312" w:hint="eastAsia"/>
                <w:color w:val="000000"/>
                <w:kern w:val="0"/>
                <w:sz w:val="24"/>
                <w:lang/>
              </w:rPr>
              <w:t>岁周岁以下</w:t>
            </w:r>
          </w:p>
        </w:tc>
        <w:tc>
          <w:tcPr>
            <w:tcW w:w="21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6B4E67">
            <w:pPr>
              <w:widowControl/>
              <w:spacing w:line="240" w:lineRule="exact"/>
              <w:jc w:val="center"/>
              <w:rPr>
                <w:rFonts w:ascii="仿宋_GB2312" w:eastAsia="仿宋_GB2312" w:hAnsi="宋体" w:cs="仿宋_GB2312"/>
                <w:color w:val="000000"/>
                <w:sz w:val="24"/>
              </w:rPr>
            </w:pPr>
          </w:p>
        </w:tc>
        <w:tc>
          <w:tcPr>
            <w:tcW w:w="25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公共基础知识</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结构化面试</w:t>
            </w:r>
          </w:p>
        </w:tc>
        <w:tc>
          <w:tcPr>
            <w:tcW w:w="25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罗坊会议纪念馆地处渝水区罗坊镇</w:t>
            </w:r>
          </w:p>
        </w:tc>
        <w:tc>
          <w:tcPr>
            <w:tcW w:w="1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101003001</w:t>
            </w:r>
          </w:p>
        </w:tc>
      </w:tr>
      <w:tr w:rsidR="006B4E67" w:rsidTr="00A40823">
        <w:trPr>
          <w:trHeight w:val="1680"/>
        </w:trPr>
        <w:tc>
          <w:tcPr>
            <w:tcW w:w="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4</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市文广新局</w:t>
            </w:r>
          </w:p>
        </w:tc>
        <w:tc>
          <w:tcPr>
            <w:tcW w:w="21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新余市文化馆</w:t>
            </w:r>
          </w:p>
        </w:tc>
        <w:tc>
          <w:tcPr>
            <w:tcW w:w="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全额</w:t>
            </w:r>
          </w:p>
        </w:tc>
        <w:tc>
          <w:tcPr>
            <w:tcW w:w="16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播音主持</w:t>
            </w:r>
          </w:p>
        </w:tc>
        <w:tc>
          <w:tcPr>
            <w:tcW w:w="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1</w:t>
            </w:r>
          </w:p>
        </w:tc>
        <w:tc>
          <w:tcPr>
            <w:tcW w:w="25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播音、主持</w:t>
            </w:r>
          </w:p>
        </w:tc>
        <w:tc>
          <w:tcPr>
            <w:tcW w:w="10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全日制本科及以上学历</w:t>
            </w: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25</w:t>
            </w:r>
            <w:r>
              <w:rPr>
                <w:rFonts w:ascii="仿宋_GB2312" w:eastAsia="仿宋_GB2312" w:hAnsi="宋体" w:cs="仿宋_GB2312" w:hint="eastAsia"/>
                <w:color w:val="000000"/>
                <w:kern w:val="0"/>
                <w:sz w:val="24"/>
                <w:lang/>
              </w:rPr>
              <w:t>周岁以下</w:t>
            </w:r>
          </w:p>
        </w:tc>
        <w:tc>
          <w:tcPr>
            <w:tcW w:w="21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6B4E67">
            <w:pPr>
              <w:widowControl/>
              <w:spacing w:line="240" w:lineRule="exact"/>
              <w:jc w:val="center"/>
              <w:rPr>
                <w:rFonts w:ascii="仿宋_GB2312" w:eastAsia="仿宋_GB2312" w:hAnsi="宋体" w:cs="仿宋_GB2312"/>
                <w:color w:val="000000"/>
                <w:sz w:val="24"/>
              </w:rPr>
            </w:pPr>
          </w:p>
        </w:tc>
        <w:tc>
          <w:tcPr>
            <w:tcW w:w="25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公共基础知识</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专业测试</w:t>
            </w:r>
          </w:p>
        </w:tc>
        <w:tc>
          <w:tcPr>
            <w:tcW w:w="25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6B4E67">
            <w:pPr>
              <w:widowControl/>
              <w:spacing w:line="240" w:lineRule="exact"/>
              <w:jc w:val="center"/>
              <w:rPr>
                <w:rFonts w:ascii="仿宋_GB2312" w:eastAsia="仿宋_GB2312" w:hAnsi="宋体" w:cs="仿宋_GB2312"/>
                <w:color w:val="000000"/>
                <w:sz w:val="24"/>
              </w:rPr>
            </w:pPr>
          </w:p>
        </w:tc>
        <w:tc>
          <w:tcPr>
            <w:tcW w:w="1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101004001</w:t>
            </w:r>
          </w:p>
        </w:tc>
      </w:tr>
      <w:tr w:rsidR="006B4E67" w:rsidTr="00A40823">
        <w:trPr>
          <w:trHeight w:val="1920"/>
        </w:trPr>
        <w:tc>
          <w:tcPr>
            <w:tcW w:w="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5</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市文广新局</w:t>
            </w:r>
          </w:p>
        </w:tc>
        <w:tc>
          <w:tcPr>
            <w:tcW w:w="21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新余市图书馆</w:t>
            </w:r>
          </w:p>
        </w:tc>
        <w:tc>
          <w:tcPr>
            <w:tcW w:w="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全额</w:t>
            </w:r>
          </w:p>
        </w:tc>
        <w:tc>
          <w:tcPr>
            <w:tcW w:w="16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文秘</w:t>
            </w:r>
          </w:p>
        </w:tc>
        <w:tc>
          <w:tcPr>
            <w:tcW w:w="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1</w:t>
            </w:r>
          </w:p>
        </w:tc>
        <w:tc>
          <w:tcPr>
            <w:tcW w:w="25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汉语言与文秘类</w:t>
            </w:r>
          </w:p>
        </w:tc>
        <w:tc>
          <w:tcPr>
            <w:tcW w:w="10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全日制本科及以上学历</w:t>
            </w: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30</w:t>
            </w:r>
            <w:r>
              <w:rPr>
                <w:rFonts w:ascii="仿宋_GB2312" w:eastAsia="仿宋_GB2312" w:hAnsi="宋体" w:cs="仿宋_GB2312" w:hint="eastAsia"/>
                <w:color w:val="000000"/>
                <w:kern w:val="0"/>
                <w:sz w:val="24"/>
                <w:lang/>
              </w:rPr>
              <w:t>周岁以下</w:t>
            </w:r>
          </w:p>
        </w:tc>
        <w:tc>
          <w:tcPr>
            <w:tcW w:w="21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6B4E67">
            <w:pPr>
              <w:widowControl/>
              <w:spacing w:line="240" w:lineRule="exact"/>
              <w:jc w:val="center"/>
              <w:rPr>
                <w:rFonts w:ascii="仿宋_GB2312" w:eastAsia="仿宋_GB2312" w:hAnsi="宋体" w:cs="仿宋_GB2312"/>
                <w:color w:val="000000"/>
                <w:sz w:val="24"/>
              </w:rPr>
            </w:pPr>
          </w:p>
        </w:tc>
        <w:tc>
          <w:tcPr>
            <w:tcW w:w="25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公共基础知识</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结构化面试</w:t>
            </w:r>
          </w:p>
        </w:tc>
        <w:tc>
          <w:tcPr>
            <w:tcW w:w="25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6B4E67">
            <w:pPr>
              <w:widowControl/>
              <w:spacing w:line="240" w:lineRule="exact"/>
              <w:jc w:val="center"/>
              <w:rPr>
                <w:rFonts w:ascii="仿宋_GB2312" w:eastAsia="仿宋_GB2312" w:hAnsi="宋体" w:cs="仿宋_GB2312"/>
                <w:color w:val="000000"/>
                <w:sz w:val="24"/>
              </w:rPr>
            </w:pPr>
          </w:p>
        </w:tc>
        <w:tc>
          <w:tcPr>
            <w:tcW w:w="1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101005001</w:t>
            </w:r>
          </w:p>
        </w:tc>
      </w:tr>
      <w:tr w:rsidR="006B4E67" w:rsidTr="00A40823">
        <w:trPr>
          <w:trHeight w:val="1800"/>
        </w:trPr>
        <w:tc>
          <w:tcPr>
            <w:tcW w:w="375" w:type="dxa"/>
            <w:tcBorders>
              <w:top w:val="single" w:sz="4" w:space="0" w:color="000000"/>
              <w:left w:val="single" w:sz="4" w:space="0" w:color="000000"/>
              <w:bottom w:val="single" w:sz="4" w:space="0" w:color="auto"/>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6</w:t>
            </w:r>
          </w:p>
        </w:tc>
        <w:tc>
          <w:tcPr>
            <w:tcW w:w="2130" w:type="dxa"/>
            <w:tcBorders>
              <w:top w:val="single" w:sz="4" w:space="0" w:color="000000"/>
              <w:left w:val="single" w:sz="4" w:space="0" w:color="000000"/>
              <w:bottom w:val="single" w:sz="4" w:space="0" w:color="auto"/>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市文广新局</w:t>
            </w:r>
          </w:p>
        </w:tc>
        <w:tc>
          <w:tcPr>
            <w:tcW w:w="2100" w:type="dxa"/>
            <w:tcBorders>
              <w:top w:val="single" w:sz="4" w:space="0" w:color="000000"/>
              <w:left w:val="single" w:sz="4" w:space="0" w:color="000000"/>
              <w:bottom w:val="single" w:sz="4" w:space="0" w:color="auto"/>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新余市图书馆</w:t>
            </w:r>
          </w:p>
        </w:tc>
        <w:tc>
          <w:tcPr>
            <w:tcW w:w="705" w:type="dxa"/>
            <w:tcBorders>
              <w:top w:val="single" w:sz="4" w:space="0" w:color="000000"/>
              <w:left w:val="single" w:sz="4" w:space="0" w:color="000000"/>
              <w:bottom w:val="single" w:sz="4" w:space="0" w:color="auto"/>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全额</w:t>
            </w:r>
          </w:p>
        </w:tc>
        <w:tc>
          <w:tcPr>
            <w:tcW w:w="1679" w:type="dxa"/>
            <w:tcBorders>
              <w:top w:val="single" w:sz="4" w:space="0" w:color="000000"/>
              <w:left w:val="single" w:sz="4" w:space="0" w:color="000000"/>
              <w:bottom w:val="single" w:sz="4" w:space="0" w:color="auto"/>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计算机管理员</w:t>
            </w:r>
          </w:p>
        </w:tc>
        <w:tc>
          <w:tcPr>
            <w:tcW w:w="630" w:type="dxa"/>
            <w:tcBorders>
              <w:top w:val="single" w:sz="4" w:space="0" w:color="000000"/>
              <w:left w:val="single" w:sz="4" w:space="0" w:color="000000"/>
              <w:bottom w:val="single" w:sz="4" w:space="0" w:color="auto"/>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1</w:t>
            </w:r>
          </w:p>
        </w:tc>
        <w:tc>
          <w:tcPr>
            <w:tcW w:w="2505" w:type="dxa"/>
            <w:tcBorders>
              <w:top w:val="single" w:sz="4" w:space="0" w:color="000000"/>
              <w:left w:val="single" w:sz="4" w:space="0" w:color="000000"/>
              <w:bottom w:val="single" w:sz="4" w:space="0" w:color="auto"/>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计算机科学与技术类</w:t>
            </w:r>
          </w:p>
        </w:tc>
        <w:tc>
          <w:tcPr>
            <w:tcW w:w="1095" w:type="dxa"/>
            <w:tcBorders>
              <w:top w:val="single" w:sz="4" w:space="0" w:color="000000"/>
              <w:left w:val="single" w:sz="4" w:space="0" w:color="000000"/>
              <w:bottom w:val="single" w:sz="4" w:space="0" w:color="auto"/>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全日制本科及以上学历</w:t>
            </w:r>
          </w:p>
        </w:tc>
        <w:tc>
          <w:tcPr>
            <w:tcW w:w="1560" w:type="dxa"/>
            <w:tcBorders>
              <w:top w:val="single" w:sz="4" w:space="0" w:color="000000"/>
              <w:left w:val="single" w:sz="4" w:space="0" w:color="000000"/>
              <w:bottom w:val="single" w:sz="4" w:space="0" w:color="auto"/>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30</w:t>
            </w:r>
            <w:r>
              <w:rPr>
                <w:rFonts w:ascii="仿宋_GB2312" w:eastAsia="仿宋_GB2312" w:hAnsi="宋体" w:cs="仿宋_GB2312" w:hint="eastAsia"/>
                <w:color w:val="000000"/>
                <w:kern w:val="0"/>
                <w:sz w:val="24"/>
                <w:lang/>
              </w:rPr>
              <w:t>周岁以下</w:t>
            </w:r>
          </w:p>
        </w:tc>
        <w:tc>
          <w:tcPr>
            <w:tcW w:w="2120" w:type="dxa"/>
            <w:tcBorders>
              <w:top w:val="single" w:sz="4" w:space="0" w:color="000000"/>
              <w:left w:val="single" w:sz="4" w:space="0" w:color="000000"/>
              <w:bottom w:val="single" w:sz="4" w:space="0" w:color="auto"/>
              <w:right w:val="single" w:sz="4" w:space="0" w:color="000000"/>
            </w:tcBorders>
            <w:shd w:val="clear" w:color="auto" w:fill="auto"/>
            <w:vAlign w:val="center"/>
          </w:tcPr>
          <w:p w:rsidR="006B4E67" w:rsidRDefault="006B4E67">
            <w:pPr>
              <w:widowControl/>
              <w:spacing w:line="240" w:lineRule="exact"/>
              <w:jc w:val="center"/>
              <w:rPr>
                <w:rFonts w:ascii="仿宋_GB2312" w:eastAsia="仿宋_GB2312" w:hAnsi="宋体" w:cs="仿宋_GB2312"/>
                <w:color w:val="000000"/>
                <w:sz w:val="24"/>
              </w:rPr>
            </w:pPr>
          </w:p>
        </w:tc>
        <w:tc>
          <w:tcPr>
            <w:tcW w:w="2545" w:type="dxa"/>
            <w:tcBorders>
              <w:top w:val="single" w:sz="4" w:space="0" w:color="000000"/>
              <w:left w:val="single" w:sz="4" w:space="0" w:color="000000"/>
              <w:bottom w:val="single" w:sz="4" w:space="0" w:color="auto"/>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公共基础知识</w:t>
            </w:r>
          </w:p>
        </w:tc>
        <w:tc>
          <w:tcPr>
            <w:tcW w:w="1275" w:type="dxa"/>
            <w:tcBorders>
              <w:top w:val="single" w:sz="4" w:space="0" w:color="000000"/>
              <w:left w:val="single" w:sz="4" w:space="0" w:color="000000"/>
              <w:bottom w:val="single" w:sz="4" w:space="0" w:color="auto"/>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结构化面试</w:t>
            </w:r>
          </w:p>
        </w:tc>
        <w:tc>
          <w:tcPr>
            <w:tcW w:w="2565" w:type="dxa"/>
            <w:tcBorders>
              <w:top w:val="single" w:sz="4" w:space="0" w:color="000000"/>
              <w:left w:val="single" w:sz="4" w:space="0" w:color="000000"/>
              <w:bottom w:val="single" w:sz="4" w:space="0" w:color="auto"/>
              <w:right w:val="single" w:sz="4" w:space="0" w:color="000000"/>
            </w:tcBorders>
            <w:shd w:val="clear" w:color="auto" w:fill="auto"/>
            <w:vAlign w:val="center"/>
          </w:tcPr>
          <w:p w:rsidR="006B4E67" w:rsidRDefault="006B4E67">
            <w:pPr>
              <w:widowControl/>
              <w:spacing w:line="240" w:lineRule="exact"/>
              <w:rPr>
                <w:rFonts w:ascii="宋体" w:eastAsia="宋体" w:hAnsi="宋体" w:cs="宋体"/>
                <w:color w:val="000000"/>
                <w:sz w:val="24"/>
              </w:rPr>
            </w:pPr>
          </w:p>
        </w:tc>
        <w:tc>
          <w:tcPr>
            <w:tcW w:w="1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101006001</w:t>
            </w:r>
          </w:p>
        </w:tc>
      </w:tr>
      <w:tr w:rsidR="006B4E67" w:rsidTr="00A40823">
        <w:trPr>
          <w:trHeight w:val="1170"/>
        </w:trPr>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lastRenderedPageBreak/>
              <w:t>7</w:t>
            </w:r>
          </w:p>
        </w:tc>
        <w:tc>
          <w:tcPr>
            <w:tcW w:w="2130" w:type="dxa"/>
            <w:tcBorders>
              <w:top w:val="single" w:sz="4" w:space="0" w:color="auto"/>
              <w:left w:val="single" w:sz="4" w:space="0" w:color="auto"/>
              <w:bottom w:val="single" w:sz="4" w:space="0" w:color="auto"/>
              <w:right w:val="single" w:sz="4" w:space="0" w:color="auto"/>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市农业局</w:t>
            </w:r>
          </w:p>
        </w:tc>
        <w:tc>
          <w:tcPr>
            <w:tcW w:w="2100" w:type="dxa"/>
            <w:tcBorders>
              <w:top w:val="single" w:sz="4" w:space="0" w:color="auto"/>
              <w:left w:val="single" w:sz="4" w:space="0" w:color="auto"/>
              <w:bottom w:val="single" w:sz="4" w:space="0" w:color="auto"/>
              <w:right w:val="single" w:sz="4" w:space="0" w:color="auto"/>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市水产站</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全额</w:t>
            </w:r>
          </w:p>
        </w:tc>
        <w:tc>
          <w:tcPr>
            <w:tcW w:w="1679" w:type="dxa"/>
            <w:tcBorders>
              <w:top w:val="single" w:sz="4" w:space="0" w:color="auto"/>
              <w:left w:val="single" w:sz="4" w:space="0" w:color="auto"/>
              <w:bottom w:val="single" w:sz="4" w:space="0" w:color="auto"/>
              <w:right w:val="single" w:sz="4" w:space="0" w:color="auto"/>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水产技术员</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1</w:t>
            </w:r>
          </w:p>
        </w:tc>
        <w:tc>
          <w:tcPr>
            <w:tcW w:w="2505" w:type="dxa"/>
            <w:tcBorders>
              <w:top w:val="single" w:sz="4" w:space="0" w:color="auto"/>
              <w:left w:val="single" w:sz="4" w:space="0" w:color="auto"/>
              <w:bottom w:val="single" w:sz="4" w:space="0" w:color="auto"/>
              <w:right w:val="single" w:sz="4" w:space="0" w:color="auto"/>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水产类</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全日制本科以上学历</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30</w:t>
            </w:r>
            <w:r>
              <w:rPr>
                <w:rFonts w:ascii="仿宋_GB2312" w:eastAsia="仿宋_GB2312" w:hAnsi="宋体" w:cs="仿宋_GB2312" w:hint="eastAsia"/>
                <w:color w:val="000000"/>
                <w:kern w:val="0"/>
                <w:sz w:val="24"/>
                <w:lang/>
              </w:rPr>
              <w:t>周岁以下</w:t>
            </w:r>
          </w:p>
        </w:tc>
        <w:tc>
          <w:tcPr>
            <w:tcW w:w="2120" w:type="dxa"/>
            <w:tcBorders>
              <w:top w:val="single" w:sz="4" w:space="0" w:color="auto"/>
              <w:left w:val="single" w:sz="4" w:space="0" w:color="auto"/>
              <w:bottom w:val="single" w:sz="4" w:space="0" w:color="auto"/>
              <w:right w:val="single" w:sz="4" w:space="0" w:color="auto"/>
            </w:tcBorders>
            <w:shd w:val="clear" w:color="auto" w:fill="auto"/>
            <w:vAlign w:val="center"/>
          </w:tcPr>
          <w:p w:rsidR="006B4E67" w:rsidRDefault="006B4E67">
            <w:pPr>
              <w:widowControl/>
              <w:spacing w:line="240" w:lineRule="exact"/>
              <w:jc w:val="center"/>
              <w:rPr>
                <w:rFonts w:ascii="仿宋_GB2312" w:eastAsia="仿宋_GB2312" w:hAnsi="宋体" w:cs="仿宋_GB2312"/>
                <w:color w:val="000000"/>
                <w:sz w:val="24"/>
              </w:rPr>
            </w:pPr>
          </w:p>
        </w:tc>
        <w:tc>
          <w:tcPr>
            <w:tcW w:w="2545" w:type="dxa"/>
            <w:tcBorders>
              <w:top w:val="single" w:sz="4" w:space="0" w:color="auto"/>
              <w:left w:val="single" w:sz="4" w:space="0" w:color="auto"/>
              <w:bottom w:val="single" w:sz="4" w:space="0" w:color="auto"/>
              <w:right w:val="single" w:sz="4" w:space="0" w:color="auto"/>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公共基础知识</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结构化面试</w:t>
            </w:r>
          </w:p>
        </w:tc>
        <w:tc>
          <w:tcPr>
            <w:tcW w:w="2565" w:type="dxa"/>
            <w:tcBorders>
              <w:top w:val="single" w:sz="4" w:space="0" w:color="auto"/>
              <w:left w:val="single" w:sz="4" w:space="0" w:color="auto"/>
              <w:bottom w:val="single" w:sz="4" w:space="0" w:color="auto"/>
              <w:right w:val="single" w:sz="4" w:space="0" w:color="auto"/>
            </w:tcBorders>
            <w:shd w:val="clear" w:color="auto" w:fill="auto"/>
            <w:vAlign w:val="center"/>
          </w:tcPr>
          <w:p w:rsidR="006B4E67" w:rsidRDefault="006B4E67">
            <w:pPr>
              <w:widowControl/>
              <w:spacing w:line="240" w:lineRule="exact"/>
              <w:jc w:val="center"/>
              <w:rPr>
                <w:rFonts w:ascii="仿宋_GB2312" w:eastAsia="仿宋_GB2312" w:hAnsi="宋体" w:cs="仿宋_GB2312"/>
                <w:b/>
                <w:color w:val="000000"/>
                <w:sz w:val="24"/>
              </w:rPr>
            </w:pPr>
          </w:p>
        </w:tc>
        <w:tc>
          <w:tcPr>
            <w:tcW w:w="1515" w:type="dxa"/>
            <w:tcBorders>
              <w:top w:val="single" w:sz="4" w:space="0" w:color="000000"/>
              <w:left w:val="single" w:sz="4" w:space="0" w:color="auto"/>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101007001</w:t>
            </w:r>
          </w:p>
        </w:tc>
      </w:tr>
      <w:tr w:rsidR="006B4E67" w:rsidTr="00A40823">
        <w:trPr>
          <w:trHeight w:val="1295"/>
        </w:trPr>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8</w:t>
            </w:r>
          </w:p>
        </w:tc>
        <w:tc>
          <w:tcPr>
            <w:tcW w:w="2130" w:type="dxa"/>
            <w:tcBorders>
              <w:top w:val="single" w:sz="4" w:space="0" w:color="auto"/>
              <w:left w:val="single" w:sz="4" w:space="0" w:color="auto"/>
              <w:bottom w:val="single" w:sz="4" w:space="0" w:color="auto"/>
              <w:right w:val="single" w:sz="4" w:space="0" w:color="auto"/>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市农业局</w:t>
            </w:r>
          </w:p>
        </w:tc>
        <w:tc>
          <w:tcPr>
            <w:tcW w:w="2100" w:type="dxa"/>
            <w:tcBorders>
              <w:top w:val="single" w:sz="4" w:space="0" w:color="auto"/>
              <w:left w:val="single" w:sz="4" w:space="0" w:color="auto"/>
              <w:bottom w:val="single" w:sz="4" w:space="0" w:color="auto"/>
              <w:right w:val="single" w:sz="4" w:space="0" w:color="auto"/>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市果业局</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全额</w:t>
            </w:r>
          </w:p>
        </w:tc>
        <w:tc>
          <w:tcPr>
            <w:tcW w:w="1679" w:type="dxa"/>
            <w:tcBorders>
              <w:top w:val="single" w:sz="4" w:space="0" w:color="auto"/>
              <w:left w:val="single" w:sz="4" w:space="0" w:color="auto"/>
              <w:bottom w:val="single" w:sz="4" w:space="0" w:color="auto"/>
              <w:right w:val="single" w:sz="4" w:space="0" w:color="auto"/>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果业技术员</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1</w:t>
            </w:r>
          </w:p>
        </w:tc>
        <w:tc>
          <w:tcPr>
            <w:tcW w:w="2505" w:type="dxa"/>
            <w:tcBorders>
              <w:top w:val="single" w:sz="4" w:space="0" w:color="auto"/>
              <w:left w:val="single" w:sz="4" w:space="0" w:color="auto"/>
              <w:bottom w:val="single" w:sz="4" w:space="0" w:color="auto"/>
              <w:right w:val="single" w:sz="4" w:space="0" w:color="auto"/>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园艺、果树学</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全日制本科及以上学历</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35</w:t>
            </w:r>
            <w:r>
              <w:rPr>
                <w:rFonts w:ascii="仿宋_GB2312" w:eastAsia="仿宋_GB2312" w:hAnsi="宋体" w:cs="仿宋_GB2312" w:hint="eastAsia"/>
                <w:color w:val="000000"/>
                <w:kern w:val="0"/>
                <w:sz w:val="24"/>
                <w:lang/>
              </w:rPr>
              <w:t>周岁以下</w:t>
            </w:r>
          </w:p>
        </w:tc>
        <w:tc>
          <w:tcPr>
            <w:tcW w:w="2120" w:type="dxa"/>
            <w:tcBorders>
              <w:top w:val="single" w:sz="4" w:space="0" w:color="auto"/>
              <w:left w:val="single" w:sz="4" w:space="0" w:color="auto"/>
              <w:bottom w:val="single" w:sz="4" w:space="0" w:color="auto"/>
              <w:right w:val="single" w:sz="4" w:space="0" w:color="auto"/>
            </w:tcBorders>
            <w:shd w:val="clear" w:color="auto" w:fill="auto"/>
            <w:vAlign w:val="center"/>
          </w:tcPr>
          <w:p w:rsidR="006B4E67" w:rsidRDefault="006B4E67">
            <w:pPr>
              <w:widowControl/>
              <w:spacing w:line="240" w:lineRule="exact"/>
              <w:jc w:val="center"/>
              <w:rPr>
                <w:rFonts w:ascii="仿宋_GB2312" w:eastAsia="仿宋_GB2312" w:hAnsi="宋体" w:cs="仿宋_GB2312"/>
                <w:color w:val="000000"/>
                <w:sz w:val="24"/>
              </w:rPr>
            </w:pPr>
          </w:p>
        </w:tc>
        <w:tc>
          <w:tcPr>
            <w:tcW w:w="2545" w:type="dxa"/>
            <w:tcBorders>
              <w:top w:val="single" w:sz="4" w:space="0" w:color="auto"/>
              <w:left w:val="single" w:sz="4" w:space="0" w:color="auto"/>
              <w:bottom w:val="single" w:sz="4" w:space="0" w:color="auto"/>
              <w:right w:val="single" w:sz="4" w:space="0" w:color="auto"/>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公共基础知识</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结构化面试</w:t>
            </w:r>
          </w:p>
        </w:tc>
        <w:tc>
          <w:tcPr>
            <w:tcW w:w="2565" w:type="dxa"/>
            <w:tcBorders>
              <w:top w:val="single" w:sz="4" w:space="0" w:color="auto"/>
              <w:left w:val="single" w:sz="4" w:space="0" w:color="auto"/>
              <w:bottom w:val="single" w:sz="4" w:space="0" w:color="auto"/>
              <w:right w:val="single" w:sz="4" w:space="0" w:color="auto"/>
            </w:tcBorders>
            <w:shd w:val="clear" w:color="auto" w:fill="auto"/>
            <w:vAlign w:val="center"/>
          </w:tcPr>
          <w:p w:rsidR="006B4E67" w:rsidRDefault="006B4E67">
            <w:pPr>
              <w:widowControl/>
              <w:spacing w:line="240" w:lineRule="exact"/>
              <w:jc w:val="center"/>
              <w:rPr>
                <w:rFonts w:ascii="仿宋_GB2312" w:eastAsia="仿宋_GB2312" w:hAnsi="宋体" w:cs="仿宋_GB2312"/>
                <w:b/>
                <w:color w:val="000000"/>
                <w:sz w:val="24"/>
              </w:rPr>
            </w:pPr>
          </w:p>
        </w:tc>
        <w:tc>
          <w:tcPr>
            <w:tcW w:w="1515" w:type="dxa"/>
            <w:tcBorders>
              <w:top w:val="single" w:sz="4" w:space="0" w:color="000000"/>
              <w:left w:val="single" w:sz="4" w:space="0" w:color="auto"/>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101008001</w:t>
            </w:r>
          </w:p>
        </w:tc>
      </w:tr>
      <w:tr w:rsidR="006B4E67" w:rsidTr="00A40823">
        <w:trPr>
          <w:trHeight w:val="1965"/>
        </w:trPr>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b/>
                <w:color w:val="000000"/>
                <w:sz w:val="24"/>
              </w:rPr>
            </w:pPr>
            <w:r>
              <w:rPr>
                <w:rFonts w:ascii="仿宋_GB2312" w:eastAsia="仿宋_GB2312" w:hAnsi="宋体" w:cs="仿宋_GB2312" w:hint="eastAsia"/>
                <w:b/>
                <w:color w:val="000000"/>
                <w:kern w:val="0"/>
                <w:sz w:val="24"/>
                <w:lang/>
              </w:rPr>
              <w:t>9</w:t>
            </w:r>
          </w:p>
        </w:tc>
        <w:tc>
          <w:tcPr>
            <w:tcW w:w="2130" w:type="dxa"/>
            <w:tcBorders>
              <w:top w:val="single" w:sz="4" w:space="0" w:color="auto"/>
              <w:left w:val="single" w:sz="4" w:space="0" w:color="auto"/>
              <w:bottom w:val="single" w:sz="4" w:space="0" w:color="auto"/>
              <w:right w:val="single" w:sz="4" w:space="0" w:color="auto"/>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市成教中心</w:t>
            </w:r>
          </w:p>
        </w:tc>
        <w:tc>
          <w:tcPr>
            <w:tcW w:w="2100" w:type="dxa"/>
            <w:tcBorders>
              <w:top w:val="single" w:sz="4" w:space="0" w:color="auto"/>
              <w:left w:val="single" w:sz="4" w:space="0" w:color="auto"/>
              <w:bottom w:val="single" w:sz="4" w:space="0" w:color="auto"/>
              <w:right w:val="single" w:sz="4" w:space="0" w:color="auto"/>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市成教中心</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全额</w:t>
            </w:r>
          </w:p>
        </w:tc>
        <w:tc>
          <w:tcPr>
            <w:tcW w:w="1679" w:type="dxa"/>
            <w:tcBorders>
              <w:top w:val="single" w:sz="4" w:space="0" w:color="auto"/>
              <w:left w:val="single" w:sz="4" w:space="0" w:color="auto"/>
              <w:bottom w:val="single" w:sz="4" w:space="0" w:color="auto"/>
              <w:right w:val="single" w:sz="4" w:space="0" w:color="auto"/>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教师</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1</w:t>
            </w:r>
          </w:p>
        </w:tc>
        <w:tc>
          <w:tcPr>
            <w:tcW w:w="2505" w:type="dxa"/>
            <w:tcBorders>
              <w:top w:val="single" w:sz="4" w:space="0" w:color="auto"/>
              <w:left w:val="single" w:sz="4" w:space="0" w:color="auto"/>
              <w:bottom w:val="single" w:sz="4" w:space="0" w:color="auto"/>
              <w:right w:val="single" w:sz="4" w:space="0" w:color="auto"/>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电子信息工程</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全日制本科及以上学历学位</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25</w:t>
            </w:r>
            <w:r>
              <w:rPr>
                <w:rFonts w:ascii="仿宋_GB2312" w:eastAsia="仿宋_GB2312" w:hAnsi="宋体" w:cs="仿宋_GB2312" w:hint="eastAsia"/>
                <w:color w:val="000000"/>
                <w:kern w:val="0"/>
                <w:sz w:val="24"/>
                <w:lang/>
              </w:rPr>
              <w:t>岁周岁以下</w:t>
            </w:r>
          </w:p>
        </w:tc>
        <w:tc>
          <w:tcPr>
            <w:tcW w:w="2120" w:type="dxa"/>
            <w:tcBorders>
              <w:top w:val="single" w:sz="4" w:space="0" w:color="auto"/>
              <w:left w:val="single" w:sz="4" w:space="0" w:color="auto"/>
              <w:bottom w:val="single" w:sz="4" w:space="0" w:color="auto"/>
              <w:right w:val="single" w:sz="4" w:space="0" w:color="auto"/>
            </w:tcBorders>
            <w:shd w:val="clear" w:color="auto" w:fill="auto"/>
            <w:vAlign w:val="center"/>
          </w:tcPr>
          <w:p w:rsidR="006B4E67" w:rsidRDefault="006B4E67">
            <w:pPr>
              <w:widowControl/>
              <w:spacing w:line="240" w:lineRule="exact"/>
              <w:jc w:val="center"/>
              <w:rPr>
                <w:rFonts w:ascii="仿宋_GB2312" w:eastAsia="仿宋_GB2312" w:hAnsi="宋体" w:cs="仿宋_GB2312"/>
                <w:color w:val="000000"/>
                <w:sz w:val="24"/>
              </w:rPr>
            </w:pPr>
          </w:p>
        </w:tc>
        <w:tc>
          <w:tcPr>
            <w:tcW w:w="2545" w:type="dxa"/>
            <w:tcBorders>
              <w:top w:val="single" w:sz="4" w:space="0" w:color="auto"/>
              <w:left w:val="single" w:sz="4" w:space="0" w:color="auto"/>
              <w:bottom w:val="single" w:sz="4" w:space="0" w:color="auto"/>
              <w:right w:val="single" w:sz="4" w:space="0" w:color="auto"/>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公共基础知识</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说课</w:t>
            </w:r>
          </w:p>
        </w:tc>
        <w:tc>
          <w:tcPr>
            <w:tcW w:w="2565" w:type="dxa"/>
            <w:tcBorders>
              <w:top w:val="single" w:sz="4" w:space="0" w:color="auto"/>
              <w:left w:val="single" w:sz="4" w:space="0" w:color="auto"/>
              <w:bottom w:val="single" w:sz="4" w:space="0" w:color="auto"/>
              <w:right w:val="single" w:sz="4" w:space="0" w:color="auto"/>
            </w:tcBorders>
            <w:shd w:val="clear" w:color="auto" w:fill="auto"/>
            <w:vAlign w:val="center"/>
          </w:tcPr>
          <w:p w:rsidR="006B4E67" w:rsidRDefault="006B4E67">
            <w:pPr>
              <w:widowControl/>
              <w:spacing w:line="240" w:lineRule="exact"/>
              <w:jc w:val="center"/>
              <w:rPr>
                <w:rFonts w:ascii="仿宋_GB2312" w:eastAsia="仿宋_GB2312" w:hAnsi="宋体" w:cs="仿宋_GB2312"/>
                <w:color w:val="000000"/>
                <w:sz w:val="20"/>
                <w:szCs w:val="20"/>
              </w:rPr>
            </w:pPr>
          </w:p>
        </w:tc>
        <w:tc>
          <w:tcPr>
            <w:tcW w:w="1515" w:type="dxa"/>
            <w:tcBorders>
              <w:top w:val="single" w:sz="4" w:space="0" w:color="000000"/>
              <w:left w:val="single" w:sz="4" w:space="0" w:color="auto"/>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101009001</w:t>
            </w:r>
          </w:p>
        </w:tc>
      </w:tr>
      <w:tr w:rsidR="006B4E67" w:rsidTr="00A40823">
        <w:trPr>
          <w:trHeight w:val="1965"/>
        </w:trPr>
        <w:tc>
          <w:tcPr>
            <w:tcW w:w="375" w:type="dxa"/>
            <w:tcBorders>
              <w:top w:val="single" w:sz="4" w:space="0" w:color="auto"/>
              <w:left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b/>
                <w:color w:val="000000"/>
                <w:sz w:val="24"/>
              </w:rPr>
            </w:pPr>
            <w:r>
              <w:rPr>
                <w:rFonts w:ascii="仿宋_GB2312" w:eastAsia="仿宋_GB2312" w:hAnsi="宋体" w:cs="仿宋_GB2312" w:hint="eastAsia"/>
                <w:b/>
                <w:color w:val="000000"/>
                <w:kern w:val="0"/>
                <w:sz w:val="24"/>
                <w:lang/>
              </w:rPr>
              <w:t>10</w:t>
            </w:r>
          </w:p>
        </w:tc>
        <w:tc>
          <w:tcPr>
            <w:tcW w:w="2130" w:type="dxa"/>
            <w:tcBorders>
              <w:top w:val="single" w:sz="4" w:space="0" w:color="auto"/>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市成教中心</w:t>
            </w:r>
          </w:p>
        </w:tc>
        <w:tc>
          <w:tcPr>
            <w:tcW w:w="2100" w:type="dxa"/>
            <w:tcBorders>
              <w:top w:val="single" w:sz="4" w:space="0" w:color="auto"/>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市成教中心</w:t>
            </w:r>
          </w:p>
        </w:tc>
        <w:tc>
          <w:tcPr>
            <w:tcW w:w="705" w:type="dxa"/>
            <w:tcBorders>
              <w:top w:val="single" w:sz="4" w:space="0" w:color="auto"/>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全额</w:t>
            </w:r>
          </w:p>
        </w:tc>
        <w:tc>
          <w:tcPr>
            <w:tcW w:w="1679" w:type="dxa"/>
            <w:tcBorders>
              <w:top w:val="single" w:sz="4" w:space="0" w:color="auto"/>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教师</w:t>
            </w:r>
          </w:p>
        </w:tc>
        <w:tc>
          <w:tcPr>
            <w:tcW w:w="630" w:type="dxa"/>
            <w:tcBorders>
              <w:top w:val="single" w:sz="4" w:space="0" w:color="auto"/>
              <w:left w:val="single" w:sz="4" w:space="0" w:color="000000"/>
              <w:bottom w:val="single" w:sz="4" w:space="0" w:color="000000"/>
              <w:right w:val="single" w:sz="4" w:space="0" w:color="auto"/>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1</w:t>
            </w:r>
          </w:p>
        </w:tc>
        <w:tc>
          <w:tcPr>
            <w:tcW w:w="2505" w:type="dxa"/>
            <w:tcBorders>
              <w:top w:val="single" w:sz="4" w:space="0" w:color="auto"/>
              <w:left w:val="single" w:sz="4" w:space="0" w:color="auto"/>
              <w:bottom w:val="single" w:sz="4" w:space="0" w:color="auto"/>
              <w:right w:val="single" w:sz="4" w:space="0" w:color="auto"/>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土木工程</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全日制本科及以上学历学位</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25</w:t>
            </w:r>
            <w:r>
              <w:rPr>
                <w:rFonts w:ascii="仿宋_GB2312" w:eastAsia="仿宋_GB2312" w:hAnsi="宋体" w:cs="仿宋_GB2312" w:hint="eastAsia"/>
                <w:color w:val="000000"/>
                <w:kern w:val="0"/>
                <w:sz w:val="24"/>
                <w:lang/>
              </w:rPr>
              <w:t>岁周岁以下</w:t>
            </w:r>
          </w:p>
        </w:tc>
        <w:tc>
          <w:tcPr>
            <w:tcW w:w="2120" w:type="dxa"/>
            <w:tcBorders>
              <w:top w:val="single" w:sz="4" w:space="0" w:color="auto"/>
              <w:left w:val="single" w:sz="4" w:space="0" w:color="auto"/>
              <w:bottom w:val="single" w:sz="4" w:space="0" w:color="000000"/>
              <w:right w:val="single" w:sz="4" w:space="0" w:color="000000"/>
            </w:tcBorders>
            <w:shd w:val="clear" w:color="auto" w:fill="auto"/>
            <w:vAlign w:val="center"/>
          </w:tcPr>
          <w:p w:rsidR="006B4E67" w:rsidRDefault="006B4E67">
            <w:pPr>
              <w:widowControl/>
              <w:spacing w:line="240" w:lineRule="exact"/>
              <w:jc w:val="center"/>
              <w:rPr>
                <w:rFonts w:ascii="仿宋_GB2312" w:eastAsia="仿宋_GB2312" w:hAnsi="宋体" w:cs="仿宋_GB2312"/>
                <w:color w:val="000000"/>
                <w:sz w:val="24"/>
              </w:rPr>
            </w:pPr>
          </w:p>
        </w:tc>
        <w:tc>
          <w:tcPr>
            <w:tcW w:w="2545" w:type="dxa"/>
            <w:tcBorders>
              <w:top w:val="single" w:sz="4" w:space="0" w:color="auto"/>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公共基础知识</w:t>
            </w:r>
          </w:p>
        </w:tc>
        <w:tc>
          <w:tcPr>
            <w:tcW w:w="1275" w:type="dxa"/>
            <w:tcBorders>
              <w:top w:val="single" w:sz="4" w:space="0" w:color="auto"/>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说课</w:t>
            </w:r>
          </w:p>
        </w:tc>
        <w:tc>
          <w:tcPr>
            <w:tcW w:w="2565" w:type="dxa"/>
            <w:tcBorders>
              <w:top w:val="single" w:sz="4" w:space="0" w:color="auto"/>
              <w:left w:val="single" w:sz="4" w:space="0" w:color="000000"/>
              <w:bottom w:val="single" w:sz="4" w:space="0" w:color="000000"/>
              <w:right w:val="single" w:sz="4" w:space="0" w:color="000000"/>
            </w:tcBorders>
            <w:shd w:val="clear" w:color="auto" w:fill="auto"/>
            <w:vAlign w:val="center"/>
          </w:tcPr>
          <w:p w:rsidR="006B4E67" w:rsidRDefault="006B4E67">
            <w:pPr>
              <w:widowControl/>
              <w:spacing w:line="240" w:lineRule="exact"/>
              <w:jc w:val="center"/>
              <w:rPr>
                <w:rFonts w:ascii="仿宋_GB2312" w:eastAsia="仿宋_GB2312" w:hAnsi="宋体" w:cs="仿宋_GB2312"/>
                <w:color w:val="000000"/>
                <w:sz w:val="20"/>
                <w:szCs w:val="20"/>
              </w:rPr>
            </w:pPr>
          </w:p>
        </w:tc>
        <w:tc>
          <w:tcPr>
            <w:tcW w:w="1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101010001</w:t>
            </w:r>
          </w:p>
        </w:tc>
      </w:tr>
      <w:tr w:rsidR="006B4E67" w:rsidTr="00A40823">
        <w:trPr>
          <w:trHeight w:val="1245"/>
        </w:trPr>
        <w:tc>
          <w:tcPr>
            <w:tcW w:w="375" w:type="dxa"/>
            <w:tcBorders>
              <w:top w:val="single" w:sz="4" w:space="0" w:color="000000"/>
              <w:left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b/>
                <w:color w:val="000000"/>
                <w:sz w:val="24"/>
              </w:rPr>
            </w:pPr>
            <w:r>
              <w:rPr>
                <w:rFonts w:ascii="仿宋_GB2312" w:eastAsia="仿宋_GB2312" w:hAnsi="宋体" w:cs="仿宋_GB2312" w:hint="eastAsia"/>
                <w:b/>
                <w:color w:val="000000"/>
                <w:kern w:val="0"/>
                <w:sz w:val="24"/>
                <w:lang/>
              </w:rPr>
              <w:t>11</w:t>
            </w:r>
          </w:p>
        </w:tc>
        <w:tc>
          <w:tcPr>
            <w:tcW w:w="2130" w:type="dxa"/>
            <w:tcBorders>
              <w:top w:val="single" w:sz="4" w:space="0" w:color="000000"/>
              <w:left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市环保局</w:t>
            </w:r>
          </w:p>
        </w:tc>
        <w:tc>
          <w:tcPr>
            <w:tcW w:w="2100" w:type="dxa"/>
            <w:tcBorders>
              <w:top w:val="single" w:sz="4" w:space="0" w:color="000000"/>
              <w:left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市环境监测站</w:t>
            </w:r>
          </w:p>
        </w:tc>
        <w:tc>
          <w:tcPr>
            <w:tcW w:w="705" w:type="dxa"/>
            <w:tcBorders>
              <w:top w:val="single" w:sz="4" w:space="0" w:color="000000"/>
              <w:left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全额</w:t>
            </w:r>
          </w:p>
        </w:tc>
        <w:tc>
          <w:tcPr>
            <w:tcW w:w="1679" w:type="dxa"/>
            <w:tcBorders>
              <w:top w:val="single" w:sz="4" w:space="0" w:color="000000"/>
              <w:left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专业技术人员</w:t>
            </w:r>
          </w:p>
        </w:tc>
        <w:tc>
          <w:tcPr>
            <w:tcW w:w="630" w:type="dxa"/>
            <w:tcBorders>
              <w:top w:val="single" w:sz="4" w:space="0" w:color="000000"/>
              <w:left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1</w:t>
            </w:r>
          </w:p>
        </w:tc>
        <w:tc>
          <w:tcPr>
            <w:tcW w:w="2505" w:type="dxa"/>
            <w:tcBorders>
              <w:top w:val="single" w:sz="4" w:space="0" w:color="auto"/>
              <w:left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环境科学（工程）、化学（基础）、应用化学</w:t>
            </w:r>
          </w:p>
        </w:tc>
        <w:tc>
          <w:tcPr>
            <w:tcW w:w="1095" w:type="dxa"/>
            <w:tcBorders>
              <w:top w:val="single" w:sz="4" w:space="0" w:color="auto"/>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全日制本科及以上学历</w:t>
            </w:r>
          </w:p>
        </w:tc>
        <w:tc>
          <w:tcPr>
            <w:tcW w:w="1560" w:type="dxa"/>
            <w:tcBorders>
              <w:top w:val="single" w:sz="4" w:space="0" w:color="auto"/>
              <w:left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30</w:t>
            </w:r>
            <w:r>
              <w:rPr>
                <w:rFonts w:ascii="仿宋_GB2312" w:eastAsia="仿宋_GB2312" w:hAnsi="宋体" w:cs="仿宋_GB2312" w:hint="eastAsia"/>
                <w:color w:val="000000"/>
                <w:kern w:val="0"/>
                <w:sz w:val="24"/>
                <w:lang/>
              </w:rPr>
              <w:t>岁周岁以下</w:t>
            </w:r>
          </w:p>
        </w:tc>
        <w:tc>
          <w:tcPr>
            <w:tcW w:w="2120" w:type="dxa"/>
            <w:tcBorders>
              <w:top w:val="single" w:sz="4" w:space="0" w:color="000000"/>
              <w:left w:val="single" w:sz="4" w:space="0" w:color="000000"/>
              <w:right w:val="single" w:sz="4" w:space="0" w:color="000000"/>
            </w:tcBorders>
            <w:shd w:val="clear" w:color="auto" w:fill="auto"/>
            <w:vAlign w:val="center"/>
          </w:tcPr>
          <w:p w:rsidR="006B4E67" w:rsidRDefault="006B4E67">
            <w:pPr>
              <w:widowControl/>
              <w:spacing w:line="240" w:lineRule="exact"/>
              <w:jc w:val="center"/>
              <w:rPr>
                <w:rFonts w:ascii="仿宋_GB2312" w:eastAsia="仿宋_GB2312" w:hAnsi="宋体" w:cs="仿宋_GB2312"/>
                <w:b/>
                <w:color w:val="000000"/>
                <w:sz w:val="24"/>
              </w:rPr>
            </w:pPr>
          </w:p>
        </w:tc>
        <w:tc>
          <w:tcPr>
            <w:tcW w:w="25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公共基础知识</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结构化面试</w:t>
            </w:r>
          </w:p>
        </w:tc>
        <w:tc>
          <w:tcPr>
            <w:tcW w:w="2565" w:type="dxa"/>
            <w:tcBorders>
              <w:top w:val="single" w:sz="4" w:space="0" w:color="000000"/>
              <w:left w:val="single" w:sz="4" w:space="0" w:color="000000"/>
              <w:right w:val="single" w:sz="4" w:space="0" w:color="000000"/>
            </w:tcBorders>
            <w:shd w:val="clear" w:color="auto" w:fill="auto"/>
            <w:vAlign w:val="center"/>
          </w:tcPr>
          <w:p w:rsidR="006B4E67" w:rsidRDefault="006B4E67">
            <w:pPr>
              <w:widowControl/>
              <w:spacing w:line="240" w:lineRule="exact"/>
              <w:jc w:val="center"/>
              <w:rPr>
                <w:rFonts w:ascii="仿宋_GB2312" w:eastAsia="仿宋_GB2312" w:hAnsi="宋体" w:cs="仿宋_GB2312"/>
                <w:b/>
                <w:color w:val="000000"/>
                <w:sz w:val="24"/>
              </w:rPr>
            </w:pPr>
          </w:p>
        </w:tc>
        <w:tc>
          <w:tcPr>
            <w:tcW w:w="1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101011001</w:t>
            </w:r>
          </w:p>
        </w:tc>
      </w:tr>
      <w:tr w:rsidR="006B4E67" w:rsidTr="00A40823">
        <w:trPr>
          <w:trHeight w:val="1250"/>
        </w:trPr>
        <w:tc>
          <w:tcPr>
            <w:tcW w:w="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12</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新余市卫生和计划生育委员会</w:t>
            </w:r>
          </w:p>
        </w:tc>
        <w:tc>
          <w:tcPr>
            <w:tcW w:w="21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新余市妇幼保健院</w:t>
            </w:r>
          </w:p>
        </w:tc>
        <w:tc>
          <w:tcPr>
            <w:tcW w:w="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差额</w:t>
            </w:r>
          </w:p>
        </w:tc>
        <w:tc>
          <w:tcPr>
            <w:tcW w:w="16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儿童康复针灸</w:t>
            </w:r>
          </w:p>
        </w:tc>
        <w:tc>
          <w:tcPr>
            <w:tcW w:w="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1</w:t>
            </w:r>
          </w:p>
        </w:tc>
        <w:tc>
          <w:tcPr>
            <w:tcW w:w="25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针灸推拿学</w:t>
            </w:r>
          </w:p>
        </w:tc>
        <w:tc>
          <w:tcPr>
            <w:tcW w:w="10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全日制本科及以上学历</w:t>
            </w: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35</w:t>
            </w:r>
            <w:r>
              <w:rPr>
                <w:rFonts w:ascii="仿宋_GB2312" w:eastAsia="仿宋_GB2312" w:hAnsi="宋体" w:cs="仿宋_GB2312" w:hint="eastAsia"/>
                <w:color w:val="000000"/>
                <w:kern w:val="0"/>
                <w:sz w:val="24"/>
                <w:lang/>
              </w:rPr>
              <w:t>周岁以下</w:t>
            </w:r>
          </w:p>
        </w:tc>
        <w:tc>
          <w:tcPr>
            <w:tcW w:w="21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取得副主任医师及以上职称可适当放宽至</w:t>
            </w:r>
            <w:r>
              <w:rPr>
                <w:rFonts w:ascii="仿宋_GB2312" w:eastAsia="仿宋_GB2312" w:hAnsi="宋体" w:cs="仿宋_GB2312" w:hint="eastAsia"/>
                <w:color w:val="000000"/>
                <w:kern w:val="0"/>
                <w:sz w:val="24"/>
                <w:lang/>
              </w:rPr>
              <w:t>45</w:t>
            </w:r>
            <w:r>
              <w:rPr>
                <w:rFonts w:ascii="仿宋_GB2312" w:eastAsia="仿宋_GB2312" w:hAnsi="宋体" w:cs="仿宋_GB2312" w:hint="eastAsia"/>
                <w:color w:val="000000"/>
                <w:kern w:val="0"/>
                <w:sz w:val="24"/>
                <w:lang/>
              </w:rPr>
              <w:t>周岁以下</w:t>
            </w:r>
          </w:p>
        </w:tc>
        <w:tc>
          <w:tcPr>
            <w:tcW w:w="25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针灸专业知识</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结构化面试</w:t>
            </w:r>
          </w:p>
        </w:tc>
        <w:tc>
          <w:tcPr>
            <w:tcW w:w="25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6B4E67">
            <w:pPr>
              <w:widowControl/>
              <w:spacing w:line="240" w:lineRule="exact"/>
              <w:jc w:val="center"/>
              <w:rPr>
                <w:rFonts w:ascii="仿宋_GB2312" w:eastAsia="仿宋_GB2312" w:hAnsi="宋体" w:cs="仿宋_GB2312"/>
                <w:b/>
                <w:color w:val="000000"/>
                <w:sz w:val="24"/>
              </w:rPr>
            </w:pPr>
          </w:p>
        </w:tc>
        <w:tc>
          <w:tcPr>
            <w:tcW w:w="1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103012001</w:t>
            </w:r>
          </w:p>
        </w:tc>
      </w:tr>
      <w:tr w:rsidR="006B4E67" w:rsidTr="00A40823">
        <w:trPr>
          <w:trHeight w:val="830"/>
        </w:trPr>
        <w:tc>
          <w:tcPr>
            <w:tcW w:w="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13</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新余市卫生和计划生育委员会</w:t>
            </w:r>
          </w:p>
        </w:tc>
        <w:tc>
          <w:tcPr>
            <w:tcW w:w="21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新余市妇幼保健院</w:t>
            </w:r>
          </w:p>
        </w:tc>
        <w:tc>
          <w:tcPr>
            <w:tcW w:w="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差额</w:t>
            </w:r>
          </w:p>
        </w:tc>
        <w:tc>
          <w:tcPr>
            <w:tcW w:w="16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儿</w:t>
            </w:r>
            <w:r>
              <w:rPr>
                <w:rFonts w:ascii="仿宋_GB2312" w:eastAsia="仿宋_GB2312" w:hAnsi="宋体" w:cs="仿宋_GB2312" w:hint="eastAsia"/>
                <w:color w:val="000000"/>
                <w:kern w:val="0"/>
                <w:sz w:val="24"/>
                <w:lang/>
              </w:rPr>
              <w:t xml:space="preserve">  </w:t>
            </w:r>
            <w:r>
              <w:rPr>
                <w:rFonts w:ascii="仿宋_GB2312" w:eastAsia="仿宋_GB2312" w:hAnsi="宋体" w:cs="仿宋_GB2312" w:hint="eastAsia"/>
                <w:color w:val="000000"/>
                <w:kern w:val="0"/>
                <w:sz w:val="24"/>
                <w:lang/>
              </w:rPr>
              <w:t>科</w:t>
            </w:r>
          </w:p>
        </w:tc>
        <w:tc>
          <w:tcPr>
            <w:tcW w:w="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1</w:t>
            </w:r>
          </w:p>
        </w:tc>
        <w:tc>
          <w:tcPr>
            <w:tcW w:w="25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临床医学</w:t>
            </w:r>
          </w:p>
        </w:tc>
        <w:tc>
          <w:tcPr>
            <w:tcW w:w="10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全日制本科及以上学历</w:t>
            </w: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35</w:t>
            </w:r>
            <w:r>
              <w:rPr>
                <w:rFonts w:ascii="仿宋_GB2312" w:eastAsia="仿宋_GB2312" w:hAnsi="宋体" w:cs="仿宋_GB2312" w:hint="eastAsia"/>
                <w:color w:val="000000"/>
                <w:kern w:val="0"/>
                <w:sz w:val="24"/>
                <w:lang/>
              </w:rPr>
              <w:t>周岁以下</w:t>
            </w:r>
          </w:p>
        </w:tc>
        <w:tc>
          <w:tcPr>
            <w:tcW w:w="21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具有执业医师证</w:t>
            </w:r>
          </w:p>
        </w:tc>
        <w:tc>
          <w:tcPr>
            <w:tcW w:w="25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儿科学专业知识</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结构化面试</w:t>
            </w:r>
          </w:p>
        </w:tc>
        <w:tc>
          <w:tcPr>
            <w:tcW w:w="25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6B4E67">
            <w:pPr>
              <w:widowControl/>
              <w:spacing w:line="240" w:lineRule="exact"/>
              <w:jc w:val="center"/>
              <w:rPr>
                <w:rFonts w:ascii="仿宋_GB2312" w:eastAsia="仿宋_GB2312" w:hAnsi="宋体" w:cs="仿宋_GB2312"/>
                <w:b/>
                <w:color w:val="000000"/>
                <w:sz w:val="24"/>
              </w:rPr>
            </w:pPr>
          </w:p>
        </w:tc>
        <w:tc>
          <w:tcPr>
            <w:tcW w:w="1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104013001</w:t>
            </w:r>
          </w:p>
        </w:tc>
      </w:tr>
      <w:tr w:rsidR="006B4E67" w:rsidTr="00A40823">
        <w:trPr>
          <w:trHeight w:val="1190"/>
        </w:trPr>
        <w:tc>
          <w:tcPr>
            <w:tcW w:w="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14</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新余市卫生和计划生育委员会</w:t>
            </w:r>
          </w:p>
        </w:tc>
        <w:tc>
          <w:tcPr>
            <w:tcW w:w="21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新余市妇幼保健院</w:t>
            </w:r>
          </w:p>
        </w:tc>
        <w:tc>
          <w:tcPr>
            <w:tcW w:w="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差额</w:t>
            </w:r>
          </w:p>
        </w:tc>
        <w:tc>
          <w:tcPr>
            <w:tcW w:w="16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儿童心理行为保健</w:t>
            </w:r>
          </w:p>
        </w:tc>
        <w:tc>
          <w:tcPr>
            <w:tcW w:w="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1</w:t>
            </w:r>
          </w:p>
        </w:tc>
        <w:tc>
          <w:tcPr>
            <w:tcW w:w="25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临床医学</w:t>
            </w:r>
          </w:p>
        </w:tc>
        <w:tc>
          <w:tcPr>
            <w:tcW w:w="10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全日制本科及以上学历</w:t>
            </w: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35</w:t>
            </w:r>
            <w:r>
              <w:rPr>
                <w:rFonts w:ascii="仿宋_GB2312" w:eastAsia="仿宋_GB2312" w:hAnsi="宋体" w:cs="仿宋_GB2312" w:hint="eastAsia"/>
                <w:color w:val="000000"/>
                <w:kern w:val="0"/>
                <w:sz w:val="24"/>
                <w:lang/>
              </w:rPr>
              <w:t>周岁以下</w:t>
            </w:r>
          </w:p>
        </w:tc>
        <w:tc>
          <w:tcPr>
            <w:tcW w:w="21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具有中级及以上职称</w:t>
            </w:r>
          </w:p>
        </w:tc>
        <w:tc>
          <w:tcPr>
            <w:tcW w:w="25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儿童保健知识</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结构化面试</w:t>
            </w:r>
          </w:p>
        </w:tc>
        <w:tc>
          <w:tcPr>
            <w:tcW w:w="25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6B4E67">
            <w:pPr>
              <w:widowControl/>
              <w:spacing w:line="240" w:lineRule="exact"/>
              <w:jc w:val="center"/>
              <w:rPr>
                <w:rFonts w:ascii="仿宋_GB2312" w:eastAsia="仿宋_GB2312" w:hAnsi="宋体" w:cs="仿宋_GB2312"/>
                <w:b/>
                <w:color w:val="000000"/>
                <w:sz w:val="24"/>
              </w:rPr>
            </w:pPr>
          </w:p>
        </w:tc>
        <w:tc>
          <w:tcPr>
            <w:tcW w:w="1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105014001</w:t>
            </w:r>
          </w:p>
        </w:tc>
      </w:tr>
      <w:tr w:rsidR="006B4E67" w:rsidTr="00A40823">
        <w:trPr>
          <w:trHeight w:val="1010"/>
        </w:trPr>
        <w:tc>
          <w:tcPr>
            <w:tcW w:w="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15</w:t>
            </w:r>
            <w:bookmarkStart w:id="0" w:name="_GoBack"/>
            <w:bookmarkEnd w:id="0"/>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新余市卫生和计划生育委员会</w:t>
            </w:r>
          </w:p>
        </w:tc>
        <w:tc>
          <w:tcPr>
            <w:tcW w:w="21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新余市紧急救援中心</w:t>
            </w:r>
          </w:p>
        </w:tc>
        <w:tc>
          <w:tcPr>
            <w:tcW w:w="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差额</w:t>
            </w:r>
          </w:p>
        </w:tc>
        <w:tc>
          <w:tcPr>
            <w:tcW w:w="16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护士</w:t>
            </w:r>
          </w:p>
        </w:tc>
        <w:tc>
          <w:tcPr>
            <w:tcW w:w="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1</w:t>
            </w:r>
          </w:p>
        </w:tc>
        <w:tc>
          <w:tcPr>
            <w:tcW w:w="25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护理（学）</w:t>
            </w:r>
          </w:p>
        </w:tc>
        <w:tc>
          <w:tcPr>
            <w:tcW w:w="10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全日制本科及以上学历</w:t>
            </w: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30</w:t>
            </w:r>
            <w:r>
              <w:rPr>
                <w:rFonts w:ascii="仿宋_GB2312" w:eastAsia="仿宋_GB2312" w:hAnsi="宋体" w:cs="仿宋_GB2312" w:hint="eastAsia"/>
                <w:color w:val="000000"/>
                <w:kern w:val="0"/>
                <w:sz w:val="24"/>
                <w:lang/>
              </w:rPr>
              <w:t>周岁以下</w:t>
            </w:r>
          </w:p>
        </w:tc>
        <w:tc>
          <w:tcPr>
            <w:tcW w:w="21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具有中级及以上职称</w:t>
            </w:r>
          </w:p>
        </w:tc>
        <w:tc>
          <w:tcPr>
            <w:tcW w:w="25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临床三基护理知识、急救护理知识</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结构化面试</w:t>
            </w:r>
          </w:p>
        </w:tc>
        <w:tc>
          <w:tcPr>
            <w:tcW w:w="25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6B4E67">
            <w:pPr>
              <w:widowControl/>
              <w:spacing w:line="240" w:lineRule="exact"/>
              <w:jc w:val="center"/>
              <w:rPr>
                <w:rFonts w:ascii="仿宋_GB2312" w:eastAsia="仿宋_GB2312" w:hAnsi="宋体" w:cs="仿宋_GB2312"/>
                <w:b/>
                <w:color w:val="000000"/>
                <w:sz w:val="24"/>
              </w:rPr>
            </w:pPr>
          </w:p>
        </w:tc>
        <w:tc>
          <w:tcPr>
            <w:tcW w:w="1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106015001</w:t>
            </w:r>
          </w:p>
        </w:tc>
      </w:tr>
      <w:tr w:rsidR="006B4E67" w:rsidTr="00A40823">
        <w:trPr>
          <w:trHeight w:val="855"/>
        </w:trPr>
        <w:tc>
          <w:tcPr>
            <w:tcW w:w="37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16</w:t>
            </w:r>
          </w:p>
        </w:tc>
        <w:tc>
          <w:tcPr>
            <w:tcW w:w="213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渝水区环保局</w:t>
            </w:r>
          </w:p>
        </w:tc>
        <w:tc>
          <w:tcPr>
            <w:tcW w:w="210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left"/>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rPr>
              <w:t>区环境卫生管理所</w:t>
            </w:r>
          </w:p>
        </w:tc>
        <w:tc>
          <w:tcPr>
            <w:tcW w:w="70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left"/>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全额</w:t>
            </w:r>
          </w:p>
        </w:tc>
        <w:tc>
          <w:tcPr>
            <w:tcW w:w="167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left"/>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专业技术人员</w:t>
            </w:r>
          </w:p>
        </w:tc>
        <w:tc>
          <w:tcPr>
            <w:tcW w:w="63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1</w:t>
            </w:r>
          </w:p>
        </w:tc>
        <w:tc>
          <w:tcPr>
            <w:tcW w:w="250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环境科学（工程）</w:t>
            </w:r>
          </w:p>
        </w:tc>
        <w:tc>
          <w:tcPr>
            <w:tcW w:w="109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left"/>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全日制本科及以上学历学位</w:t>
            </w:r>
          </w:p>
        </w:tc>
        <w:tc>
          <w:tcPr>
            <w:tcW w:w="156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30</w:t>
            </w:r>
            <w:r>
              <w:rPr>
                <w:rFonts w:ascii="仿宋_GB2312" w:eastAsia="仿宋_GB2312" w:hAnsi="宋体" w:cs="仿宋_GB2312" w:hint="eastAsia"/>
                <w:color w:val="000000"/>
                <w:kern w:val="0"/>
                <w:sz w:val="24"/>
                <w:lang/>
              </w:rPr>
              <w:t>周岁以下</w:t>
            </w:r>
          </w:p>
        </w:tc>
        <w:tc>
          <w:tcPr>
            <w:tcW w:w="212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6B4E67">
            <w:pPr>
              <w:widowControl/>
              <w:spacing w:line="240" w:lineRule="exact"/>
              <w:jc w:val="center"/>
              <w:rPr>
                <w:rFonts w:ascii="仿宋_GB2312" w:eastAsia="仿宋_GB2312" w:hAnsi="宋体" w:cs="仿宋_GB2312"/>
                <w:color w:val="000000"/>
                <w:sz w:val="24"/>
              </w:rPr>
            </w:pPr>
          </w:p>
        </w:tc>
        <w:tc>
          <w:tcPr>
            <w:tcW w:w="254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公共基础知识</w:t>
            </w:r>
          </w:p>
        </w:tc>
        <w:tc>
          <w:tcPr>
            <w:tcW w:w="127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结构化面试</w:t>
            </w:r>
          </w:p>
        </w:tc>
        <w:tc>
          <w:tcPr>
            <w:tcW w:w="256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经常外出下乡适宜男性</w:t>
            </w:r>
          </w:p>
        </w:tc>
        <w:tc>
          <w:tcPr>
            <w:tcW w:w="151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101016001</w:t>
            </w:r>
          </w:p>
        </w:tc>
      </w:tr>
      <w:tr w:rsidR="006B4E67" w:rsidTr="00A40823">
        <w:trPr>
          <w:trHeight w:val="855"/>
        </w:trPr>
        <w:tc>
          <w:tcPr>
            <w:tcW w:w="37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6B4E67">
            <w:pPr>
              <w:widowControl/>
              <w:spacing w:line="240" w:lineRule="exact"/>
              <w:jc w:val="center"/>
              <w:rPr>
                <w:rFonts w:ascii="仿宋_GB2312" w:eastAsia="仿宋_GB2312" w:hAnsi="宋体" w:cs="仿宋_GB2312"/>
                <w:color w:val="000000"/>
                <w:sz w:val="24"/>
              </w:rPr>
            </w:pPr>
          </w:p>
        </w:tc>
        <w:tc>
          <w:tcPr>
            <w:tcW w:w="213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6B4E67">
            <w:pPr>
              <w:widowControl/>
              <w:spacing w:line="240" w:lineRule="exact"/>
              <w:jc w:val="center"/>
              <w:rPr>
                <w:rFonts w:ascii="仿宋_GB2312" w:eastAsia="仿宋_GB2312" w:hAnsi="宋体" w:cs="仿宋_GB2312"/>
                <w:color w:val="000000"/>
                <w:sz w:val="24"/>
              </w:rPr>
            </w:pPr>
          </w:p>
        </w:tc>
        <w:tc>
          <w:tcPr>
            <w:tcW w:w="21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6B4E67">
            <w:pPr>
              <w:widowControl/>
              <w:spacing w:line="240" w:lineRule="exact"/>
              <w:jc w:val="left"/>
              <w:rPr>
                <w:rFonts w:ascii="仿宋_GB2312" w:eastAsia="仿宋_GB2312" w:hAnsi="宋体" w:cs="仿宋_GB2312"/>
                <w:color w:val="000000"/>
                <w:sz w:val="22"/>
                <w:szCs w:val="22"/>
              </w:rPr>
            </w:pPr>
          </w:p>
        </w:tc>
        <w:tc>
          <w:tcPr>
            <w:tcW w:w="70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6B4E67">
            <w:pPr>
              <w:widowControl/>
              <w:spacing w:line="240" w:lineRule="exact"/>
              <w:jc w:val="left"/>
              <w:rPr>
                <w:rFonts w:ascii="仿宋_GB2312" w:eastAsia="仿宋_GB2312" w:hAnsi="宋体" w:cs="仿宋_GB2312"/>
                <w:color w:val="000000"/>
                <w:sz w:val="24"/>
              </w:rPr>
            </w:pPr>
          </w:p>
        </w:tc>
        <w:tc>
          <w:tcPr>
            <w:tcW w:w="167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6B4E67">
            <w:pPr>
              <w:widowControl/>
              <w:spacing w:line="240" w:lineRule="exact"/>
              <w:jc w:val="left"/>
              <w:rPr>
                <w:rFonts w:ascii="仿宋_GB2312" w:eastAsia="仿宋_GB2312" w:hAnsi="宋体" w:cs="仿宋_GB2312"/>
                <w:color w:val="000000"/>
                <w:sz w:val="24"/>
              </w:rPr>
            </w:pPr>
          </w:p>
        </w:tc>
        <w:tc>
          <w:tcPr>
            <w:tcW w:w="63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6B4E67">
            <w:pPr>
              <w:widowControl/>
              <w:spacing w:line="240" w:lineRule="exact"/>
              <w:jc w:val="center"/>
              <w:rPr>
                <w:rFonts w:ascii="仿宋_GB2312" w:eastAsia="仿宋_GB2312" w:hAnsi="宋体" w:cs="仿宋_GB2312"/>
                <w:color w:val="000000"/>
                <w:sz w:val="24"/>
              </w:rPr>
            </w:pPr>
          </w:p>
        </w:tc>
        <w:tc>
          <w:tcPr>
            <w:tcW w:w="250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6B4E67">
            <w:pPr>
              <w:widowControl/>
              <w:spacing w:line="240" w:lineRule="exact"/>
              <w:jc w:val="center"/>
              <w:rPr>
                <w:rFonts w:ascii="仿宋_GB2312" w:eastAsia="仿宋_GB2312" w:hAnsi="宋体" w:cs="仿宋_GB2312"/>
                <w:color w:val="000000"/>
                <w:sz w:val="24"/>
              </w:rPr>
            </w:pPr>
          </w:p>
        </w:tc>
        <w:tc>
          <w:tcPr>
            <w:tcW w:w="10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6B4E67">
            <w:pPr>
              <w:widowControl/>
              <w:spacing w:line="240" w:lineRule="exact"/>
              <w:jc w:val="left"/>
              <w:rPr>
                <w:rFonts w:ascii="仿宋_GB2312" w:eastAsia="仿宋_GB2312" w:hAnsi="宋体" w:cs="仿宋_GB2312"/>
                <w:color w:val="000000"/>
                <w:sz w:val="24"/>
              </w:rPr>
            </w:pPr>
          </w:p>
        </w:tc>
        <w:tc>
          <w:tcPr>
            <w:tcW w:w="15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6B4E67">
            <w:pPr>
              <w:widowControl/>
              <w:spacing w:line="240" w:lineRule="exact"/>
              <w:jc w:val="center"/>
              <w:rPr>
                <w:rFonts w:ascii="仿宋_GB2312" w:eastAsia="仿宋_GB2312" w:hAnsi="宋体" w:cs="仿宋_GB2312"/>
                <w:color w:val="000000"/>
                <w:sz w:val="24"/>
              </w:rPr>
            </w:pPr>
          </w:p>
        </w:tc>
        <w:tc>
          <w:tcPr>
            <w:tcW w:w="212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6B4E67">
            <w:pPr>
              <w:widowControl/>
              <w:spacing w:line="240" w:lineRule="exact"/>
              <w:jc w:val="center"/>
              <w:rPr>
                <w:rFonts w:ascii="仿宋_GB2312" w:eastAsia="仿宋_GB2312" w:hAnsi="宋体" w:cs="仿宋_GB2312"/>
                <w:color w:val="000000"/>
                <w:sz w:val="24"/>
              </w:rPr>
            </w:pPr>
          </w:p>
        </w:tc>
        <w:tc>
          <w:tcPr>
            <w:tcW w:w="25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6B4E67">
            <w:pPr>
              <w:widowControl/>
              <w:spacing w:line="240" w:lineRule="exact"/>
              <w:jc w:val="center"/>
              <w:rPr>
                <w:rFonts w:ascii="仿宋_GB2312" w:eastAsia="仿宋_GB2312" w:hAnsi="宋体" w:cs="仿宋_GB2312"/>
                <w:color w:val="000000"/>
                <w:sz w:val="24"/>
              </w:rPr>
            </w:pPr>
          </w:p>
        </w:tc>
        <w:tc>
          <w:tcPr>
            <w:tcW w:w="127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6B4E67">
            <w:pPr>
              <w:widowControl/>
              <w:spacing w:line="240" w:lineRule="exact"/>
              <w:jc w:val="center"/>
              <w:rPr>
                <w:rFonts w:ascii="仿宋_GB2312" w:eastAsia="仿宋_GB2312" w:hAnsi="宋体" w:cs="仿宋_GB2312"/>
                <w:color w:val="000000"/>
                <w:sz w:val="24"/>
              </w:rPr>
            </w:pPr>
          </w:p>
        </w:tc>
        <w:tc>
          <w:tcPr>
            <w:tcW w:w="256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6B4E67">
            <w:pPr>
              <w:widowControl/>
              <w:spacing w:line="240" w:lineRule="exact"/>
              <w:jc w:val="center"/>
              <w:rPr>
                <w:rFonts w:ascii="仿宋_GB2312" w:eastAsia="仿宋_GB2312" w:hAnsi="宋体" w:cs="仿宋_GB2312"/>
                <w:color w:val="000000"/>
                <w:sz w:val="24"/>
              </w:rPr>
            </w:pPr>
          </w:p>
        </w:tc>
        <w:tc>
          <w:tcPr>
            <w:tcW w:w="151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6B4E67">
            <w:pPr>
              <w:widowControl/>
              <w:spacing w:line="240" w:lineRule="exact"/>
              <w:jc w:val="center"/>
              <w:rPr>
                <w:rFonts w:ascii="仿宋_GB2312" w:eastAsia="仿宋_GB2312" w:hAnsi="宋体" w:cs="仿宋_GB2312"/>
                <w:color w:val="000000"/>
                <w:sz w:val="24"/>
              </w:rPr>
            </w:pPr>
          </w:p>
        </w:tc>
      </w:tr>
      <w:tr w:rsidR="006B4E67" w:rsidTr="00A40823">
        <w:trPr>
          <w:trHeight w:val="855"/>
        </w:trPr>
        <w:tc>
          <w:tcPr>
            <w:tcW w:w="37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17</w:t>
            </w:r>
          </w:p>
        </w:tc>
        <w:tc>
          <w:tcPr>
            <w:tcW w:w="213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渝水区水务局</w:t>
            </w:r>
          </w:p>
        </w:tc>
        <w:tc>
          <w:tcPr>
            <w:tcW w:w="210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区水利水电工程设计室</w:t>
            </w:r>
          </w:p>
        </w:tc>
        <w:tc>
          <w:tcPr>
            <w:tcW w:w="70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left"/>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全额</w:t>
            </w:r>
          </w:p>
        </w:tc>
        <w:tc>
          <w:tcPr>
            <w:tcW w:w="167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left"/>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专业技术人员</w:t>
            </w:r>
          </w:p>
        </w:tc>
        <w:tc>
          <w:tcPr>
            <w:tcW w:w="63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1</w:t>
            </w:r>
          </w:p>
        </w:tc>
        <w:tc>
          <w:tcPr>
            <w:tcW w:w="250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水利工程（施工技术）、水利水电工程</w:t>
            </w:r>
          </w:p>
        </w:tc>
        <w:tc>
          <w:tcPr>
            <w:tcW w:w="109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left"/>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全日制本科及以上学历学位</w:t>
            </w:r>
          </w:p>
        </w:tc>
        <w:tc>
          <w:tcPr>
            <w:tcW w:w="156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30</w:t>
            </w:r>
            <w:r>
              <w:rPr>
                <w:rFonts w:ascii="仿宋_GB2312" w:eastAsia="仿宋_GB2312" w:hAnsi="宋体" w:cs="仿宋_GB2312" w:hint="eastAsia"/>
                <w:color w:val="000000"/>
                <w:kern w:val="0"/>
                <w:sz w:val="24"/>
                <w:lang/>
              </w:rPr>
              <w:t>周岁以下</w:t>
            </w:r>
          </w:p>
        </w:tc>
        <w:tc>
          <w:tcPr>
            <w:tcW w:w="212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6B4E67">
            <w:pPr>
              <w:widowControl/>
              <w:spacing w:line="240" w:lineRule="exact"/>
              <w:jc w:val="center"/>
              <w:rPr>
                <w:rFonts w:ascii="仿宋_GB2312" w:eastAsia="仿宋_GB2312" w:hAnsi="宋体" w:cs="仿宋_GB2312"/>
                <w:color w:val="000000"/>
                <w:sz w:val="24"/>
              </w:rPr>
            </w:pPr>
          </w:p>
        </w:tc>
        <w:tc>
          <w:tcPr>
            <w:tcW w:w="254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公共基础知识</w:t>
            </w:r>
          </w:p>
        </w:tc>
        <w:tc>
          <w:tcPr>
            <w:tcW w:w="127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结构化面试</w:t>
            </w:r>
          </w:p>
        </w:tc>
        <w:tc>
          <w:tcPr>
            <w:tcW w:w="256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经常外出下乡适宜男性</w:t>
            </w:r>
          </w:p>
        </w:tc>
        <w:tc>
          <w:tcPr>
            <w:tcW w:w="151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101017001</w:t>
            </w:r>
          </w:p>
        </w:tc>
      </w:tr>
      <w:tr w:rsidR="006B4E67" w:rsidTr="00A40823">
        <w:trPr>
          <w:trHeight w:val="855"/>
        </w:trPr>
        <w:tc>
          <w:tcPr>
            <w:tcW w:w="37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6B4E67">
            <w:pPr>
              <w:widowControl/>
              <w:spacing w:line="240" w:lineRule="exact"/>
              <w:jc w:val="center"/>
              <w:rPr>
                <w:rFonts w:ascii="仿宋_GB2312" w:eastAsia="仿宋_GB2312" w:hAnsi="宋体" w:cs="仿宋_GB2312"/>
                <w:color w:val="000000"/>
                <w:sz w:val="24"/>
              </w:rPr>
            </w:pPr>
          </w:p>
        </w:tc>
        <w:tc>
          <w:tcPr>
            <w:tcW w:w="213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6B4E67">
            <w:pPr>
              <w:widowControl/>
              <w:spacing w:line="240" w:lineRule="exact"/>
              <w:jc w:val="center"/>
              <w:rPr>
                <w:rFonts w:ascii="仿宋_GB2312" w:eastAsia="仿宋_GB2312" w:hAnsi="宋体" w:cs="仿宋_GB2312"/>
                <w:color w:val="000000"/>
                <w:sz w:val="24"/>
              </w:rPr>
            </w:pPr>
          </w:p>
        </w:tc>
        <w:tc>
          <w:tcPr>
            <w:tcW w:w="21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6B4E67">
            <w:pPr>
              <w:widowControl/>
              <w:spacing w:line="240" w:lineRule="exact"/>
              <w:jc w:val="center"/>
              <w:rPr>
                <w:rFonts w:ascii="仿宋_GB2312" w:eastAsia="仿宋_GB2312" w:hAnsi="宋体" w:cs="仿宋_GB2312"/>
                <w:color w:val="000000"/>
                <w:sz w:val="24"/>
              </w:rPr>
            </w:pPr>
          </w:p>
        </w:tc>
        <w:tc>
          <w:tcPr>
            <w:tcW w:w="70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6B4E67">
            <w:pPr>
              <w:widowControl/>
              <w:spacing w:line="240" w:lineRule="exact"/>
              <w:jc w:val="left"/>
              <w:rPr>
                <w:rFonts w:ascii="仿宋_GB2312" w:eastAsia="仿宋_GB2312" w:hAnsi="宋体" w:cs="仿宋_GB2312"/>
                <w:color w:val="000000"/>
                <w:sz w:val="24"/>
              </w:rPr>
            </w:pPr>
          </w:p>
        </w:tc>
        <w:tc>
          <w:tcPr>
            <w:tcW w:w="167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6B4E67">
            <w:pPr>
              <w:widowControl/>
              <w:spacing w:line="240" w:lineRule="exact"/>
              <w:jc w:val="left"/>
              <w:rPr>
                <w:rFonts w:ascii="仿宋_GB2312" w:eastAsia="仿宋_GB2312" w:hAnsi="宋体" w:cs="仿宋_GB2312"/>
                <w:color w:val="000000"/>
                <w:sz w:val="24"/>
              </w:rPr>
            </w:pPr>
          </w:p>
        </w:tc>
        <w:tc>
          <w:tcPr>
            <w:tcW w:w="63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6B4E67">
            <w:pPr>
              <w:widowControl/>
              <w:spacing w:line="240" w:lineRule="exact"/>
              <w:jc w:val="center"/>
              <w:rPr>
                <w:rFonts w:ascii="仿宋_GB2312" w:eastAsia="仿宋_GB2312" w:hAnsi="宋体" w:cs="仿宋_GB2312"/>
                <w:color w:val="000000"/>
                <w:sz w:val="24"/>
              </w:rPr>
            </w:pPr>
          </w:p>
        </w:tc>
        <w:tc>
          <w:tcPr>
            <w:tcW w:w="250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6B4E67">
            <w:pPr>
              <w:widowControl/>
              <w:spacing w:line="240" w:lineRule="exact"/>
              <w:jc w:val="center"/>
              <w:rPr>
                <w:rFonts w:ascii="仿宋_GB2312" w:eastAsia="仿宋_GB2312" w:hAnsi="宋体" w:cs="仿宋_GB2312"/>
                <w:color w:val="000000"/>
                <w:sz w:val="24"/>
              </w:rPr>
            </w:pPr>
          </w:p>
        </w:tc>
        <w:tc>
          <w:tcPr>
            <w:tcW w:w="10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6B4E67">
            <w:pPr>
              <w:widowControl/>
              <w:spacing w:line="240" w:lineRule="exact"/>
              <w:jc w:val="left"/>
              <w:rPr>
                <w:rFonts w:ascii="仿宋_GB2312" w:eastAsia="仿宋_GB2312" w:hAnsi="宋体" w:cs="仿宋_GB2312"/>
                <w:color w:val="000000"/>
                <w:sz w:val="24"/>
              </w:rPr>
            </w:pPr>
          </w:p>
        </w:tc>
        <w:tc>
          <w:tcPr>
            <w:tcW w:w="15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6B4E67">
            <w:pPr>
              <w:widowControl/>
              <w:spacing w:line="240" w:lineRule="exact"/>
              <w:jc w:val="center"/>
              <w:rPr>
                <w:rFonts w:ascii="仿宋_GB2312" w:eastAsia="仿宋_GB2312" w:hAnsi="宋体" w:cs="仿宋_GB2312"/>
                <w:color w:val="000000"/>
                <w:sz w:val="24"/>
              </w:rPr>
            </w:pPr>
          </w:p>
        </w:tc>
        <w:tc>
          <w:tcPr>
            <w:tcW w:w="212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6B4E67">
            <w:pPr>
              <w:widowControl/>
              <w:spacing w:line="240" w:lineRule="exact"/>
              <w:jc w:val="center"/>
              <w:rPr>
                <w:rFonts w:ascii="仿宋_GB2312" w:eastAsia="仿宋_GB2312" w:hAnsi="宋体" w:cs="仿宋_GB2312"/>
                <w:color w:val="000000"/>
                <w:sz w:val="24"/>
              </w:rPr>
            </w:pPr>
          </w:p>
        </w:tc>
        <w:tc>
          <w:tcPr>
            <w:tcW w:w="25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6B4E67">
            <w:pPr>
              <w:widowControl/>
              <w:spacing w:line="240" w:lineRule="exact"/>
              <w:jc w:val="center"/>
              <w:rPr>
                <w:rFonts w:ascii="仿宋_GB2312" w:eastAsia="仿宋_GB2312" w:hAnsi="宋体" w:cs="仿宋_GB2312"/>
                <w:color w:val="000000"/>
                <w:sz w:val="24"/>
              </w:rPr>
            </w:pPr>
          </w:p>
        </w:tc>
        <w:tc>
          <w:tcPr>
            <w:tcW w:w="127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6B4E67">
            <w:pPr>
              <w:widowControl/>
              <w:spacing w:line="240" w:lineRule="exact"/>
              <w:jc w:val="center"/>
              <w:rPr>
                <w:rFonts w:ascii="仿宋_GB2312" w:eastAsia="仿宋_GB2312" w:hAnsi="宋体" w:cs="仿宋_GB2312"/>
                <w:color w:val="000000"/>
                <w:sz w:val="24"/>
              </w:rPr>
            </w:pPr>
          </w:p>
        </w:tc>
        <w:tc>
          <w:tcPr>
            <w:tcW w:w="256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6B4E67">
            <w:pPr>
              <w:widowControl/>
              <w:spacing w:line="240" w:lineRule="exact"/>
              <w:jc w:val="center"/>
              <w:rPr>
                <w:rFonts w:ascii="仿宋_GB2312" w:eastAsia="仿宋_GB2312" w:hAnsi="宋体" w:cs="仿宋_GB2312"/>
                <w:color w:val="000000"/>
                <w:sz w:val="24"/>
              </w:rPr>
            </w:pPr>
          </w:p>
        </w:tc>
        <w:tc>
          <w:tcPr>
            <w:tcW w:w="151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6B4E67">
            <w:pPr>
              <w:widowControl/>
              <w:spacing w:line="240" w:lineRule="exact"/>
              <w:jc w:val="center"/>
              <w:rPr>
                <w:rFonts w:ascii="仿宋_GB2312" w:eastAsia="仿宋_GB2312" w:hAnsi="宋体" w:cs="仿宋_GB2312"/>
                <w:color w:val="000000"/>
                <w:sz w:val="24"/>
              </w:rPr>
            </w:pPr>
          </w:p>
        </w:tc>
      </w:tr>
      <w:tr w:rsidR="006B4E67" w:rsidTr="00A40823">
        <w:trPr>
          <w:trHeight w:val="1755"/>
        </w:trPr>
        <w:tc>
          <w:tcPr>
            <w:tcW w:w="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18</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渝水区新溪乡政府</w:t>
            </w:r>
          </w:p>
        </w:tc>
        <w:tc>
          <w:tcPr>
            <w:tcW w:w="21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新溪乡事业服务中心</w:t>
            </w:r>
          </w:p>
        </w:tc>
        <w:tc>
          <w:tcPr>
            <w:tcW w:w="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left"/>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全额</w:t>
            </w:r>
          </w:p>
        </w:tc>
        <w:tc>
          <w:tcPr>
            <w:tcW w:w="16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left"/>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专业技术人员</w:t>
            </w:r>
          </w:p>
        </w:tc>
        <w:tc>
          <w:tcPr>
            <w:tcW w:w="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2</w:t>
            </w:r>
          </w:p>
        </w:tc>
        <w:tc>
          <w:tcPr>
            <w:tcW w:w="25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财政税收类、金融类、会计与审计类、电子商务</w:t>
            </w:r>
          </w:p>
        </w:tc>
        <w:tc>
          <w:tcPr>
            <w:tcW w:w="109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left"/>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全日制本科及以上学历学位</w:t>
            </w: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30</w:t>
            </w:r>
            <w:r>
              <w:rPr>
                <w:rFonts w:ascii="仿宋_GB2312" w:eastAsia="仿宋_GB2312" w:hAnsi="宋体" w:cs="仿宋_GB2312" w:hint="eastAsia"/>
                <w:color w:val="000000"/>
                <w:kern w:val="0"/>
                <w:sz w:val="24"/>
                <w:lang/>
              </w:rPr>
              <w:t>周岁以下</w:t>
            </w:r>
          </w:p>
        </w:tc>
        <w:tc>
          <w:tcPr>
            <w:tcW w:w="21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具有会计资格证</w:t>
            </w:r>
          </w:p>
        </w:tc>
        <w:tc>
          <w:tcPr>
            <w:tcW w:w="2545" w:type="dxa"/>
            <w:tcBorders>
              <w:top w:val="single" w:sz="4" w:space="0" w:color="000000"/>
              <w:left w:val="single" w:sz="4" w:space="0" w:color="000000"/>
              <w:bottom w:val="single" w:sz="4" w:space="0" w:color="auto"/>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财会基础知识</w:t>
            </w:r>
          </w:p>
        </w:tc>
        <w:tc>
          <w:tcPr>
            <w:tcW w:w="1275" w:type="dxa"/>
            <w:vMerge w:val="restart"/>
            <w:tcBorders>
              <w:top w:val="single" w:sz="4" w:space="0" w:color="000000"/>
              <w:left w:val="single" w:sz="4" w:space="0" w:color="000000"/>
              <w:bottom w:val="single" w:sz="4" w:space="0" w:color="auto"/>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结构化面试</w:t>
            </w:r>
          </w:p>
        </w:tc>
        <w:tc>
          <w:tcPr>
            <w:tcW w:w="2565" w:type="dxa"/>
            <w:tcBorders>
              <w:top w:val="single" w:sz="4" w:space="0" w:color="000000"/>
              <w:left w:val="single" w:sz="4" w:space="0" w:color="000000"/>
              <w:bottom w:val="single" w:sz="4" w:space="0" w:color="auto"/>
              <w:right w:val="single" w:sz="4" w:space="0" w:color="000000"/>
            </w:tcBorders>
            <w:shd w:val="clear" w:color="auto" w:fill="auto"/>
            <w:vAlign w:val="center"/>
          </w:tcPr>
          <w:p w:rsidR="006B4E67" w:rsidRDefault="006B4E67">
            <w:pPr>
              <w:widowControl/>
              <w:spacing w:line="240" w:lineRule="exact"/>
              <w:rPr>
                <w:rFonts w:ascii="仿宋_GB2312" w:eastAsia="仿宋_GB2312" w:hAnsi="宋体" w:cs="仿宋_GB2312"/>
                <w:color w:val="000000"/>
                <w:sz w:val="24"/>
              </w:rPr>
            </w:pPr>
          </w:p>
        </w:tc>
        <w:tc>
          <w:tcPr>
            <w:tcW w:w="1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107018001</w:t>
            </w:r>
          </w:p>
        </w:tc>
      </w:tr>
      <w:tr w:rsidR="006B4E67" w:rsidTr="00A40823">
        <w:trPr>
          <w:trHeight w:val="1830"/>
        </w:trPr>
        <w:tc>
          <w:tcPr>
            <w:tcW w:w="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19</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渝水区南安乡政府</w:t>
            </w:r>
          </w:p>
        </w:tc>
        <w:tc>
          <w:tcPr>
            <w:tcW w:w="21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南安乡事业服务中心</w:t>
            </w:r>
          </w:p>
        </w:tc>
        <w:tc>
          <w:tcPr>
            <w:tcW w:w="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left"/>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全额</w:t>
            </w:r>
          </w:p>
        </w:tc>
        <w:tc>
          <w:tcPr>
            <w:tcW w:w="16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left"/>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专业技术人员</w:t>
            </w:r>
          </w:p>
        </w:tc>
        <w:tc>
          <w:tcPr>
            <w:tcW w:w="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2</w:t>
            </w:r>
          </w:p>
        </w:tc>
        <w:tc>
          <w:tcPr>
            <w:tcW w:w="25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财政税收类、金融类、会计与审计类、电子商务</w:t>
            </w:r>
          </w:p>
        </w:tc>
        <w:tc>
          <w:tcPr>
            <w:tcW w:w="10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6B4E67">
            <w:pPr>
              <w:widowControl/>
              <w:spacing w:line="240" w:lineRule="exact"/>
              <w:jc w:val="left"/>
              <w:rPr>
                <w:rFonts w:ascii="仿宋_GB2312" w:eastAsia="仿宋_GB2312" w:hAnsi="宋体" w:cs="仿宋_GB2312"/>
                <w:color w:val="000000"/>
                <w:sz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30</w:t>
            </w:r>
            <w:r>
              <w:rPr>
                <w:rFonts w:ascii="仿宋_GB2312" w:eastAsia="仿宋_GB2312" w:hAnsi="宋体" w:cs="仿宋_GB2312" w:hint="eastAsia"/>
                <w:color w:val="000000"/>
                <w:kern w:val="0"/>
                <w:sz w:val="24"/>
                <w:lang/>
              </w:rPr>
              <w:t>周岁以下</w:t>
            </w:r>
          </w:p>
        </w:tc>
        <w:tc>
          <w:tcPr>
            <w:tcW w:w="2120" w:type="dxa"/>
            <w:tcBorders>
              <w:top w:val="single" w:sz="4" w:space="0" w:color="000000"/>
              <w:left w:val="single" w:sz="4" w:space="0" w:color="000000"/>
              <w:bottom w:val="single" w:sz="4" w:space="0" w:color="000000"/>
              <w:right w:val="single" w:sz="4" w:space="0" w:color="auto"/>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具有会计资格证</w:t>
            </w:r>
          </w:p>
        </w:tc>
        <w:tc>
          <w:tcPr>
            <w:tcW w:w="2545" w:type="dxa"/>
            <w:tcBorders>
              <w:top w:val="single" w:sz="4" w:space="0" w:color="auto"/>
              <w:left w:val="single" w:sz="4" w:space="0" w:color="auto"/>
              <w:bottom w:val="single" w:sz="4" w:space="0" w:color="auto"/>
              <w:right w:val="single" w:sz="4" w:space="0" w:color="auto"/>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财会基础知识</w:t>
            </w:r>
          </w:p>
        </w:tc>
        <w:tc>
          <w:tcPr>
            <w:tcW w:w="1275" w:type="dxa"/>
            <w:vMerge/>
            <w:tcBorders>
              <w:top w:val="single" w:sz="4" w:space="0" w:color="auto"/>
              <w:left w:val="single" w:sz="4" w:space="0" w:color="auto"/>
              <w:bottom w:val="single" w:sz="4" w:space="0" w:color="auto"/>
              <w:right w:val="single" w:sz="4" w:space="0" w:color="auto"/>
            </w:tcBorders>
            <w:shd w:val="clear" w:color="auto" w:fill="auto"/>
            <w:vAlign w:val="center"/>
          </w:tcPr>
          <w:p w:rsidR="006B4E67" w:rsidRDefault="006B4E67">
            <w:pPr>
              <w:widowControl/>
              <w:spacing w:line="240" w:lineRule="exact"/>
              <w:jc w:val="center"/>
              <w:rPr>
                <w:rFonts w:ascii="仿宋_GB2312" w:eastAsia="仿宋_GB2312" w:hAnsi="宋体" w:cs="仿宋_GB2312"/>
                <w:color w:val="000000"/>
                <w:sz w:val="24"/>
              </w:rPr>
            </w:pPr>
          </w:p>
        </w:tc>
        <w:tc>
          <w:tcPr>
            <w:tcW w:w="2565" w:type="dxa"/>
            <w:tcBorders>
              <w:top w:val="single" w:sz="4" w:space="0" w:color="auto"/>
              <w:left w:val="single" w:sz="4" w:space="0" w:color="auto"/>
              <w:bottom w:val="single" w:sz="4" w:space="0" w:color="auto"/>
              <w:right w:val="single" w:sz="4" w:space="0" w:color="auto"/>
            </w:tcBorders>
            <w:shd w:val="clear" w:color="auto" w:fill="auto"/>
            <w:vAlign w:val="center"/>
          </w:tcPr>
          <w:p w:rsidR="006B4E67" w:rsidRDefault="006B4E67">
            <w:pPr>
              <w:widowControl/>
              <w:spacing w:line="240" w:lineRule="exact"/>
              <w:rPr>
                <w:rFonts w:ascii="仿宋_GB2312" w:eastAsia="仿宋_GB2312" w:hAnsi="宋体" w:cs="仿宋_GB2312"/>
                <w:color w:val="000000"/>
                <w:sz w:val="24"/>
              </w:rPr>
            </w:pPr>
          </w:p>
        </w:tc>
        <w:tc>
          <w:tcPr>
            <w:tcW w:w="1515" w:type="dxa"/>
            <w:tcBorders>
              <w:top w:val="single" w:sz="4" w:space="0" w:color="000000"/>
              <w:left w:val="single" w:sz="4" w:space="0" w:color="auto"/>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107019001</w:t>
            </w:r>
          </w:p>
        </w:tc>
      </w:tr>
      <w:tr w:rsidR="006B4E67" w:rsidTr="00A40823">
        <w:trPr>
          <w:trHeight w:val="2145"/>
        </w:trPr>
        <w:tc>
          <w:tcPr>
            <w:tcW w:w="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21</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渝水区姚圩镇政府</w:t>
            </w:r>
          </w:p>
        </w:tc>
        <w:tc>
          <w:tcPr>
            <w:tcW w:w="21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姚圩镇事业服务中心</w:t>
            </w:r>
          </w:p>
        </w:tc>
        <w:tc>
          <w:tcPr>
            <w:tcW w:w="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left"/>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全额</w:t>
            </w:r>
          </w:p>
        </w:tc>
        <w:tc>
          <w:tcPr>
            <w:tcW w:w="16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left"/>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专业技术人员</w:t>
            </w:r>
          </w:p>
        </w:tc>
        <w:tc>
          <w:tcPr>
            <w:tcW w:w="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2</w:t>
            </w:r>
          </w:p>
        </w:tc>
        <w:tc>
          <w:tcPr>
            <w:tcW w:w="25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财政税收类、金融类、会计与审计类、电子商务</w:t>
            </w:r>
          </w:p>
        </w:tc>
        <w:tc>
          <w:tcPr>
            <w:tcW w:w="109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left"/>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全日制本科及以上学历学位</w:t>
            </w: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30</w:t>
            </w:r>
            <w:r>
              <w:rPr>
                <w:rFonts w:ascii="仿宋_GB2312" w:eastAsia="仿宋_GB2312" w:hAnsi="宋体" w:cs="仿宋_GB2312" w:hint="eastAsia"/>
                <w:color w:val="000000"/>
                <w:kern w:val="0"/>
                <w:sz w:val="24"/>
                <w:lang/>
              </w:rPr>
              <w:t>周岁以下</w:t>
            </w:r>
          </w:p>
        </w:tc>
        <w:tc>
          <w:tcPr>
            <w:tcW w:w="2120" w:type="dxa"/>
            <w:tcBorders>
              <w:top w:val="single" w:sz="4" w:space="0" w:color="000000"/>
              <w:left w:val="single" w:sz="4" w:space="0" w:color="000000"/>
              <w:bottom w:val="single" w:sz="4" w:space="0" w:color="000000"/>
              <w:right w:val="single" w:sz="4" w:space="0" w:color="auto"/>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具有会计资格证</w:t>
            </w:r>
          </w:p>
        </w:tc>
        <w:tc>
          <w:tcPr>
            <w:tcW w:w="2545" w:type="dxa"/>
            <w:tcBorders>
              <w:top w:val="single" w:sz="4" w:space="0" w:color="auto"/>
              <w:left w:val="single" w:sz="4" w:space="0" w:color="auto"/>
              <w:bottom w:val="single" w:sz="4" w:space="0" w:color="auto"/>
              <w:right w:val="single" w:sz="4" w:space="0" w:color="auto"/>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财会基础知识</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结构化面试</w:t>
            </w:r>
          </w:p>
        </w:tc>
        <w:tc>
          <w:tcPr>
            <w:tcW w:w="2565" w:type="dxa"/>
            <w:tcBorders>
              <w:top w:val="single" w:sz="4" w:space="0" w:color="auto"/>
              <w:left w:val="single" w:sz="4" w:space="0" w:color="auto"/>
              <w:bottom w:val="single" w:sz="4" w:space="0" w:color="auto"/>
              <w:right w:val="single" w:sz="4" w:space="0" w:color="auto"/>
            </w:tcBorders>
            <w:shd w:val="clear" w:color="auto" w:fill="auto"/>
            <w:vAlign w:val="center"/>
          </w:tcPr>
          <w:p w:rsidR="006B4E67" w:rsidRDefault="006B4E67">
            <w:pPr>
              <w:widowControl/>
              <w:spacing w:line="240" w:lineRule="exact"/>
              <w:rPr>
                <w:rFonts w:ascii="仿宋_GB2312" w:eastAsia="仿宋_GB2312" w:hAnsi="宋体" w:cs="仿宋_GB2312"/>
                <w:color w:val="000000"/>
                <w:sz w:val="24"/>
              </w:rPr>
            </w:pPr>
          </w:p>
        </w:tc>
        <w:tc>
          <w:tcPr>
            <w:tcW w:w="1515" w:type="dxa"/>
            <w:tcBorders>
              <w:top w:val="single" w:sz="4" w:space="0" w:color="000000"/>
              <w:left w:val="single" w:sz="4" w:space="0" w:color="auto"/>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107021001</w:t>
            </w:r>
          </w:p>
        </w:tc>
      </w:tr>
      <w:tr w:rsidR="006B4E67" w:rsidTr="00A40823">
        <w:trPr>
          <w:trHeight w:val="2055"/>
        </w:trPr>
        <w:tc>
          <w:tcPr>
            <w:tcW w:w="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22</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渝水区界水乡政府</w:t>
            </w:r>
          </w:p>
        </w:tc>
        <w:tc>
          <w:tcPr>
            <w:tcW w:w="21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界水乡事业服务中心</w:t>
            </w:r>
          </w:p>
        </w:tc>
        <w:tc>
          <w:tcPr>
            <w:tcW w:w="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left"/>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全额</w:t>
            </w:r>
          </w:p>
        </w:tc>
        <w:tc>
          <w:tcPr>
            <w:tcW w:w="16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left"/>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专业技术人员</w:t>
            </w:r>
          </w:p>
        </w:tc>
        <w:tc>
          <w:tcPr>
            <w:tcW w:w="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2</w:t>
            </w:r>
          </w:p>
        </w:tc>
        <w:tc>
          <w:tcPr>
            <w:tcW w:w="25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财政税收类、金融类、会计与审计类、电子商务</w:t>
            </w:r>
          </w:p>
        </w:tc>
        <w:tc>
          <w:tcPr>
            <w:tcW w:w="10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6B4E67">
            <w:pPr>
              <w:widowControl/>
              <w:spacing w:line="240" w:lineRule="exact"/>
              <w:jc w:val="left"/>
              <w:rPr>
                <w:rFonts w:ascii="仿宋_GB2312" w:eastAsia="仿宋_GB2312" w:hAnsi="宋体" w:cs="仿宋_GB2312"/>
                <w:color w:val="000000"/>
                <w:sz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30</w:t>
            </w:r>
            <w:r>
              <w:rPr>
                <w:rFonts w:ascii="仿宋_GB2312" w:eastAsia="仿宋_GB2312" w:hAnsi="宋体" w:cs="仿宋_GB2312" w:hint="eastAsia"/>
                <w:color w:val="000000"/>
                <w:kern w:val="0"/>
                <w:sz w:val="24"/>
                <w:lang/>
              </w:rPr>
              <w:t>周岁以下</w:t>
            </w:r>
          </w:p>
        </w:tc>
        <w:tc>
          <w:tcPr>
            <w:tcW w:w="2120" w:type="dxa"/>
            <w:tcBorders>
              <w:top w:val="single" w:sz="4" w:space="0" w:color="000000"/>
              <w:left w:val="single" w:sz="4" w:space="0" w:color="000000"/>
              <w:bottom w:val="single" w:sz="4" w:space="0" w:color="000000"/>
              <w:right w:val="single" w:sz="4" w:space="0" w:color="auto"/>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具有会计资格证</w:t>
            </w:r>
          </w:p>
        </w:tc>
        <w:tc>
          <w:tcPr>
            <w:tcW w:w="2545" w:type="dxa"/>
            <w:tcBorders>
              <w:top w:val="single" w:sz="4" w:space="0" w:color="auto"/>
              <w:left w:val="single" w:sz="4" w:space="0" w:color="auto"/>
              <w:bottom w:val="single" w:sz="4" w:space="0" w:color="auto"/>
              <w:right w:val="single" w:sz="4" w:space="0" w:color="auto"/>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财会基础知识</w:t>
            </w:r>
          </w:p>
        </w:tc>
        <w:tc>
          <w:tcPr>
            <w:tcW w:w="1275" w:type="dxa"/>
            <w:vMerge/>
            <w:tcBorders>
              <w:top w:val="single" w:sz="4" w:space="0" w:color="auto"/>
              <w:left w:val="single" w:sz="4" w:space="0" w:color="auto"/>
              <w:bottom w:val="single" w:sz="4" w:space="0" w:color="auto"/>
              <w:right w:val="single" w:sz="4" w:space="0" w:color="auto"/>
            </w:tcBorders>
            <w:shd w:val="clear" w:color="auto" w:fill="auto"/>
            <w:vAlign w:val="center"/>
          </w:tcPr>
          <w:p w:rsidR="006B4E67" w:rsidRDefault="006B4E67">
            <w:pPr>
              <w:widowControl/>
              <w:spacing w:line="240" w:lineRule="exact"/>
              <w:jc w:val="center"/>
              <w:rPr>
                <w:rFonts w:ascii="仿宋_GB2312" w:eastAsia="仿宋_GB2312" w:hAnsi="宋体" w:cs="仿宋_GB2312"/>
                <w:color w:val="000000"/>
                <w:sz w:val="24"/>
              </w:rPr>
            </w:pPr>
          </w:p>
        </w:tc>
        <w:tc>
          <w:tcPr>
            <w:tcW w:w="2565" w:type="dxa"/>
            <w:tcBorders>
              <w:top w:val="single" w:sz="4" w:space="0" w:color="auto"/>
              <w:left w:val="single" w:sz="4" w:space="0" w:color="auto"/>
              <w:bottom w:val="single" w:sz="4" w:space="0" w:color="auto"/>
              <w:right w:val="single" w:sz="4" w:space="0" w:color="auto"/>
            </w:tcBorders>
            <w:shd w:val="clear" w:color="auto" w:fill="auto"/>
            <w:vAlign w:val="center"/>
          </w:tcPr>
          <w:p w:rsidR="006B4E67" w:rsidRDefault="006B4E67">
            <w:pPr>
              <w:widowControl/>
              <w:spacing w:line="240" w:lineRule="exact"/>
              <w:rPr>
                <w:rFonts w:ascii="仿宋_GB2312" w:eastAsia="仿宋_GB2312" w:hAnsi="宋体" w:cs="仿宋_GB2312"/>
                <w:color w:val="000000"/>
                <w:sz w:val="24"/>
              </w:rPr>
            </w:pPr>
          </w:p>
        </w:tc>
        <w:tc>
          <w:tcPr>
            <w:tcW w:w="1515" w:type="dxa"/>
            <w:tcBorders>
              <w:top w:val="single" w:sz="4" w:space="0" w:color="000000"/>
              <w:left w:val="single" w:sz="4" w:space="0" w:color="auto"/>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107022001</w:t>
            </w:r>
          </w:p>
        </w:tc>
      </w:tr>
      <w:tr w:rsidR="006B4E67" w:rsidTr="00A40823">
        <w:trPr>
          <w:trHeight w:val="1965"/>
        </w:trPr>
        <w:tc>
          <w:tcPr>
            <w:tcW w:w="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23</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渝水区人和乡政府</w:t>
            </w:r>
          </w:p>
        </w:tc>
        <w:tc>
          <w:tcPr>
            <w:tcW w:w="21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人和乡事业服务中心</w:t>
            </w:r>
          </w:p>
        </w:tc>
        <w:tc>
          <w:tcPr>
            <w:tcW w:w="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left"/>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全额</w:t>
            </w:r>
          </w:p>
        </w:tc>
        <w:tc>
          <w:tcPr>
            <w:tcW w:w="16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left"/>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专业技术人员</w:t>
            </w:r>
          </w:p>
        </w:tc>
        <w:tc>
          <w:tcPr>
            <w:tcW w:w="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2</w:t>
            </w:r>
          </w:p>
        </w:tc>
        <w:tc>
          <w:tcPr>
            <w:tcW w:w="25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财政税收类、金融类、会计与审计类、电子商务</w:t>
            </w:r>
          </w:p>
        </w:tc>
        <w:tc>
          <w:tcPr>
            <w:tcW w:w="109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left"/>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全日制本科及以上学历学位</w:t>
            </w: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30</w:t>
            </w:r>
            <w:r>
              <w:rPr>
                <w:rFonts w:ascii="仿宋_GB2312" w:eastAsia="仿宋_GB2312" w:hAnsi="宋体" w:cs="仿宋_GB2312" w:hint="eastAsia"/>
                <w:color w:val="000000"/>
                <w:kern w:val="0"/>
                <w:sz w:val="24"/>
                <w:lang/>
              </w:rPr>
              <w:t>周岁以下</w:t>
            </w:r>
          </w:p>
        </w:tc>
        <w:tc>
          <w:tcPr>
            <w:tcW w:w="21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具有会计资格证</w:t>
            </w:r>
          </w:p>
        </w:tc>
        <w:tc>
          <w:tcPr>
            <w:tcW w:w="2545" w:type="dxa"/>
            <w:tcBorders>
              <w:top w:val="single" w:sz="4" w:space="0" w:color="auto"/>
              <w:left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财会基础知识</w:t>
            </w:r>
          </w:p>
        </w:tc>
        <w:tc>
          <w:tcPr>
            <w:tcW w:w="1275" w:type="dxa"/>
            <w:vMerge w:val="restart"/>
            <w:tcBorders>
              <w:top w:val="single" w:sz="4" w:space="0" w:color="auto"/>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结构化面试</w:t>
            </w:r>
          </w:p>
        </w:tc>
        <w:tc>
          <w:tcPr>
            <w:tcW w:w="2565" w:type="dxa"/>
            <w:tcBorders>
              <w:top w:val="single" w:sz="4" w:space="0" w:color="auto"/>
              <w:left w:val="single" w:sz="4" w:space="0" w:color="000000"/>
              <w:bottom w:val="single" w:sz="4" w:space="0" w:color="000000"/>
              <w:right w:val="single" w:sz="4" w:space="0" w:color="000000"/>
            </w:tcBorders>
            <w:shd w:val="clear" w:color="auto" w:fill="auto"/>
            <w:vAlign w:val="center"/>
          </w:tcPr>
          <w:p w:rsidR="006B4E67" w:rsidRDefault="006B4E67">
            <w:pPr>
              <w:widowControl/>
              <w:spacing w:line="240" w:lineRule="exact"/>
              <w:rPr>
                <w:rFonts w:ascii="仿宋_GB2312" w:eastAsia="仿宋_GB2312" w:hAnsi="宋体" w:cs="仿宋_GB2312"/>
                <w:color w:val="000000"/>
                <w:sz w:val="24"/>
              </w:rPr>
            </w:pPr>
          </w:p>
        </w:tc>
        <w:tc>
          <w:tcPr>
            <w:tcW w:w="1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107023001</w:t>
            </w:r>
          </w:p>
        </w:tc>
      </w:tr>
      <w:tr w:rsidR="006B4E67" w:rsidTr="00A40823">
        <w:trPr>
          <w:trHeight w:val="1455"/>
        </w:trPr>
        <w:tc>
          <w:tcPr>
            <w:tcW w:w="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lastRenderedPageBreak/>
              <w:t>24</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渝水区鹄山乡政府</w:t>
            </w:r>
          </w:p>
        </w:tc>
        <w:tc>
          <w:tcPr>
            <w:tcW w:w="21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鹄山乡事业服务中心</w:t>
            </w:r>
          </w:p>
        </w:tc>
        <w:tc>
          <w:tcPr>
            <w:tcW w:w="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left"/>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全额</w:t>
            </w:r>
          </w:p>
        </w:tc>
        <w:tc>
          <w:tcPr>
            <w:tcW w:w="16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left"/>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专业技术人员</w:t>
            </w:r>
          </w:p>
        </w:tc>
        <w:tc>
          <w:tcPr>
            <w:tcW w:w="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2</w:t>
            </w:r>
          </w:p>
        </w:tc>
        <w:tc>
          <w:tcPr>
            <w:tcW w:w="25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财政税收类、金融类、会计与审计类、电子商务</w:t>
            </w:r>
          </w:p>
        </w:tc>
        <w:tc>
          <w:tcPr>
            <w:tcW w:w="10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6B4E67">
            <w:pPr>
              <w:widowControl/>
              <w:spacing w:line="240" w:lineRule="exact"/>
              <w:jc w:val="left"/>
              <w:rPr>
                <w:rFonts w:ascii="仿宋_GB2312" w:eastAsia="仿宋_GB2312" w:hAnsi="宋体" w:cs="仿宋_GB2312"/>
                <w:color w:val="000000"/>
                <w:sz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30</w:t>
            </w:r>
            <w:r>
              <w:rPr>
                <w:rFonts w:ascii="仿宋_GB2312" w:eastAsia="仿宋_GB2312" w:hAnsi="宋体" w:cs="仿宋_GB2312" w:hint="eastAsia"/>
                <w:color w:val="000000"/>
                <w:kern w:val="0"/>
                <w:sz w:val="24"/>
                <w:lang/>
              </w:rPr>
              <w:t>周岁以下</w:t>
            </w:r>
          </w:p>
        </w:tc>
        <w:tc>
          <w:tcPr>
            <w:tcW w:w="21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具有会计资格证</w:t>
            </w:r>
          </w:p>
        </w:tc>
        <w:tc>
          <w:tcPr>
            <w:tcW w:w="2545" w:type="dxa"/>
            <w:tcBorders>
              <w:top w:val="single" w:sz="4" w:space="0" w:color="000000"/>
              <w:left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财会基础知识</w:t>
            </w:r>
          </w:p>
        </w:tc>
        <w:tc>
          <w:tcPr>
            <w:tcW w:w="127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6B4E67">
            <w:pPr>
              <w:widowControl/>
              <w:spacing w:line="240" w:lineRule="exact"/>
              <w:jc w:val="center"/>
              <w:rPr>
                <w:rFonts w:ascii="仿宋_GB2312" w:eastAsia="仿宋_GB2312" w:hAnsi="宋体" w:cs="仿宋_GB2312"/>
                <w:color w:val="000000"/>
                <w:sz w:val="24"/>
              </w:rPr>
            </w:pPr>
          </w:p>
        </w:tc>
        <w:tc>
          <w:tcPr>
            <w:tcW w:w="25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6B4E67">
            <w:pPr>
              <w:widowControl/>
              <w:spacing w:line="240" w:lineRule="exact"/>
              <w:rPr>
                <w:rFonts w:ascii="仿宋_GB2312" w:eastAsia="仿宋_GB2312" w:hAnsi="宋体" w:cs="仿宋_GB2312"/>
                <w:color w:val="000000"/>
                <w:sz w:val="24"/>
              </w:rPr>
            </w:pPr>
          </w:p>
        </w:tc>
        <w:tc>
          <w:tcPr>
            <w:tcW w:w="1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107024001</w:t>
            </w:r>
          </w:p>
        </w:tc>
      </w:tr>
      <w:tr w:rsidR="006B4E67" w:rsidTr="00A40823">
        <w:trPr>
          <w:trHeight w:val="2010"/>
        </w:trPr>
        <w:tc>
          <w:tcPr>
            <w:tcW w:w="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25</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渝水区水北镇政府</w:t>
            </w:r>
          </w:p>
        </w:tc>
        <w:tc>
          <w:tcPr>
            <w:tcW w:w="21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水北镇事业服务中心</w:t>
            </w:r>
          </w:p>
        </w:tc>
        <w:tc>
          <w:tcPr>
            <w:tcW w:w="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left"/>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全额</w:t>
            </w:r>
          </w:p>
        </w:tc>
        <w:tc>
          <w:tcPr>
            <w:tcW w:w="16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left"/>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专业技术人员</w:t>
            </w:r>
          </w:p>
        </w:tc>
        <w:tc>
          <w:tcPr>
            <w:tcW w:w="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2</w:t>
            </w:r>
          </w:p>
        </w:tc>
        <w:tc>
          <w:tcPr>
            <w:tcW w:w="25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财政税收类、金融类、会计与审计类、电子商务</w:t>
            </w:r>
          </w:p>
        </w:tc>
        <w:tc>
          <w:tcPr>
            <w:tcW w:w="10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left"/>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全日制本科及以上学历学位</w:t>
            </w: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30</w:t>
            </w:r>
            <w:r>
              <w:rPr>
                <w:rFonts w:ascii="仿宋_GB2312" w:eastAsia="仿宋_GB2312" w:hAnsi="宋体" w:cs="仿宋_GB2312" w:hint="eastAsia"/>
                <w:color w:val="000000"/>
                <w:kern w:val="0"/>
                <w:sz w:val="24"/>
                <w:lang/>
              </w:rPr>
              <w:t>周岁以下</w:t>
            </w:r>
          </w:p>
        </w:tc>
        <w:tc>
          <w:tcPr>
            <w:tcW w:w="21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具有会计资格证</w:t>
            </w:r>
          </w:p>
        </w:tc>
        <w:tc>
          <w:tcPr>
            <w:tcW w:w="2545" w:type="dxa"/>
            <w:tcBorders>
              <w:top w:val="single" w:sz="4" w:space="0" w:color="000000"/>
              <w:left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财会基础知识</w:t>
            </w:r>
          </w:p>
        </w:tc>
        <w:tc>
          <w:tcPr>
            <w:tcW w:w="127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结构化面试</w:t>
            </w:r>
          </w:p>
        </w:tc>
        <w:tc>
          <w:tcPr>
            <w:tcW w:w="25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6B4E67">
            <w:pPr>
              <w:widowControl/>
              <w:spacing w:line="240" w:lineRule="exact"/>
              <w:rPr>
                <w:rFonts w:ascii="仿宋_GB2312" w:eastAsia="仿宋_GB2312" w:hAnsi="宋体" w:cs="仿宋_GB2312"/>
                <w:color w:val="000000"/>
                <w:sz w:val="24"/>
              </w:rPr>
            </w:pPr>
          </w:p>
        </w:tc>
        <w:tc>
          <w:tcPr>
            <w:tcW w:w="1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107025001</w:t>
            </w:r>
          </w:p>
        </w:tc>
      </w:tr>
      <w:tr w:rsidR="006B4E67" w:rsidTr="00A40823">
        <w:trPr>
          <w:trHeight w:val="1275"/>
        </w:trPr>
        <w:tc>
          <w:tcPr>
            <w:tcW w:w="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26</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渝水区罗坊镇政府</w:t>
            </w:r>
          </w:p>
        </w:tc>
        <w:tc>
          <w:tcPr>
            <w:tcW w:w="21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罗坊镇文化服务中心</w:t>
            </w:r>
          </w:p>
        </w:tc>
        <w:tc>
          <w:tcPr>
            <w:tcW w:w="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left"/>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全额</w:t>
            </w:r>
          </w:p>
        </w:tc>
        <w:tc>
          <w:tcPr>
            <w:tcW w:w="16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left"/>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管理岗位</w:t>
            </w:r>
          </w:p>
        </w:tc>
        <w:tc>
          <w:tcPr>
            <w:tcW w:w="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1</w:t>
            </w:r>
          </w:p>
        </w:tc>
        <w:tc>
          <w:tcPr>
            <w:tcW w:w="25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播音、主持</w:t>
            </w:r>
          </w:p>
        </w:tc>
        <w:tc>
          <w:tcPr>
            <w:tcW w:w="10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left"/>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全日制本科及以上学历学位</w:t>
            </w: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30</w:t>
            </w:r>
            <w:r>
              <w:rPr>
                <w:rFonts w:ascii="仿宋_GB2312" w:eastAsia="仿宋_GB2312" w:hAnsi="宋体" w:cs="仿宋_GB2312" w:hint="eastAsia"/>
                <w:color w:val="000000"/>
                <w:kern w:val="0"/>
                <w:sz w:val="24"/>
                <w:lang/>
              </w:rPr>
              <w:t>周岁以下</w:t>
            </w:r>
          </w:p>
        </w:tc>
        <w:tc>
          <w:tcPr>
            <w:tcW w:w="21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6B4E67">
            <w:pPr>
              <w:widowControl/>
              <w:spacing w:line="240" w:lineRule="exact"/>
              <w:jc w:val="center"/>
              <w:rPr>
                <w:rFonts w:ascii="仿宋_GB2312" w:eastAsia="仿宋_GB2312" w:hAnsi="宋体" w:cs="仿宋_GB2312"/>
                <w:color w:val="000000"/>
                <w:sz w:val="24"/>
              </w:rPr>
            </w:pPr>
          </w:p>
        </w:tc>
        <w:tc>
          <w:tcPr>
            <w:tcW w:w="2545" w:type="dxa"/>
            <w:tcBorders>
              <w:top w:val="single" w:sz="4" w:space="0" w:color="000000"/>
              <w:left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公共基础知识</w:t>
            </w:r>
          </w:p>
        </w:tc>
        <w:tc>
          <w:tcPr>
            <w:tcW w:w="127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6B4E67">
            <w:pPr>
              <w:widowControl/>
              <w:spacing w:line="240" w:lineRule="exact"/>
              <w:jc w:val="center"/>
              <w:rPr>
                <w:rFonts w:ascii="仿宋_GB2312" w:eastAsia="仿宋_GB2312" w:hAnsi="宋体" w:cs="仿宋_GB2312"/>
                <w:color w:val="000000"/>
                <w:sz w:val="24"/>
              </w:rPr>
            </w:pPr>
          </w:p>
        </w:tc>
        <w:tc>
          <w:tcPr>
            <w:tcW w:w="25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6B4E67">
            <w:pPr>
              <w:widowControl/>
              <w:spacing w:line="240" w:lineRule="exact"/>
              <w:rPr>
                <w:rFonts w:ascii="仿宋_GB2312" w:eastAsia="仿宋_GB2312" w:hAnsi="宋体" w:cs="仿宋_GB2312"/>
                <w:color w:val="000000"/>
                <w:sz w:val="24"/>
              </w:rPr>
            </w:pPr>
          </w:p>
        </w:tc>
        <w:tc>
          <w:tcPr>
            <w:tcW w:w="1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101026001</w:t>
            </w:r>
          </w:p>
        </w:tc>
      </w:tr>
      <w:tr w:rsidR="006B4E67" w:rsidTr="00A40823">
        <w:trPr>
          <w:trHeight w:val="1905"/>
        </w:trPr>
        <w:tc>
          <w:tcPr>
            <w:tcW w:w="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27</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渝水区审计局</w:t>
            </w:r>
          </w:p>
        </w:tc>
        <w:tc>
          <w:tcPr>
            <w:tcW w:w="21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区审计局工程审核中心</w:t>
            </w:r>
          </w:p>
        </w:tc>
        <w:tc>
          <w:tcPr>
            <w:tcW w:w="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left"/>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全额</w:t>
            </w:r>
          </w:p>
        </w:tc>
        <w:tc>
          <w:tcPr>
            <w:tcW w:w="16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left"/>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专业技术人员</w:t>
            </w:r>
          </w:p>
        </w:tc>
        <w:tc>
          <w:tcPr>
            <w:tcW w:w="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1</w:t>
            </w:r>
          </w:p>
        </w:tc>
        <w:tc>
          <w:tcPr>
            <w:tcW w:w="25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财政税收类、金融类、会计与审计类</w:t>
            </w:r>
          </w:p>
        </w:tc>
        <w:tc>
          <w:tcPr>
            <w:tcW w:w="10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left"/>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全日制本科及以上学历学位</w:t>
            </w: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30</w:t>
            </w:r>
            <w:r>
              <w:rPr>
                <w:rFonts w:ascii="仿宋_GB2312" w:eastAsia="仿宋_GB2312" w:hAnsi="宋体" w:cs="仿宋_GB2312" w:hint="eastAsia"/>
                <w:color w:val="000000"/>
                <w:kern w:val="0"/>
                <w:sz w:val="24"/>
                <w:lang/>
              </w:rPr>
              <w:t>周岁以下</w:t>
            </w:r>
          </w:p>
        </w:tc>
        <w:tc>
          <w:tcPr>
            <w:tcW w:w="21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具有会计资格证</w:t>
            </w:r>
          </w:p>
        </w:tc>
        <w:tc>
          <w:tcPr>
            <w:tcW w:w="2545" w:type="dxa"/>
            <w:tcBorders>
              <w:top w:val="single" w:sz="4" w:space="0" w:color="000000"/>
              <w:left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财会基础知识</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left"/>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结构化面试</w:t>
            </w:r>
          </w:p>
        </w:tc>
        <w:tc>
          <w:tcPr>
            <w:tcW w:w="25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6B4E67">
            <w:pPr>
              <w:widowControl/>
              <w:spacing w:line="240" w:lineRule="exact"/>
              <w:rPr>
                <w:rFonts w:ascii="仿宋_GB2312" w:eastAsia="仿宋_GB2312" w:hAnsi="宋体" w:cs="仿宋_GB2312"/>
                <w:color w:val="000000"/>
                <w:sz w:val="24"/>
              </w:rPr>
            </w:pPr>
          </w:p>
        </w:tc>
        <w:tc>
          <w:tcPr>
            <w:tcW w:w="1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107027001</w:t>
            </w:r>
          </w:p>
        </w:tc>
      </w:tr>
      <w:tr w:rsidR="006B4E67" w:rsidTr="00A40823">
        <w:trPr>
          <w:trHeight w:val="1275"/>
        </w:trPr>
        <w:tc>
          <w:tcPr>
            <w:tcW w:w="37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28</w:t>
            </w:r>
          </w:p>
        </w:tc>
        <w:tc>
          <w:tcPr>
            <w:tcW w:w="213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高新区社会发展部</w:t>
            </w:r>
          </w:p>
        </w:tc>
        <w:tc>
          <w:tcPr>
            <w:tcW w:w="210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城东社区卫生服务中心</w:t>
            </w:r>
          </w:p>
        </w:tc>
        <w:tc>
          <w:tcPr>
            <w:tcW w:w="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差额</w:t>
            </w:r>
          </w:p>
        </w:tc>
        <w:tc>
          <w:tcPr>
            <w:tcW w:w="16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西医临床</w:t>
            </w:r>
          </w:p>
        </w:tc>
        <w:tc>
          <w:tcPr>
            <w:tcW w:w="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2</w:t>
            </w:r>
          </w:p>
        </w:tc>
        <w:tc>
          <w:tcPr>
            <w:tcW w:w="25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临床医学、中西医结合</w:t>
            </w:r>
          </w:p>
        </w:tc>
        <w:tc>
          <w:tcPr>
            <w:tcW w:w="109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全日制普通高校大专及以上学历</w:t>
            </w: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35</w:t>
            </w:r>
            <w:r>
              <w:rPr>
                <w:rFonts w:ascii="仿宋_GB2312" w:eastAsia="仿宋_GB2312" w:hAnsi="宋体" w:cs="仿宋_GB2312" w:hint="eastAsia"/>
                <w:color w:val="000000"/>
                <w:kern w:val="0"/>
                <w:sz w:val="24"/>
                <w:lang/>
              </w:rPr>
              <w:t>周岁以下</w:t>
            </w:r>
          </w:p>
        </w:tc>
        <w:tc>
          <w:tcPr>
            <w:tcW w:w="21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具有执业助理医师及以上资格证</w:t>
            </w:r>
          </w:p>
        </w:tc>
        <w:tc>
          <w:tcPr>
            <w:tcW w:w="25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临床医学知识</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left"/>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结构化面试</w:t>
            </w:r>
          </w:p>
        </w:tc>
        <w:tc>
          <w:tcPr>
            <w:tcW w:w="256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需长期到高新区镇办卫生院支医，一旦录用，</w:t>
            </w:r>
            <w:r>
              <w:rPr>
                <w:rFonts w:ascii="仿宋_GB2312" w:eastAsia="仿宋_GB2312" w:hAnsi="宋体" w:cs="仿宋_GB2312" w:hint="eastAsia"/>
                <w:color w:val="000000"/>
                <w:kern w:val="0"/>
                <w:sz w:val="24"/>
                <w:lang/>
              </w:rPr>
              <w:t>5</w:t>
            </w:r>
            <w:r>
              <w:rPr>
                <w:rFonts w:ascii="仿宋_GB2312" w:eastAsia="仿宋_GB2312" w:hAnsi="宋体" w:cs="仿宋_GB2312" w:hint="eastAsia"/>
                <w:color w:val="000000"/>
                <w:kern w:val="0"/>
                <w:sz w:val="24"/>
                <w:lang/>
              </w:rPr>
              <w:t>年内不得调离高新区。</w:t>
            </w:r>
          </w:p>
        </w:tc>
        <w:tc>
          <w:tcPr>
            <w:tcW w:w="1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108028001</w:t>
            </w:r>
          </w:p>
        </w:tc>
      </w:tr>
      <w:tr w:rsidR="006B4E67" w:rsidTr="00A40823">
        <w:trPr>
          <w:trHeight w:val="1320"/>
        </w:trPr>
        <w:tc>
          <w:tcPr>
            <w:tcW w:w="37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6B4E67">
            <w:pPr>
              <w:widowControl/>
              <w:spacing w:line="240" w:lineRule="exact"/>
              <w:jc w:val="center"/>
              <w:rPr>
                <w:rFonts w:ascii="仿宋_GB2312" w:eastAsia="仿宋_GB2312" w:hAnsi="宋体" w:cs="仿宋_GB2312"/>
                <w:color w:val="000000"/>
                <w:sz w:val="24"/>
              </w:rPr>
            </w:pPr>
          </w:p>
        </w:tc>
        <w:tc>
          <w:tcPr>
            <w:tcW w:w="213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6B4E67">
            <w:pPr>
              <w:widowControl/>
              <w:spacing w:line="240" w:lineRule="exact"/>
              <w:jc w:val="center"/>
              <w:rPr>
                <w:rFonts w:ascii="仿宋_GB2312" w:eastAsia="仿宋_GB2312" w:hAnsi="宋体" w:cs="仿宋_GB2312"/>
                <w:color w:val="000000"/>
                <w:sz w:val="24"/>
              </w:rPr>
            </w:pPr>
          </w:p>
        </w:tc>
        <w:tc>
          <w:tcPr>
            <w:tcW w:w="21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6B4E67">
            <w:pPr>
              <w:widowControl/>
              <w:spacing w:line="240" w:lineRule="exact"/>
              <w:jc w:val="center"/>
              <w:rPr>
                <w:rFonts w:ascii="仿宋_GB2312" w:eastAsia="仿宋_GB2312" w:hAnsi="宋体" w:cs="仿宋_GB2312"/>
                <w:color w:val="000000"/>
                <w:sz w:val="24"/>
              </w:rPr>
            </w:pPr>
          </w:p>
        </w:tc>
        <w:tc>
          <w:tcPr>
            <w:tcW w:w="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差额</w:t>
            </w:r>
          </w:p>
        </w:tc>
        <w:tc>
          <w:tcPr>
            <w:tcW w:w="1679" w:type="dxa"/>
            <w:shd w:val="clear" w:color="auto" w:fill="auto"/>
            <w:vAlign w:val="center"/>
          </w:tcPr>
          <w:p w:rsidR="006B4E67" w:rsidRDefault="00493CCD">
            <w:pPr>
              <w:widowControl/>
              <w:spacing w:line="240" w:lineRule="exact"/>
              <w:jc w:val="left"/>
              <w:textAlignment w:val="center"/>
              <w:rPr>
                <w:rFonts w:ascii="仿宋_GB2312" w:eastAsia="仿宋_GB2312" w:hAnsi="宋体" w:cs="仿宋_GB2312"/>
                <w:color w:val="333333"/>
                <w:sz w:val="24"/>
              </w:rPr>
            </w:pPr>
            <w:r>
              <w:rPr>
                <w:rFonts w:ascii="仿宋_GB2312" w:eastAsia="仿宋_GB2312" w:hAnsi="宋体" w:cs="仿宋_GB2312" w:hint="eastAsia"/>
                <w:color w:val="333333"/>
                <w:kern w:val="0"/>
                <w:sz w:val="24"/>
                <w:lang/>
              </w:rPr>
              <w:t>临床医学检验</w:t>
            </w:r>
          </w:p>
        </w:tc>
        <w:tc>
          <w:tcPr>
            <w:tcW w:w="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1</w:t>
            </w:r>
          </w:p>
        </w:tc>
        <w:tc>
          <w:tcPr>
            <w:tcW w:w="25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医学检验技术</w:t>
            </w:r>
          </w:p>
        </w:tc>
        <w:tc>
          <w:tcPr>
            <w:tcW w:w="10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6B4E67">
            <w:pPr>
              <w:widowControl/>
              <w:spacing w:line="240" w:lineRule="exact"/>
              <w:jc w:val="center"/>
              <w:rPr>
                <w:rFonts w:ascii="仿宋_GB2312" w:eastAsia="仿宋_GB2312" w:hAnsi="宋体" w:cs="仿宋_GB2312"/>
                <w:color w:val="000000"/>
                <w:sz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30</w:t>
            </w:r>
            <w:r>
              <w:rPr>
                <w:rFonts w:ascii="仿宋_GB2312" w:eastAsia="仿宋_GB2312" w:hAnsi="宋体" w:cs="仿宋_GB2312" w:hint="eastAsia"/>
                <w:color w:val="000000"/>
                <w:kern w:val="0"/>
                <w:sz w:val="24"/>
                <w:lang/>
              </w:rPr>
              <w:t>周岁以下</w:t>
            </w:r>
          </w:p>
        </w:tc>
        <w:tc>
          <w:tcPr>
            <w:tcW w:w="21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具有临床医学检验初级职称及以上资格</w:t>
            </w:r>
          </w:p>
        </w:tc>
        <w:tc>
          <w:tcPr>
            <w:tcW w:w="25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医学检验知识</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left"/>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结构化面试</w:t>
            </w:r>
          </w:p>
        </w:tc>
        <w:tc>
          <w:tcPr>
            <w:tcW w:w="256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6B4E67">
            <w:pPr>
              <w:widowControl/>
              <w:spacing w:line="240" w:lineRule="exact"/>
              <w:jc w:val="center"/>
              <w:rPr>
                <w:rFonts w:ascii="仿宋_GB2312" w:eastAsia="仿宋_GB2312" w:hAnsi="宋体" w:cs="仿宋_GB2312"/>
                <w:color w:val="000000"/>
                <w:sz w:val="24"/>
              </w:rPr>
            </w:pPr>
          </w:p>
        </w:tc>
        <w:tc>
          <w:tcPr>
            <w:tcW w:w="1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109028002</w:t>
            </w:r>
          </w:p>
        </w:tc>
      </w:tr>
      <w:tr w:rsidR="006B4E67" w:rsidTr="00A40823">
        <w:trPr>
          <w:trHeight w:val="1305"/>
        </w:trPr>
        <w:tc>
          <w:tcPr>
            <w:tcW w:w="37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6B4E67">
            <w:pPr>
              <w:widowControl/>
              <w:spacing w:line="240" w:lineRule="exact"/>
              <w:jc w:val="center"/>
              <w:rPr>
                <w:rFonts w:ascii="仿宋_GB2312" w:eastAsia="仿宋_GB2312" w:hAnsi="宋体" w:cs="仿宋_GB2312"/>
                <w:color w:val="000000"/>
                <w:sz w:val="24"/>
              </w:rPr>
            </w:pPr>
          </w:p>
        </w:tc>
        <w:tc>
          <w:tcPr>
            <w:tcW w:w="213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6B4E67">
            <w:pPr>
              <w:widowControl/>
              <w:spacing w:line="240" w:lineRule="exact"/>
              <w:jc w:val="center"/>
              <w:rPr>
                <w:rFonts w:ascii="仿宋_GB2312" w:eastAsia="仿宋_GB2312" w:hAnsi="宋体" w:cs="仿宋_GB2312"/>
                <w:color w:val="000000"/>
                <w:sz w:val="24"/>
              </w:rPr>
            </w:pPr>
          </w:p>
        </w:tc>
        <w:tc>
          <w:tcPr>
            <w:tcW w:w="21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6B4E67">
            <w:pPr>
              <w:widowControl/>
              <w:spacing w:line="240" w:lineRule="exact"/>
              <w:jc w:val="center"/>
              <w:rPr>
                <w:rFonts w:ascii="仿宋_GB2312" w:eastAsia="仿宋_GB2312" w:hAnsi="宋体" w:cs="仿宋_GB2312"/>
                <w:color w:val="000000"/>
                <w:sz w:val="24"/>
              </w:rPr>
            </w:pPr>
          </w:p>
        </w:tc>
        <w:tc>
          <w:tcPr>
            <w:tcW w:w="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差额</w:t>
            </w:r>
          </w:p>
        </w:tc>
        <w:tc>
          <w:tcPr>
            <w:tcW w:w="16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中药药剂</w:t>
            </w:r>
          </w:p>
        </w:tc>
        <w:tc>
          <w:tcPr>
            <w:tcW w:w="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1</w:t>
            </w:r>
          </w:p>
        </w:tc>
        <w:tc>
          <w:tcPr>
            <w:tcW w:w="25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中药（学）</w:t>
            </w:r>
          </w:p>
        </w:tc>
        <w:tc>
          <w:tcPr>
            <w:tcW w:w="10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6B4E67">
            <w:pPr>
              <w:widowControl/>
              <w:spacing w:line="240" w:lineRule="exact"/>
              <w:jc w:val="center"/>
              <w:rPr>
                <w:rFonts w:ascii="仿宋_GB2312" w:eastAsia="仿宋_GB2312" w:hAnsi="宋体" w:cs="仿宋_GB2312"/>
                <w:color w:val="000000"/>
                <w:sz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30</w:t>
            </w:r>
            <w:r>
              <w:rPr>
                <w:rFonts w:ascii="仿宋_GB2312" w:eastAsia="仿宋_GB2312" w:hAnsi="宋体" w:cs="仿宋_GB2312" w:hint="eastAsia"/>
                <w:color w:val="000000"/>
                <w:kern w:val="0"/>
                <w:sz w:val="24"/>
                <w:lang/>
              </w:rPr>
              <w:t>周岁以下</w:t>
            </w:r>
          </w:p>
        </w:tc>
        <w:tc>
          <w:tcPr>
            <w:tcW w:w="21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具有中药初级职称以上</w:t>
            </w:r>
          </w:p>
        </w:tc>
        <w:tc>
          <w:tcPr>
            <w:tcW w:w="25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中药专业知识</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left"/>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结构化面试</w:t>
            </w:r>
          </w:p>
        </w:tc>
        <w:tc>
          <w:tcPr>
            <w:tcW w:w="256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6B4E67">
            <w:pPr>
              <w:widowControl/>
              <w:spacing w:line="240" w:lineRule="exact"/>
              <w:jc w:val="center"/>
              <w:rPr>
                <w:rFonts w:ascii="仿宋_GB2312" w:eastAsia="仿宋_GB2312" w:hAnsi="宋体" w:cs="仿宋_GB2312"/>
                <w:color w:val="000000"/>
                <w:sz w:val="24"/>
              </w:rPr>
            </w:pPr>
          </w:p>
        </w:tc>
        <w:tc>
          <w:tcPr>
            <w:tcW w:w="1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112028003</w:t>
            </w:r>
          </w:p>
        </w:tc>
      </w:tr>
      <w:tr w:rsidR="006B4E67" w:rsidTr="00A40823">
        <w:trPr>
          <w:trHeight w:val="1785"/>
        </w:trPr>
        <w:tc>
          <w:tcPr>
            <w:tcW w:w="37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6B4E67">
            <w:pPr>
              <w:widowControl/>
              <w:spacing w:line="240" w:lineRule="exact"/>
              <w:jc w:val="center"/>
              <w:rPr>
                <w:rFonts w:ascii="仿宋_GB2312" w:eastAsia="仿宋_GB2312" w:hAnsi="宋体" w:cs="仿宋_GB2312"/>
                <w:color w:val="000000"/>
                <w:sz w:val="24"/>
              </w:rPr>
            </w:pPr>
          </w:p>
        </w:tc>
        <w:tc>
          <w:tcPr>
            <w:tcW w:w="213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6B4E67">
            <w:pPr>
              <w:widowControl/>
              <w:spacing w:line="240" w:lineRule="exact"/>
              <w:jc w:val="center"/>
              <w:rPr>
                <w:rFonts w:ascii="仿宋_GB2312" w:eastAsia="仿宋_GB2312" w:hAnsi="宋体" w:cs="仿宋_GB2312"/>
                <w:color w:val="000000"/>
                <w:sz w:val="24"/>
              </w:rPr>
            </w:pPr>
          </w:p>
        </w:tc>
        <w:tc>
          <w:tcPr>
            <w:tcW w:w="21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6B4E67">
            <w:pPr>
              <w:widowControl/>
              <w:spacing w:line="240" w:lineRule="exact"/>
              <w:jc w:val="center"/>
              <w:rPr>
                <w:rFonts w:ascii="仿宋_GB2312" w:eastAsia="仿宋_GB2312" w:hAnsi="宋体" w:cs="仿宋_GB2312"/>
                <w:color w:val="000000"/>
                <w:sz w:val="24"/>
              </w:rPr>
            </w:pPr>
          </w:p>
        </w:tc>
        <w:tc>
          <w:tcPr>
            <w:tcW w:w="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差额</w:t>
            </w:r>
          </w:p>
        </w:tc>
        <w:tc>
          <w:tcPr>
            <w:tcW w:w="16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护理</w:t>
            </w:r>
          </w:p>
        </w:tc>
        <w:tc>
          <w:tcPr>
            <w:tcW w:w="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3</w:t>
            </w:r>
          </w:p>
        </w:tc>
        <w:tc>
          <w:tcPr>
            <w:tcW w:w="25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护理</w:t>
            </w:r>
          </w:p>
        </w:tc>
        <w:tc>
          <w:tcPr>
            <w:tcW w:w="10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6B4E67">
            <w:pPr>
              <w:widowControl/>
              <w:spacing w:line="240" w:lineRule="exact"/>
              <w:jc w:val="center"/>
              <w:rPr>
                <w:rFonts w:ascii="仿宋_GB2312" w:eastAsia="仿宋_GB2312" w:hAnsi="宋体" w:cs="仿宋_GB2312"/>
                <w:color w:val="000000"/>
                <w:sz w:val="24"/>
              </w:rPr>
            </w:pPr>
          </w:p>
        </w:tc>
        <w:tc>
          <w:tcPr>
            <w:tcW w:w="1560" w:type="dxa"/>
            <w:tcBorders>
              <w:top w:val="single" w:sz="4" w:space="0" w:color="000000"/>
              <w:left w:val="single" w:sz="4" w:space="0" w:color="000000"/>
              <w:bottom w:val="single" w:sz="4" w:space="0" w:color="auto"/>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30</w:t>
            </w:r>
            <w:r>
              <w:rPr>
                <w:rFonts w:ascii="仿宋_GB2312" w:eastAsia="仿宋_GB2312" w:hAnsi="宋体" w:cs="仿宋_GB2312" w:hint="eastAsia"/>
                <w:color w:val="000000"/>
                <w:kern w:val="0"/>
                <w:sz w:val="24"/>
                <w:lang/>
              </w:rPr>
              <w:t>周岁以下</w:t>
            </w:r>
          </w:p>
        </w:tc>
        <w:tc>
          <w:tcPr>
            <w:tcW w:w="2120" w:type="dxa"/>
            <w:tcBorders>
              <w:top w:val="single" w:sz="4" w:space="0" w:color="000000"/>
              <w:left w:val="single" w:sz="4" w:space="0" w:color="000000"/>
              <w:bottom w:val="single" w:sz="4" w:space="0" w:color="auto"/>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具有护士执业资格证</w:t>
            </w:r>
          </w:p>
        </w:tc>
        <w:tc>
          <w:tcPr>
            <w:tcW w:w="25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临床三基护理知识、急救护理知识</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left"/>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结构化面试</w:t>
            </w:r>
          </w:p>
        </w:tc>
        <w:tc>
          <w:tcPr>
            <w:tcW w:w="256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6B4E67">
            <w:pPr>
              <w:widowControl/>
              <w:spacing w:line="240" w:lineRule="exact"/>
              <w:jc w:val="center"/>
              <w:rPr>
                <w:rFonts w:ascii="仿宋_GB2312" w:eastAsia="仿宋_GB2312" w:hAnsi="宋体" w:cs="仿宋_GB2312"/>
                <w:color w:val="000000"/>
                <w:sz w:val="24"/>
              </w:rPr>
            </w:pPr>
          </w:p>
        </w:tc>
        <w:tc>
          <w:tcPr>
            <w:tcW w:w="1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106028004</w:t>
            </w:r>
          </w:p>
        </w:tc>
      </w:tr>
      <w:tr w:rsidR="006B4E67" w:rsidTr="00A40823">
        <w:trPr>
          <w:trHeight w:val="1650"/>
        </w:trPr>
        <w:tc>
          <w:tcPr>
            <w:tcW w:w="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lastRenderedPageBreak/>
              <w:t>29</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高新区水西镇人民政府</w:t>
            </w:r>
          </w:p>
        </w:tc>
        <w:tc>
          <w:tcPr>
            <w:tcW w:w="21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水西镇经济服务中心</w:t>
            </w:r>
          </w:p>
        </w:tc>
        <w:tc>
          <w:tcPr>
            <w:tcW w:w="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财政全额拨款</w:t>
            </w:r>
          </w:p>
        </w:tc>
        <w:tc>
          <w:tcPr>
            <w:tcW w:w="16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规划设计员</w:t>
            </w:r>
          </w:p>
        </w:tc>
        <w:tc>
          <w:tcPr>
            <w:tcW w:w="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1</w:t>
            </w:r>
          </w:p>
        </w:tc>
        <w:tc>
          <w:tcPr>
            <w:tcW w:w="25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城建规划类</w:t>
            </w:r>
          </w:p>
        </w:tc>
        <w:tc>
          <w:tcPr>
            <w:tcW w:w="1095" w:type="dxa"/>
            <w:tcBorders>
              <w:top w:val="single" w:sz="4" w:space="0" w:color="000000"/>
              <w:left w:val="single" w:sz="4" w:space="0" w:color="000000"/>
              <w:bottom w:val="single" w:sz="4" w:space="0" w:color="000000"/>
              <w:right w:val="single" w:sz="4" w:space="0" w:color="auto"/>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全日制普通高校本科及以上学历</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30</w:t>
            </w:r>
            <w:r>
              <w:rPr>
                <w:rFonts w:ascii="仿宋_GB2312" w:eastAsia="仿宋_GB2312" w:hAnsi="宋体" w:cs="仿宋_GB2312" w:hint="eastAsia"/>
                <w:color w:val="000000"/>
                <w:kern w:val="0"/>
                <w:sz w:val="24"/>
                <w:lang/>
              </w:rPr>
              <w:t>周岁以下</w:t>
            </w:r>
          </w:p>
        </w:tc>
        <w:tc>
          <w:tcPr>
            <w:tcW w:w="2120" w:type="dxa"/>
            <w:tcBorders>
              <w:top w:val="single" w:sz="4" w:space="0" w:color="auto"/>
              <w:left w:val="single" w:sz="4" w:space="0" w:color="auto"/>
              <w:bottom w:val="single" w:sz="4" w:space="0" w:color="auto"/>
              <w:right w:val="single" w:sz="4" w:space="0" w:color="auto"/>
            </w:tcBorders>
            <w:shd w:val="clear" w:color="auto" w:fill="auto"/>
            <w:vAlign w:val="center"/>
          </w:tcPr>
          <w:p w:rsidR="006B4E67" w:rsidRDefault="006B4E67">
            <w:pPr>
              <w:widowControl/>
              <w:spacing w:line="240" w:lineRule="exact"/>
              <w:jc w:val="center"/>
              <w:rPr>
                <w:rFonts w:ascii="仿宋_GB2312" w:eastAsia="仿宋_GB2312" w:hAnsi="宋体" w:cs="仿宋_GB2312"/>
                <w:color w:val="000000"/>
                <w:sz w:val="24"/>
              </w:rPr>
            </w:pPr>
          </w:p>
        </w:tc>
        <w:tc>
          <w:tcPr>
            <w:tcW w:w="2545" w:type="dxa"/>
            <w:tcBorders>
              <w:top w:val="single" w:sz="4" w:space="0" w:color="000000"/>
              <w:left w:val="single" w:sz="4" w:space="0" w:color="auto"/>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公共基础知识</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left"/>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结构化面试</w:t>
            </w:r>
          </w:p>
        </w:tc>
        <w:tc>
          <w:tcPr>
            <w:tcW w:w="25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6B4E67">
            <w:pPr>
              <w:widowControl/>
              <w:spacing w:line="240" w:lineRule="exact"/>
              <w:rPr>
                <w:rFonts w:ascii="仿宋_GB2312" w:eastAsia="仿宋_GB2312" w:hAnsi="宋体" w:cs="仿宋_GB2312"/>
                <w:color w:val="000000"/>
                <w:sz w:val="24"/>
              </w:rPr>
            </w:pPr>
          </w:p>
        </w:tc>
        <w:tc>
          <w:tcPr>
            <w:tcW w:w="1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101029001</w:t>
            </w:r>
          </w:p>
        </w:tc>
      </w:tr>
      <w:tr w:rsidR="006B4E67" w:rsidTr="00A40823">
        <w:trPr>
          <w:trHeight w:val="900"/>
        </w:trPr>
        <w:tc>
          <w:tcPr>
            <w:tcW w:w="375" w:type="dxa"/>
            <w:tcBorders>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30</w:t>
            </w:r>
          </w:p>
        </w:tc>
        <w:tc>
          <w:tcPr>
            <w:tcW w:w="2130" w:type="dxa"/>
            <w:tcBorders>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分宜县农业局</w:t>
            </w:r>
          </w:p>
        </w:tc>
        <w:tc>
          <w:tcPr>
            <w:tcW w:w="2100" w:type="dxa"/>
            <w:tcBorders>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分宜县农技推广中心</w:t>
            </w:r>
          </w:p>
        </w:tc>
        <w:tc>
          <w:tcPr>
            <w:tcW w:w="705" w:type="dxa"/>
            <w:tcBorders>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全额</w:t>
            </w:r>
          </w:p>
        </w:tc>
        <w:tc>
          <w:tcPr>
            <w:tcW w:w="1679" w:type="dxa"/>
            <w:tcBorders>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农产品质量检测</w:t>
            </w:r>
          </w:p>
        </w:tc>
        <w:tc>
          <w:tcPr>
            <w:tcW w:w="630" w:type="dxa"/>
            <w:tcBorders>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1</w:t>
            </w:r>
          </w:p>
        </w:tc>
        <w:tc>
          <w:tcPr>
            <w:tcW w:w="2505" w:type="dxa"/>
            <w:tcBorders>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农学、动植物检疫类、生物科学类、食品类</w:t>
            </w:r>
          </w:p>
        </w:tc>
        <w:tc>
          <w:tcPr>
            <w:tcW w:w="1095" w:type="dxa"/>
            <w:tcBorders>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全日制本科及以上学历</w:t>
            </w:r>
          </w:p>
        </w:tc>
        <w:tc>
          <w:tcPr>
            <w:tcW w:w="1560" w:type="dxa"/>
            <w:tcBorders>
              <w:top w:val="single" w:sz="4" w:space="0" w:color="auto"/>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30</w:t>
            </w:r>
            <w:r>
              <w:rPr>
                <w:rFonts w:ascii="仿宋_GB2312" w:eastAsia="仿宋_GB2312" w:hAnsi="宋体" w:cs="仿宋_GB2312" w:hint="eastAsia"/>
                <w:color w:val="000000"/>
                <w:kern w:val="0"/>
                <w:sz w:val="24"/>
                <w:lang/>
              </w:rPr>
              <w:t>周岁以下</w:t>
            </w:r>
          </w:p>
        </w:tc>
        <w:tc>
          <w:tcPr>
            <w:tcW w:w="2120" w:type="dxa"/>
            <w:tcBorders>
              <w:top w:val="single" w:sz="4" w:space="0" w:color="auto"/>
              <w:left w:val="single" w:sz="4" w:space="0" w:color="000000"/>
              <w:bottom w:val="single" w:sz="4" w:space="0" w:color="000000"/>
              <w:right w:val="single" w:sz="4" w:space="0" w:color="000000"/>
            </w:tcBorders>
            <w:shd w:val="clear" w:color="auto" w:fill="auto"/>
            <w:vAlign w:val="center"/>
          </w:tcPr>
          <w:p w:rsidR="006B4E67" w:rsidRDefault="006B4E67">
            <w:pPr>
              <w:widowControl/>
              <w:spacing w:line="240" w:lineRule="exact"/>
              <w:jc w:val="center"/>
              <w:rPr>
                <w:rFonts w:ascii="仿宋_GB2312" w:eastAsia="仿宋_GB2312" w:hAnsi="宋体" w:cs="仿宋_GB2312"/>
                <w:color w:val="000000"/>
                <w:sz w:val="24"/>
              </w:rPr>
            </w:pPr>
          </w:p>
        </w:tc>
        <w:tc>
          <w:tcPr>
            <w:tcW w:w="254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公</w:t>
            </w:r>
            <w:r>
              <w:rPr>
                <w:rFonts w:ascii="仿宋_GB2312" w:eastAsia="仿宋_GB2312" w:hAnsi="宋体" w:cs="仿宋_GB2312" w:hint="eastAsia"/>
                <w:color w:val="000000"/>
                <w:kern w:val="0"/>
                <w:sz w:val="24"/>
                <w:lang/>
              </w:rPr>
              <w:t xml:space="preserve"> </w:t>
            </w:r>
            <w:r>
              <w:rPr>
                <w:rFonts w:ascii="仿宋_GB2312" w:eastAsia="仿宋_GB2312" w:hAnsi="宋体" w:cs="仿宋_GB2312" w:hint="eastAsia"/>
                <w:color w:val="000000"/>
                <w:kern w:val="0"/>
                <w:sz w:val="24"/>
                <w:lang/>
              </w:rPr>
              <w:t>共</w:t>
            </w:r>
            <w:r>
              <w:rPr>
                <w:rFonts w:ascii="仿宋_GB2312" w:eastAsia="仿宋_GB2312" w:hAnsi="宋体" w:cs="仿宋_GB2312" w:hint="eastAsia"/>
                <w:color w:val="000000"/>
                <w:kern w:val="0"/>
                <w:sz w:val="24"/>
                <w:lang/>
              </w:rPr>
              <w:t xml:space="preserve"> </w:t>
            </w:r>
            <w:r>
              <w:rPr>
                <w:rFonts w:ascii="仿宋_GB2312" w:eastAsia="仿宋_GB2312" w:hAnsi="宋体" w:cs="仿宋_GB2312" w:hint="eastAsia"/>
                <w:color w:val="000000"/>
                <w:kern w:val="0"/>
                <w:sz w:val="24"/>
                <w:lang/>
              </w:rPr>
              <w:t>基</w:t>
            </w:r>
            <w:r>
              <w:rPr>
                <w:rFonts w:ascii="仿宋_GB2312" w:eastAsia="仿宋_GB2312" w:hAnsi="宋体" w:cs="仿宋_GB2312" w:hint="eastAsia"/>
                <w:color w:val="000000"/>
                <w:kern w:val="0"/>
                <w:sz w:val="24"/>
                <w:lang/>
              </w:rPr>
              <w:t xml:space="preserve"> </w:t>
            </w:r>
            <w:r>
              <w:rPr>
                <w:rFonts w:ascii="仿宋_GB2312" w:eastAsia="仿宋_GB2312" w:hAnsi="宋体" w:cs="仿宋_GB2312" w:hint="eastAsia"/>
                <w:color w:val="000000"/>
                <w:kern w:val="0"/>
                <w:sz w:val="24"/>
                <w:lang/>
              </w:rPr>
              <w:t>础</w:t>
            </w:r>
            <w:r>
              <w:rPr>
                <w:rFonts w:ascii="仿宋_GB2312" w:eastAsia="仿宋_GB2312" w:hAnsi="宋体" w:cs="仿宋_GB2312" w:hint="eastAsia"/>
                <w:color w:val="000000"/>
                <w:kern w:val="0"/>
                <w:sz w:val="24"/>
                <w:lang/>
              </w:rPr>
              <w:t xml:space="preserve"> </w:t>
            </w:r>
            <w:r>
              <w:rPr>
                <w:rFonts w:ascii="仿宋_GB2312" w:eastAsia="仿宋_GB2312" w:hAnsi="宋体" w:cs="仿宋_GB2312" w:hint="eastAsia"/>
                <w:color w:val="000000"/>
                <w:kern w:val="0"/>
                <w:sz w:val="24"/>
                <w:lang/>
              </w:rPr>
              <w:t>知</w:t>
            </w:r>
            <w:r>
              <w:rPr>
                <w:rFonts w:ascii="仿宋_GB2312" w:eastAsia="仿宋_GB2312" w:hAnsi="宋体" w:cs="仿宋_GB2312" w:hint="eastAsia"/>
                <w:color w:val="000000"/>
                <w:kern w:val="0"/>
                <w:sz w:val="24"/>
                <w:lang/>
              </w:rPr>
              <w:t xml:space="preserve"> </w:t>
            </w:r>
            <w:r>
              <w:rPr>
                <w:rFonts w:ascii="仿宋_GB2312" w:eastAsia="仿宋_GB2312" w:hAnsi="宋体" w:cs="仿宋_GB2312" w:hint="eastAsia"/>
                <w:color w:val="000000"/>
                <w:kern w:val="0"/>
                <w:sz w:val="24"/>
                <w:lang/>
              </w:rPr>
              <w:t>识</w:t>
            </w:r>
            <w:r>
              <w:rPr>
                <w:rFonts w:ascii="仿宋_GB2312" w:eastAsia="仿宋_GB2312" w:hAnsi="宋体" w:cs="仿宋_GB2312" w:hint="eastAsia"/>
                <w:color w:val="000000"/>
                <w:kern w:val="0"/>
                <w:sz w:val="24"/>
                <w:lang/>
              </w:rPr>
              <w:t xml:space="preserve"> </w:t>
            </w:r>
          </w:p>
        </w:tc>
        <w:tc>
          <w:tcPr>
            <w:tcW w:w="1275" w:type="dxa"/>
            <w:vMerge w:val="restart"/>
            <w:tcBorders>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结</w:t>
            </w:r>
            <w:r>
              <w:rPr>
                <w:rFonts w:ascii="仿宋_GB2312" w:eastAsia="仿宋_GB2312" w:hAnsi="宋体" w:cs="仿宋_GB2312" w:hint="eastAsia"/>
                <w:color w:val="000000"/>
                <w:kern w:val="0"/>
                <w:sz w:val="24"/>
                <w:lang/>
              </w:rPr>
              <w:br/>
            </w:r>
            <w:r>
              <w:rPr>
                <w:rFonts w:ascii="仿宋_GB2312" w:eastAsia="仿宋_GB2312" w:hAnsi="宋体" w:cs="仿宋_GB2312" w:hint="eastAsia"/>
                <w:color w:val="000000"/>
                <w:kern w:val="0"/>
                <w:sz w:val="24"/>
                <w:lang/>
              </w:rPr>
              <w:br/>
            </w:r>
            <w:r>
              <w:rPr>
                <w:rFonts w:ascii="仿宋_GB2312" w:eastAsia="仿宋_GB2312" w:hAnsi="宋体" w:cs="仿宋_GB2312" w:hint="eastAsia"/>
                <w:color w:val="000000"/>
                <w:kern w:val="0"/>
                <w:sz w:val="24"/>
                <w:lang/>
              </w:rPr>
              <w:t>构</w:t>
            </w:r>
            <w:r>
              <w:rPr>
                <w:rFonts w:ascii="仿宋_GB2312" w:eastAsia="仿宋_GB2312" w:hAnsi="宋体" w:cs="仿宋_GB2312" w:hint="eastAsia"/>
                <w:color w:val="000000"/>
                <w:kern w:val="0"/>
                <w:sz w:val="24"/>
                <w:lang/>
              </w:rPr>
              <w:br/>
            </w:r>
            <w:r>
              <w:rPr>
                <w:rFonts w:ascii="仿宋_GB2312" w:eastAsia="仿宋_GB2312" w:hAnsi="宋体" w:cs="仿宋_GB2312" w:hint="eastAsia"/>
                <w:color w:val="000000"/>
                <w:kern w:val="0"/>
                <w:sz w:val="24"/>
                <w:lang/>
              </w:rPr>
              <w:br/>
            </w:r>
            <w:r>
              <w:rPr>
                <w:rFonts w:ascii="仿宋_GB2312" w:eastAsia="仿宋_GB2312" w:hAnsi="宋体" w:cs="仿宋_GB2312" w:hint="eastAsia"/>
                <w:color w:val="000000"/>
                <w:kern w:val="0"/>
                <w:sz w:val="24"/>
                <w:lang/>
              </w:rPr>
              <w:t>化</w:t>
            </w:r>
            <w:r>
              <w:rPr>
                <w:rFonts w:ascii="仿宋_GB2312" w:eastAsia="仿宋_GB2312" w:hAnsi="宋体" w:cs="仿宋_GB2312" w:hint="eastAsia"/>
                <w:color w:val="000000"/>
                <w:kern w:val="0"/>
                <w:sz w:val="24"/>
                <w:lang/>
              </w:rPr>
              <w:br/>
            </w:r>
            <w:r>
              <w:rPr>
                <w:rFonts w:ascii="仿宋_GB2312" w:eastAsia="仿宋_GB2312" w:hAnsi="宋体" w:cs="仿宋_GB2312" w:hint="eastAsia"/>
                <w:color w:val="000000"/>
                <w:kern w:val="0"/>
                <w:sz w:val="24"/>
                <w:lang/>
              </w:rPr>
              <w:br/>
            </w:r>
            <w:r>
              <w:rPr>
                <w:rFonts w:ascii="仿宋_GB2312" w:eastAsia="仿宋_GB2312" w:hAnsi="宋体" w:cs="仿宋_GB2312" w:hint="eastAsia"/>
                <w:color w:val="000000"/>
                <w:kern w:val="0"/>
                <w:sz w:val="24"/>
                <w:lang/>
              </w:rPr>
              <w:t>面</w:t>
            </w:r>
            <w:r>
              <w:rPr>
                <w:rFonts w:ascii="仿宋_GB2312" w:eastAsia="仿宋_GB2312" w:hAnsi="宋体" w:cs="仿宋_GB2312" w:hint="eastAsia"/>
                <w:color w:val="000000"/>
                <w:kern w:val="0"/>
                <w:sz w:val="24"/>
                <w:lang/>
              </w:rPr>
              <w:br/>
            </w:r>
            <w:r>
              <w:rPr>
                <w:rFonts w:ascii="仿宋_GB2312" w:eastAsia="仿宋_GB2312" w:hAnsi="宋体" w:cs="仿宋_GB2312" w:hint="eastAsia"/>
                <w:color w:val="000000"/>
                <w:kern w:val="0"/>
                <w:sz w:val="24"/>
                <w:lang/>
              </w:rPr>
              <w:br/>
            </w:r>
            <w:r>
              <w:rPr>
                <w:rFonts w:ascii="仿宋_GB2312" w:eastAsia="仿宋_GB2312" w:hAnsi="宋体" w:cs="仿宋_GB2312" w:hint="eastAsia"/>
                <w:color w:val="000000"/>
                <w:kern w:val="0"/>
                <w:sz w:val="24"/>
                <w:lang/>
              </w:rPr>
              <w:t>试</w:t>
            </w:r>
          </w:p>
        </w:tc>
        <w:tc>
          <w:tcPr>
            <w:tcW w:w="2565" w:type="dxa"/>
            <w:tcBorders>
              <w:left w:val="single" w:sz="4" w:space="0" w:color="000000"/>
              <w:bottom w:val="single" w:sz="4" w:space="0" w:color="000000"/>
              <w:right w:val="single" w:sz="4" w:space="0" w:color="000000"/>
            </w:tcBorders>
            <w:shd w:val="clear" w:color="auto" w:fill="auto"/>
            <w:vAlign w:val="center"/>
          </w:tcPr>
          <w:p w:rsidR="006B4E67" w:rsidRDefault="006B4E67">
            <w:pPr>
              <w:widowControl/>
              <w:spacing w:line="240" w:lineRule="exact"/>
              <w:jc w:val="center"/>
              <w:rPr>
                <w:rFonts w:ascii="仿宋_GB2312" w:eastAsia="仿宋_GB2312" w:hAnsi="宋体" w:cs="仿宋_GB2312"/>
                <w:color w:val="000000"/>
                <w:sz w:val="24"/>
              </w:rPr>
            </w:pPr>
          </w:p>
        </w:tc>
        <w:tc>
          <w:tcPr>
            <w:tcW w:w="1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101030001</w:t>
            </w:r>
          </w:p>
        </w:tc>
      </w:tr>
      <w:tr w:rsidR="006B4E67" w:rsidTr="00A40823">
        <w:trPr>
          <w:trHeight w:val="945"/>
        </w:trPr>
        <w:tc>
          <w:tcPr>
            <w:tcW w:w="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31</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分宜县发展和改革局</w:t>
            </w:r>
          </w:p>
        </w:tc>
        <w:tc>
          <w:tcPr>
            <w:tcW w:w="21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分宜县服务业发展办公室</w:t>
            </w:r>
          </w:p>
        </w:tc>
        <w:tc>
          <w:tcPr>
            <w:tcW w:w="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全额</w:t>
            </w:r>
          </w:p>
        </w:tc>
        <w:tc>
          <w:tcPr>
            <w:tcW w:w="16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职员</w:t>
            </w:r>
          </w:p>
        </w:tc>
        <w:tc>
          <w:tcPr>
            <w:tcW w:w="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1</w:t>
            </w:r>
          </w:p>
        </w:tc>
        <w:tc>
          <w:tcPr>
            <w:tcW w:w="25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经济管理类</w:t>
            </w:r>
          </w:p>
        </w:tc>
        <w:tc>
          <w:tcPr>
            <w:tcW w:w="10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全日制本科及以上学历</w:t>
            </w: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30</w:t>
            </w:r>
            <w:r>
              <w:rPr>
                <w:rFonts w:ascii="仿宋_GB2312" w:eastAsia="仿宋_GB2312" w:hAnsi="宋体" w:cs="仿宋_GB2312" w:hint="eastAsia"/>
                <w:color w:val="000000"/>
                <w:kern w:val="0"/>
                <w:sz w:val="24"/>
                <w:lang/>
              </w:rPr>
              <w:t>周岁以下</w:t>
            </w:r>
          </w:p>
        </w:tc>
        <w:tc>
          <w:tcPr>
            <w:tcW w:w="21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6B4E67">
            <w:pPr>
              <w:widowControl/>
              <w:spacing w:line="240" w:lineRule="exact"/>
              <w:jc w:val="center"/>
              <w:rPr>
                <w:rFonts w:ascii="仿宋_GB2312" w:eastAsia="仿宋_GB2312" w:hAnsi="宋体" w:cs="仿宋_GB2312"/>
                <w:color w:val="000000"/>
                <w:sz w:val="24"/>
              </w:rPr>
            </w:pPr>
          </w:p>
        </w:tc>
        <w:tc>
          <w:tcPr>
            <w:tcW w:w="25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6B4E67">
            <w:pPr>
              <w:widowControl/>
              <w:spacing w:line="240" w:lineRule="exact"/>
              <w:jc w:val="center"/>
              <w:rPr>
                <w:rFonts w:ascii="仿宋_GB2312" w:eastAsia="仿宋_GB2312" w:hAnsi="宋体" w:cs="仿宋_GB2312"/>
                <w:color w:val="000000"/>
                <w:sz w:val="24"/>
              </w:rPr>
            </w:pPr>
          </w:p>
        </w:tc>
        <w:tc>
          <w:tcPr>
            <w:tcW w:w="1275" w:type="dxa"/>
            <w:vMerge/>
            <w:tcBorders>
              <w:left w:val="single" w:sz="4" w:space="0" w:color="000000"/>
              <w:bottom w:val="single" w:sz="4" w:space="0" w:color="000000"/>
              <w:right w:val="single" w:sz="4" w:space="0" w:color="000000"/>
            </w:tcBorders>
            <w:shd w:val="clear" w:color="auto" w:fill="auto"/>
            <w:vAlign w:val="center"/>
          </w:tcPr>
          <w:p w:rsidR="006B4E67" w:rsidRDefault="006B4E67">
            <w:pPr>
              <w:widowControl/>
              <w:spacing w:line="240" w:lineRule="exact"/>
              <w:jc w:val="center"/>
              <w:rPr>
                <w:rFonts w:ascii="仿宋_GB2312" w:eastAsia="仿宋_GB2312" w:hAnsi="宋体" w:cs="仿宋_GB2312"/>
                <w:color w:val="000000"/>
                <w:sz w:val="24"/>
              </w:rPr>
            </w:pPr>
          </w:p>
        </w:tc>
        <w:tc>
          <w:tcPr>
            <w:tcW w:w="25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6B4E67">
            <w:pPr>
              <w:widowControl/>
              <w:spacing w:line="240" w:lineRule="exact"/>
              <w:jc w:val="center"/>
              <w:rPr>
                <w:rFonts w:ascii="仿宋_GB2312" w:eastAsia="仿宋_GB2312" w:hAnsi="宋体" w:cs="仿宋_GB2312"/>
                <w:color w:val="000000"/>
                <w:sz w:val="24"/>
              </w:rPr>
            </w:pPr>
          </w:p>
        </w:tc>
        <w:tc>
          <w:tcPr>
            <w:tcW w:w="1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101031001</w:t>
            </w:r>
          </w:p>
        </w:tc>
      </w:tr>
      <w:tr w:rsidR="006B4E67" w:rsidTr="00A40823">
        <w:trPr>
          <w:trHeight w:val="885"/>
        </w:trPr>
        <w:tc>
          <w:tcPr>
            <w:tcW w:w="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32</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分宜县环境保护局</w:t>
            </w:r>
          </w:p>
        </w:tc>
        <w:tc>
          <w:tcPr>
            <w:tcW w:w="21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分宜县环境监测站</w:t>
            </w:r>
          </w:p>
        </w:tc>
        <w:tc>
          <w:tcPr>
            <w:tcW w:w="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全额</w:t>
            </w:r>
          </w:p>
        </w:tc>
        <w:tc>
          <w:tcPr>
            <w:tcW w:w="16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环境监测员</w:t>
            </w:r>
          </w:p>
        </w:tc>
        <w:tc>
          <w:tcPr>
            <w:tcW w:w="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2</w:t>
            </w:r>
          </w:p>
        </w:tc>
        <w:tc>
          <w:tcPr>
            <w:tcW w:w="25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环境科学（工程）、化学（基础）</w:t>
            </w:r>
          </w:p>
        </w:tc>
        <w:tc>
          <w:tcPr>
            <w:tcW w:w="10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全日制本科及以上学历</w:t>
            </w: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25</w:t>
            </w:r>
            <w:r>
              <w:rPr>
                <w:rFonts w:ascii="仿宋_GB2312" w:eastAsia="仿宋_GB2312" w:hAnsi="宋体" w:cs="仿宋_GB2312" w:hint="eastAsia"/>
                <w:color w:val="000000"/>
                <w:kern w:val="0"/>
                <w:sz w:val="24"/>
                <w:lang/>
              </w:rPr>
              <w:t>周岁以下</w:t>
            </w:r>
          </w:p>
        </w:tc>
        <w:tc>
          <w:tcPr>
            <w:tcW w:w="21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6B4E67">
            <w:pPr>
              <w:widowControl/>
              <w:spacing w:line="240" w:lineRule="exact"/>
              <w:jc w:val="center"/>
              <w:rPr>
                <w:rFonts w:ascii="仿宋_GB2312" w:eastAsia="仿宋_GB2312" w:hAnsi="宋体" w:cs="仿宋_GB2312"/>
                <w:color w:val="000000"/>
                <w:sz w:val="24"/>
              </w:rPr>
            </w:pPr>
          </w:p>
        </w:tc>
        <w:tc>
          <w:tcPr>
            <w:tcW w:w="25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6B4E67">
            <w:pPr>
              <w:widowControl/>
              <w:spacing w:line="240" w:lineRule="exact"/>
              <w:jc w:val="center"/>
              <w:rPr>
                <w:rFonts w:ascii="仿宋_GB2312" w:eastAsia="仿宋_GB2312" w:hAnsi="宋体" w:cs="仿宋_GB2312"/>
                <w:color w:val="000000"/>
                <w:sz w:val="24"/>
              </w:rPr>
            </w:pPr>
          </w:p>
        </w:tc>
        <w:tc>
          <w:tcPr>
            <w:tcW w:w="1275" w:type="dxa"/>
            <w:vMerge/>
            <w:tcBorders>
              <w:left w:val="single" w:sz="4" w:space="0" w:color="000000"/>
              <w:bottom w:val="single" w:sz="4" w:space="0" w:color="000000"/>
              <w:right w:val="single" w:sz="4" w:space="0" w:color="000000"/>
            </w:tcBorders>
            <w:shd w:val="clear" w:color="auto" w:fill="auto"/>
            <w:vAlign w:val="center"/>
          </w:tcPr>
          <w:p w:rsidR="006B4E67" w:rsidRDefault="006B4E67">
            <w:pPr>
              <w:widowControl/>
              <w:spacing w:line="240" w:lineRule="exact"/>
              <w:jc w:val="center"/>
              <w:rPr>
                <w:rFonts w:ascii="仿宋_GB2312" w:eastAsia="仿宋_GB2312" w:hAnsi="宋体" w:cs="仿宋_GB2312"/>
                <w:color w:val="000000"/>
                <w:sz w:val="24"/>
              </w:rPr>
            </w:pPr>
          </w:p>
        </w:tc>
        <w:tc>
          <w:tcPr>
            <w:tcW w:w="25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6B4E67">
            <w:pPr>
              <w:widowControl/>
              <w:spacing w:line="240" w:lineRule="exact"/>
              <w:jc w:val="center"/>
              <w:rPr>
                <w:rFonts w:ascii="仿宋_GB2312" w:eastAsia="仿宋_GB2312" w:hAnsi="宋体" w:cs="仿宋_GB2312"/>
                <w:color w:val="000000"/>
                <w:sz w:val="24"/>
              </w:rPr>
            </w:pPr>
          </w:p>
        </w:tc>
        <w:tc>
          <w:tcPr>
            <w:tcW w:w="1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101032001</w:t>
            </w:r>
          </w:p>
        </w:tc>
      </w:tr>
      <w:tr w:rsidR="006B4E67" w:rsidTr="00A40823">
        <w:trPr>
          <w:trHeight w:val="2243"/>
        </w:trPr>
        <w:tc>
          <w:tcPr>
            <w:tcW w:w="375" w:type="dxa"/>
            <w:vMerge w:val="restart"/>
            <w:tcBorders>
              <w:top w:val="single" w:sz="4" w:space="0" w:color="000000"/>
              <w:left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33</w:t>
            </w:r>
          </w:p>
        </w:tc>
        <w:tc>
          <w:tcPr>
            <w:tcW w:w="2130" w:type="dxa"/>
            <w:vMerge w:val="restart"/>
            <w:tcBorders>
              <w:top w:val="single" w:sz="4" w:space="0" w:color="000000"/>
              <w:left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分宜县文化广电新闻出版局</w:t>
            </w:r>
          </w:p>
        </w:tc>
        <w:tc>
          <w:tcPr>
            <w:tcW w:w="210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分宜县广播电视台</w:t>
            </w:r>
          </w:p>
        </w:tc>
        <w:tc>
          <w:tcPr>
            <w:tcW w:w="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全额</w:t>
            </w:r>
          </w:p>
        </w:tc>
        <w:tc>
          <w:tcPr>
            <w:tcW w:w="16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记者</w:t>
            </w:r>
          </w:p>
        </w:tc>
        <w:tc>
          <w:tcPr>
            <w:tcW w:w="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1</w:t>
            </w:r>
          </w:p>
        </w:tc>
        <w:tc>
          <w:tcPr>
            <w:tcW w:w="25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新闻（学）、传播（学）、广播电视新闻（学）、中文（文秘或秘书）教育、汉（中国）语言文学（教育）</w:t>
            </w:r>
          </w:p>
        </w:tc>
        <w:tc>
          <w:tcPr>
            <w:tcW w:w="10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全日制本科及以上学历</w:t>
            </w: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30</w:t>
            </w:r>
            <w:r>
              <w:rPr>
                <w:rFonts w:ascii="仿宋_GB2312" w:eastAsia="仿宋_GB2312" w:hAnsi="宋体" w:cs="仿宋_GB2312" w:hint="eastAsia"/>
                <w:color w:val="000000"/>
                <w:kern w:val="0"/>
                <w:sz w:val="24"/>
                <w:lang/>
              </w:rPr>
              <w:t>周岁以下</w:t>
            </w:r>
          </w:p>
        </w:tc>
        <w:tc>
          <w:tcPr>
            <w:tcW w:w="21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有县级及以上新闻单位出具的两年及以上新闻采编工作证明者且能提供财政部门认可的上述证明中单位年度工资凭证者可放宽到全日制大专学历</w:t>
            </w:r>
          </w:p>
        </w:tc>
        <w:tc>
          <w:tcPr>
            <w:tcW w:w="25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6B4E67">
            <w:pPr>
              <w:widowControl/>
              <w:spacing w:line="240" w:lineRule="exact"/>
              <w:jc w:val="center"/>
              <w:rPr>
                <w:rFonts w:ascii="仿宋_GB2312" w:eastAsia="仿宋_GB2312" w:hAnsi="宋体" w:cs="仿宋_GB2312"/>
                <w:color w:val="000000"/>
                <w:sz w:val="24"/>
              </w:rPr>
            </w:pPr>
          </w:p>
        </w:tc>
        <w:tc>
          <w:tcPr>
            <w:tcW w:w="1275" w:type="dxa"/>
            <w:vMerge/>
            <w:tcBorders>
              <w:left w:val="single" w:sz="4" w:space="0" w:color="000000"/>
              <w:bottom w:val="single" w:sz="4" w:space="0" w:color="000000"/>
              <w:right w:val="single" w:sz="4" w:space="0" w:color="000000"/>
            </w:tcBorders>
            <w:shd w:val="clear" w:color="auto" w:fill="auto"/>
            <w:vAlign w:val="center"/>
          </w:tcPr>
          <w:p w:rsidR="006B4E67" w:rsidRDefault="006B4E67">
            <w:pPr>
              <w:widowControl/>
              <w:spacing w:line="240" w:lineRule="exact"/>
              <w:jc w:val="center"/>
              <w:rPr>
                <w:rFonts w:ascii="仿宋_GB2312" w:eastAsia="仿宋_GB2312" w:hAnsi="宋体" w:cs="仿宋_GB2312"/>
                <w:color w:val="000000"/>
                <w:sz w:val="24"/>
              </w:rPr>
            </w:pPr>
          </w:p>
        </w:tc>
        <w:tc>
          <w:tcPr>
            <w:tcW w:w="25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本岗位需深入基层，较适宜男性</w:t>
            </w:r>
          </w:p>
        </w:tc>
        <w:tc>
          <w:tcPr>
            <w:tcW w:w="1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101033001</w:t>
            </w:r>
          </w:p>
        </w:tc>
      </w:tr>
      <w:tr w:rsidR="006B4E67" w:rsidTr="00A40823">
        <w:trPr>
          <w:trHeight w:val="2280"/>
        </w:trPr>
        <w:tc>
          <w:tcPr>
            <w:tcW w:w="375" w:type="dxa"/>
            <w:vMerge/>
            <w:tcBorders>
              <w:top w:val="single" w:sz="4" w:space="0" w:color="000000"/>
              <w:left w:val="single" w:sz="4" w:space="0" w:color="000000"/>
              <w:right w:val="single" w:sz="4" w:space="0" w:color="000000"/>
            </w:tcBorders>
            <w:shd w:val="clear" w:color="auto" w:fill="auto"/>
            <w:vAlign w:val="center"/>
          </w:tcPr>
          <w:p w:rsidR="006B4E67" w:rsidRDefault="006B4E67">
            <w:pPr>
              <w:widowControl/>
              <w:spacing w:line="240" w:lineRule="exact"/>
              <w:jc w:val="center"/>
              <w:rPr>
                <w:rFonts w:ascii="仿宋_GB2312" w:eastAsia="仿宋_GB2312" w:hAnsi="宋体" w:cs="仿宋_GB2312"/>
                <w:color w:val="000000"/>
                <w:sz w:val="24"/>
              </w:rPr>
            </w:pPr>
          </w:p>
        </w:tc>
        <w:tc>
          <w:tcPr>
            <w:tcW w:w="2130" w:type="dxa"/>
            <w:vMerge/>
            <w:tcBorders>
              <w:top w:val="single" w:sz="4" w:space="0" w:color="000000"/>
              <w:left w:val="single" w:sz="4" w:space="0" w:color="000000"/>
              <w:right w:val="single" w:sz="4" w:space="0" w:color="000000"/>
            </w:tcBorders>
            <w:shd w:val="clear" w:color="auto" w:fill="auto"/>
            <w:vAlign w:val="center"/>
          </w:tcPr>
          <w:p w:rsidR="006B4E67" w:rsidRDefault="006B4E67">
            <w:pPr>
              <w:widowControl/>
              <w:spacing w:line="240" w:lineRule="exact"/>
              <w:jc w:val="center"/>
              <w:rPr>
                <w:rFonts w:ascii="仿宋_GB2312" w:eastAsia="仿宋_GB2312" w:hAnsi="宋体" w:cs="仿宋_GB2312"/>
                <w:color w:val="000000"/>
                <w:sz w:val="24"/>
              </w:rPr>
            </w:pPr>
          </w:p>
        </w:tc>
        <w:tc>
          <w:tcPr>
            <w:tcW w:w="21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6B4E67">
            <w:pPr>
              <w:widowControl/>
              <w:spacing w:line="240" w:lineRule="exact"/>
              <w:jc w:val="center"/>
              <w:rPr>
                <w:rFonts w:ascii="仿宋_GB2312" w:eastAsia="仿宋_GB2312" w:hAnsi="宋体" w:cs="仿宋_GB2312"/>
                <w:color w:val="000000"/>
                <w:sz w:val="24"/>
              </w:rPr>
            </w:pPr>
          </w:p>
        </w:tc>
        <w:tc>
          <w:tcPr>
            <w:tcW w:w="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全额</w:t>
            </w:r>
          </w:p>
        </w:tc>
        <w:tc>
          <w:tcPr>
            <w:tcW w:w="16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节目策划与包装</w:t>
            </w:r>
          </w:p>
        </w:tc>
        <w:tc>
          <w:tcPr>
            <w:tcW w:w="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1</w:t>
            </w:r>
          </w:p>
        </w:tc>
        <w:tc>
          <w:tcPr>
            <w:tcW w:w="25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媒体创意、艺术设计、广告（学）、动漫设计与制作、多媒体制作、图形图像制作、可视化程序设计、各类（计算机）多媒体技术</w:t>
            </w:r>
          </w:p>
        </w:tc>
        <w:tc>
          <w:tcPr>
            <w:tcW w:w="10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全日制本科及以上学历</w:t>
            </w: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30</w:t>
            </w:r>
            <w:r>
              <w:rPr>
                <w:rFonts w:ascii="仿宋_GB2312" w:eastAsia="仿宋_GB2312" w:hAnsi="宋体" w:cs="仿宋_GB2312" w:hint="eastAsia"/>
                <w:color w:val="000000"/>
                <w:kern w:val="0"/>
                <w:sz w:val="24"/>
                <w:lang/>
              </w:rPr>
              <w:t>周岁以下</w:t>
            </w:r>
          </w:p>
        </w:tc>
        <w:tc>
          <w:tcPr>
            <w:tcW w:w="21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有新闻或编导序列助理级职称或有县级及以上新闻单位出具的两年及以上广电从业经验工作证明者且能提供财政部门认可的上述证明中单位年度工资凭证者放宽至全日制大专学历</w:t>
            </w:r>
          </w:p>
        </w:tc>
        <w:tc>
          <w:tcPr>
            <w:tcW w:w="25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6B4E67">
            <w:pPr>
              <w:widowControl/>
              <w:spacing w:line="240" w:lineRule="exact"/>
              <w:jc w:val="center"/>
              <w:rPr>
                <w:rFonts w:ascii="仿宋_GB2312" w:eastAsia="仿宋_GB2312" w:hAnsi="宋体" w:cs="仿宋_GB2312"/>
                <w:color w:val="000000"/>
                <w:sz w:val="24"/>
              </w:rPr>
            </w:pPr>
          </w:p>
        </w:tc>
        <w:tc>
          <w:tcPr>
            <w:tcW w:w="1275" w:type="dxa"/>
            <w:vMerge/>
            <w:tcBorders>
              <w:left w:val="single" w:sz="4" w:space="0" w:color="000000"/>
              <w:bottom w:val="single" w:sz="4" w:space="0" w:color="000000"/>
              <w:right w:val="single" w:sz="4" w:space="0" w:color="000000"/>
            </w:tcBorders>
            <w:shd w:val="clear" w:color="auto" w:fill="auto"/>
            <w:vAlign w:val="center"/>
          </w:tcPr>
          <w:p w:rsidR="006B4E67" w:rsidRDefault="006B4E67">
            <w:pPr>
              <w:widowControl/>
              <w:spacing w:line="240" w:lineRule="exact"/>
              <w:jc w:val="center"/>
              <w:rPr>
                <w:rFonts w:ascii="仿宋_GB2312" w:eastAsia="仿宋_GB2312" w:hAnsi="宋体" w:cs="仿宋_GB2312"/>
                <w:color w:val="000000"/>
                <w:sz w:val="24"/>
              </w:rPr>
            </w:pPr>
          </w:p>
        </w:tc>
        <w:tc>
          <w:tcPr>
            <w:tcW w:w="25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6B4E67">
            <w:pPr>
              <w:widowControl/>
              <w:spacing w:line="240" w:lineRule="exact"/>
              <w:jc w:val="center"/>
              <w:rPr>
                <w:rFonts w:ascii="仿宋_GB2312" w:eastAsia="仿宋_GB2312" w:hAnsi="宋体" w:cs="仿宋_GB2312"/>
                <w:color w:val="000000"/>
                <w:sz w:val="24"/>
              </w:rPr>
            </w:pPr>
          </w:p>
        </w:tc>
        <w:tc>
          <w:tcPr>
            <w:tcW w:w="1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101033002</w:t>
            </w:r>
          </w:p>
        </w:tc>
      </w:tr>
      <w:tr w:rsidR="006B4E67" w:rsidTr="00A40823">
        <w:trPr>
          <w:trHeight w:val="900"/>
        </w:trPr>
        <w:tc>
          <w:tcPr>
            <w:tcW w:w="375" w:type="dxa"/>
            <w:vMerge/>
            <w:tcBorders>
              <w:top w:val="single" w:sz="4" w:space="0" w:color="000000"/>
              <w:left w:val="single" w:sz="4" w:space="0" w:color="000000"/>
              <w:right w:val="single" w:sz="4" w:space="0" w:color="000000"/>
            </w:tcBorders>
            <w:shd w:val="clear" w:color="auto" w:fill="auto"/>
            <w:vAlign w:val="center"/>
          </w:tcPr>
          <w:p w:rsidR="006B4E67" w:rsidRDefault="006B4E67">
            <w:pPr>
              <w:widowControl/>
              <w:spacing w:line="240" w:lineRule="exact"/>
              <w:jc w:val="center"/>
              <w:rPr>
                <w:rFonts w:ascii="仿宋_GB2312" w:eastAsia="仿宋_GB2312" w:hAnsi="宋体" w:cs="仿宋_GB2312"/>
                <w:color w:val="000000"/>
                <w:sz w:val="24"/>
              </w:rPr>
            </w:pPr>
          </w:p>
        </w:tc>
        <w:tc>
          <w:tcPr>
            <w:tcW w:w="2130" w:type="dxa"/>
            <w:vMerge/>
            <w:tcBorders>
              <w:top w:val="single" w:sz="4" w:space="0" w:color="000000"/>
              <w:left w:val="single" w:sz="4" w:space="0" w:color="000000"/>
              <w:right w:val="single" w:sz="4" w:space="0" w:color="000000"/>
            </w:tcBorders>
            <w:shd w:val="clear" w:color="auto" w:fill="auto"/>
            <w:vAlign w:val="center"/>
          </w:tcPr>
          <w:p w:rsidR="006B4E67" w:rsidRDefault="006B4E67">
            <w:pPr>
              <w:widowControl/>
              <w:spacing w:line="240" w:lineRule="exact"/>
              <w:jc w:val="center"/>
              <w:rPr>
                <w:rFonts w:ascii="仿宋_GB2312" w:eastAsia="仿宋_GB2312" w:hAnsi="宋体" w:cs="仿宋_GB2312"/>
                <w:color w:val="000000"/>
                <w:sz w:val="24"/>
              </w:rPr>
            </w:pPr>
          </w:p>
        </w:tc>
        <w:tc>
          <w:tcPr>
            <w:tcW w:w="2100" w:type="dxa"/>
            <w:tcBorders>
              <w:top w:val="single" w:sz="4" w:space="0" w:color="000000"/>
              <w:left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分宜县博物馆</w:t>
            </w:r>
          </w:p>
        </w:tc>
        <w:tc>
          <w:tcPr>
            <w:tcW w:w="705" w:type="dxa"/>
            <w:tcBorders>
              <w:top w:val="single" w:sz="4" w:space="0" w:color="000000"/>
              <w:left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全额</w:t>
            </w:r>
          </w:p>
        </w:tc>
        <w:tc>
          <w:tcPr>
            <w:tcW w:w="1679" w:type="dxa"/>
            <w:tcBorders>
              <w:top w:val="single" w:sz="4" w:space="0" w:color="000000"/>
              <w:left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文物考古</w:t>
            </w:r>
          </w:p>
        </w:tc>
        <w:tc>
          <w:tcPr>
            <w:tcW w:w="630" w:type="dxa"/>
            <w:tcBorders>
              <w:top w:val="single" w:sz="4" w:space="0" w:color="000000"/>
              <w:left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1</w:t>
            </w:r>
          </w:p>
        </w:tc>
        <w:tc>
          <w:tcPr>
            <w:tcW w:w="2505" w:type="dxa"/>
            <w:tcBorders>
              <w:top w:val="single" w:sz="4" w:space="0" w:color="000000"/>
              <w:left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文物考古与历史学类</w:t>
            </w:r>
          </w:p>
        </w:tc>
        <w:tc>
          <w:tcPr>
            <w:tcW w:w="1095" w:type="dxa"/>
            <w:tcBorders>
              <w:top w:val="single" w:sz="4" w:space="0" w:color="000000"/>
              <w:left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全日制本科及以上学历</w:t>
            </w:r>
          </w:p>
        </w:tc>
        <w:tc>
          <w:tcPr>
            <w:tcW w:w="1560" w:type="dxa"/>
            <w:tcBorders>
              <w:top w:val="single" w:sz="4" w:space="0" w:color="000000"/>
              <w:lef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30</w:t>
            </w:r>
            <w:r>
              <w:rPr>
                <w:rFonts w:ascii="仿宋_GB2312" w:eastAsia="仿宋_GB2312" w:hAnsi="宋体" w:cs="仿宋_GB2312" w:hint="eastAsia"/>
                <w:color w:val="000000"/>
                <w:kern w:val="0"/>
                <w:sz w:val="24"/>
                <w:lang/>
              </w:rPr>
              <w:t>周岁以下</w:t>
            </w:r>
          </w:p>
        </w:tc>
        <w:tc>
          <w:tcPr>
            <w:tcW w:w="21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6B4E67">
            <w:pPr>
              <w:widowControl/>
              <w:spacing w:line="240" w:lineRule="exact"/>
              <w:jc w:val="center"/>
              <w:rPr>
                <w:rFonts w:ascii="仿宋_GB2312" w:eastAsia="仿宋_GB2312" w:hAnsi="宋体" w:cs="仿宋_GB2312"/>
                <w:color w:val="000000"/>
                <w:sz w:val="24"/>
              </w:rPr>
            </w:pPr>
          </w:p>
        </w:tc>
        <w:tc>
          <w:tcPr>
            <w:tcW w:w="25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6B4E67">
            <w:pPr>
              <w:widowControl/>
              <w:spacing w:line="240" w:lineRule="exact"/>
              <w:jc w:val="center"/>
              <w:rPr>
                <w:rFonts w:ascii="仿宋_GB2312" w:eastAsia="仿宋_GB2312" w:hAnsi="宋体" w:cs="仿宋_GB2312"/>
                <w:color w:val="000000"/>
                <w:sz w:val="24"/>
              </w:rPr>
            </w:pPr>
          </w:p>
        </w:tc>
        <w:tc>
          <w:tcPr>
            <w:tcW w:w="1275" w:type="dxa"/>
            <w:vMerge/>
            <w:tcBorders>
              <w:left w:val="single" w:sz="4" w:space="0" w:color="000000"/>
              <w:bottom w:val="single" w:sz="4" w:space="0" w:color="000000"/>
              <w:right w:val="single" w:sz="4" w:space="0" w:color="000000"/>
            </w:tcBorders>
            <w:shd w:val="clear" w:color="auto" w:fill="auto"/>
            <w:vAlign w:val="center"/>
          </w:tcPr>
          <w:p w:rsidR="006B4E67" w:rsidRDefault="006B4E67">
            <w:pPr>
              <w:widowControl/>
              <w:spacing w:line="240" w:lineRule="exact"/>
              <w:jc w:val="center"/>
              <w:rPr>
                <w:rFonts w:ascii="仿宋_GB2312" w:eastAsia="仿宋_GB2312" w:hAnsi="宋体" w:cs="仿宋_GB2312"/>
                <w:color w:val="000000"/>
                <w:sz w:val="24"/>
              </w:rPr>
            </w:pPr>
          </w:p>
        </w:tc>
        <w:tc>
          <w:tcPr>
            <w:tcW w:w="2565" w:type="dxa"/>
            <w:tcBorders>
              <w:top w:val="single" w:sz="4" w:space="0" w:color="000000"/>
              <w:left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适宜男性</w:t>
            </w:r>
          </w:p>
        </w:tc>
        <w:tc>
          <w:tcPr>
            <w:tcW w:w="1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101033003</w:t>
            </w:r>
          </w:p>
        </w:tc>
      </w:tr>
      <w:tr w:rsidR="006B4E67" w:rsidTr="00A40823">
        <w:trPr>
          <w:trHeight w:val="945"/>
        </w:trPr>
        <w:tc>
          <w:tcPr>
            <w:tcW w:w="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34</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分宜县统计局</w:t>
            </w:r>
          </w:p>
        </w:tc>
        <w:tc>
          <w:tcPr>
            <w:tcW w:w="21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分宜县统计数据管理中心</w:t>
            </w:r>
          </w:p>
        </w:tc>
        <w:tc>
          <w:tcPr>
            <w:tcW w:w="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全额</w:t>
            </w:r>
          </w:p>
        </w:tc>
        <w:tc>
          <w:tcPr>
            <w:tcW w:w="16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专技</w:t>
            </w:r>
          </w:p>
        </w:tc>
        <w:tc>
          <w:tcPr>
            <w:tcW w:w="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1</w:t>
            </w:r>
          </w:p>
        </w:tc>
        <w:tc>
          <w:tcPr>
            <w:tcW w:w="25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统计（学）、会计（学）、经济学类</w:t>
            </w:r>
          </w:p>
        </w:tc>
        <w:tc>
          <w:tcPr>
            <w:tcW w:w="10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全日制本科及以上学历</w:t>
            </w: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30</w:t>
            </w:r>
            <w:r>
              <w:rPr>
                <w:rFonts w:ascii="仿宋_GB2312" w:eastAsia="仿宋_GB2312" w:hAnsi="宋体" w:cs="仿宋_GB2312" w:hint="eastAsia"/>
                <w:color w:val="000000"/>
                <w:kern w:val="0"/>
                <w:sz w:val="24"/>
                <w:lang/>
              </w:rPr>
              <w:t>周岁以下</w:t>
            </w:r>
          </w:p>
        </w:tc>
        <w:tc>
          <w:tcPr>
            <w:tcW w:w="21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6B4E67">
            <w:pPr>
              <w:widowControl/>
              <w:spacing w:line="240" w:lineRule="exact"/>
              <w:jc w:val="center"/>
              <w:rPr>
                <w:rFonts w:ascii="仿宋_GB2312" w:eastAsia="仿宋_GB2312" w:hAnsi="宋体" w:cs="仿宋_GB2312"/>
                <w:color w:val="000000"/>
                <w:sz w:val="24"/>
              </w:rPr>
            </w:pPr>
          </w:p>
        </w:tc>
        <w:tc>
          <w:tcPr>
            <w:tcW w:w="25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6B4E67">
            <w:pPr>
              <w:widowControl/>
              <w:spacing w:line="240" w:lineRule="exact"/>
              <w:jc w:val="center"/>
              <w:rPr>
                <w:rFonts w:ascii="仿宋_GB2312" w:eastAsia="仿宋_GB2312" w:hAnsi="宋体" w:cs="仿宋_GB2312"/>
                <w:color w:val="000000"/>
                <w:sz w:val="24"/>
              </w:rPr>
            </w:pPr>
          </w:p>
        </w:tc>
        <w:tc>
          <w:tcPr>
            <w:tcW w:w="1275" w:type="dxa"/>
            <w:vMerge/>
            <w:tcBorders>
              <w:left w:val="single" w:sz="4" w:space="0" w:color="000000"/>
              <w:bottom w:val="single" w:sz="4" w:space="0" w:color="000000"/>
              <w:right w:val="single" w:sz="4" w:space="0" w:color="000000"/>
            </w:tcBorders>
            <w:shd w:val="clear" w:color="auto" w:fill="auto"/>
            <w:vAlign w:val="center"/>
          </w:tcPr>
          <w:p w:rsidR="006B4E67" w:rsidRDefault="006B4E67">
            <w:pPr>
              <w:widowControl/>
              <w:spacing w:line="240" w:lineRule="exact"/>
              <w:jc w:val="center"/>
              <w:rPr>
                <w:rFonts w:ascii="仿宋_GB2312" w:eastAsia="仿宋_GB2312" w:hAnsi="宋体" w:cs="仿宋_GB2312"/>
                <w:color w:val="000000"/>
                <w:sz w:val="24"/>
              </w:rPr>
            </w:pPr>
          </w:p>
        </w:tc>
        <w:tc>
          <w:tcPr>
            <w:tcW w:w="25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6B4E67">
            <w:pPr>
              <w:widowControl/>
              <w:spacing w:line="240" w:lineRule="exact"/>
              <w:jc w:val="center"/>
              <w:rPr>
                <w:rFonts w:ascii="仿宋_GB2312" w:eastAsia="仿宋_GB2312" w:hAnsi="宋体" w:cs="仿宋_GB2312"/>
                <w:color w:val="000000"/>
                <w:sz w:val="24"/>
              </w:rPr>
            </w:pPr>
          </w:p>
        </w:tc>
        <w:tc>
          <w:tcPr>
            <w:tcW w:w="1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101034001</w:t>
            </w:r>
          </w:p>
        </w:tc>
      </w:tr>
      <w:tr w:rsidR="006B4E67" w:rsidTr="00A40823">
        <w:trPr>
          <w:trHeight w:val="1095"/>
        </w:trPr>
        <w:tc>
          <w:tcPr>
            <w:tcW w:w="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35</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分宜县住建局</w:t>
            </w:r>
          </w:p>
        </w:tc>
        <w:tc>
          <w:tcPr>
            <w:tcW w:w="21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分宜县建设工程安全质量监督站</w:t>
            </w:r>
          </w:p>
        </w:tc>
        <w:tc>
          <w:tcPr>
            <w:tcW w:w="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全额</w:t>
            </w:r>
          </w:p>
        </w:tc>
        <w:tc>
          <w:tcPr>
            <w:tcW w:w="16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质监员</w:t>
            </w:r>
          </w:p>
        </w:tc>
        <w:tc>
          <w:tcPr>
            <w:tcW w:w="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1</w:t>
            </w:r>
          </w:p>
        </w:tc>
        <w:tc>
          <w:tcPr>
            <w:tcW w:w="25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土木工程、市政工程（技术）</w:t>
            </w:r>
          </w:p>
        </w:tc>
        <w:tc>
          <w:tcPr>
            <w:tcW w:w="10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全日制本科及以上学历</w:t>
            </w: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30</w:t>
            </w:r>
            <w:r>
              <w:rPr>
                <w:rFonts w:ascii="仿宋_GB2312" w:eastAsia="仿宋_GB2312" w:hAnsi="宋体" w:cs="仿宋_GB2312" w:hint="eastAsia"/>
                <w:color w:val="000000"/>
                <w:kern w:val="0"/>
                <w:sz w:val="24"/>
                <w:lang/>
              </w:rPr>
              <w:t>周岁以下</w:t>
            </w:r>
          </w:p>
        </w:tc>
        <w:tc>
          <w:tcPr>
            <w:tcW w:w="21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6B4E67">
            <w:pPr>
              <w:widowControl/>
              <w:spacing w:line="240" w:lineRule="exact"/>
              <w:jc w:val="center"/>
              <w:rPr>
                <w:rFonts w:ascii="仿宋_GB2312" w:eastAsia="仿宋_GB2312" w:hAnsi="宋体" w:cs="仿宋_GB2312"/>
                <w:color w:val="000000"/>
                <w:sz w:val="24"/>
              </w:rPr>
            </w:pPr>
          </w:p>
        </w:tc>
        <w:tc>
          <w:tcPr>
            <w:tcW w:w="2545" w:type="dxa"/>
            <w:vMerge/>
            <w:tcBorders>
              <w:top w:val="single" w:sz="4" w:space="0" w:color="000000"/>
              <w:left w:val="single" w:sz="4" w:space="0" w:color="000000"/>
              <w:bottom w:val="single" w:sz="4" w:space="0" w:color="auto"/>
              <w:right w:val="single" w:sz="4" w:space="0" w:color="000000"/>
            </w:tcBorders>
            <w:shd w:val="clear" w:color="auto" w:fill="auto"/>
            <w:vAlign w:val="center"/>
          </w:tcPr>
          <w:p w:rsidR="006B4E67" w:rsidRDefault="006B4E67">
            <w:pPr>
              <w:widowControl/>
              <w:spacing w:line="240" w:lineRule="exact"/>
              <w:jc w:val="center"/>
              <w:rPr>
                <w:rFonts w:ascii="仿宋_GB2312" w:eastAsia="仿宋_GB2312" w:hAnsi="宋体" w:cs="仿宋_GB2312"/>
                <w:color w:val="000000"/>
                <w:sz w:val="24"/>
              </w:rPr>
            </w:pPr>
          </w:p>
        </w:tc>
        <w:tc>
          <w:tcPr>
            <w:tcW w:w="1275" w:type="dxa"/>
            <w:vMerge/>
            <w:tcBorders>
              <w:left w:val="single" w:sz="4" w:space="0" w:color="000000"/>
              <w:bottom w:val="single" w:sz="4" w:space="0" w:color="auto"/>
              <w:right w:val="single" w:sz="4" w:space="0" w:color="000000"/>
            </w:tcBorders>
            <w:shd w:val="clear" w:color="auto" w:fill="auto"/>
            <w:vAlign w:val="center"/>
          </w:tcPr>
          <w:p w:rsidR="006B4E67" w:rsidRDefault="006B4E67">
            <w:pPr>
              <w:widowControl/>
              <w:spacing w:line="240" w:lineRule="exact"/>
              <w:jc w:val="center"/>
              <w:rPr>
                <w:rFonts w:ascii="仿宋_GB2312" w:eastAsia="仿宋_GB2312" w:hAnsi="宋体" w:cs="仿宋_GB2312"/>
                <w:color w:val="000000"/>
                <w:sz w:val="24"/>
              </w:rPr>
            </w:pPr>
          </w:p>
        </w:tc>
        <w:tc>
          <w:tcPr>
            <w:tcW w:w="2565" w:type="dxa"/>
            <w:tcBorders>
              <w:top w:val="single" w:sz="4" w:space="0" w:color="000000"/>
              <w:left w:val="single" w:sz="4" w:space="0" w:color="000000"/>
              <w:bottom w:val="single" w:sz="4" w:space="0" w:color="auto"/>
              <w:right w:val="single" w:sz="4" w:space="0" w:color="000000"/>
            </w:tcBorders>
            <w:shd w:val="clear" w:color="auto" w:fill="auto"/>
            <w:vAlign w:val="center"/>
          </w:tcPr>
          <w:p w:rsidR="006B4E67" w:rsidRDefault="006B4E67">
            <w:pPr>
              <w:widowControl/>
              <w:spacing w:line="240" w:lineRule="exact"/>
              <w:jc w:val="center"/>
              <w:rPr>
                <w:rFonts w:ascii="仿宋_GB2312" w:eastAsia="仿宋_GB2312" w:hAnsi="宋体" w:cs="仿宋_GB2312"/>
                <w:color w:val="000000"/>
                <w:sz w:val="24"/>
              </w:rPr>
            </w:pPr>
          </w:p>
        </w:tc>
        <w:tc>
          <w:tcPr>
            <w:tcW w:w="1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101035001</w:t>
            </w:r>
          </w:p>
        </w:tc>
      </w:tr>
      <w:tr w:rsidR="006B4E67" w:rsidTr="00A40823">
        <w:trPr>
          <w:trHeight w:val="1065"/>
        </w:trPr>
        <w:tc>
          <w:tcPr>
            <w:tcW w:w="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lastRenderedPageBreak/>
              <w:t>36</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分宜县国资局</w:t>
            </w:r>
          </w:p>
        </w:tc>
        <w:tc>
          <w:tcPr>
            <w:tcW w:w="21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分宜县城市建设专项资金管理办公室</w:t>
            </w:r>
          </w:p>
        </w:tc>
        <w:tc>
          <w:tcPr>
            <w:tcW w:w="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全额</w:t>
            </w:r>
          </w:p>
        </w:tc>
        <w:tc>
          <w:tcPr>
            <w:tcW w:w="16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专技</w:t>
            </w:r>
          </w:p>
        </w:tc>
        <w:tc>
          <w:tcPr>
            <w:tcW w:w="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1</w:t>
            </w:r>
          </w:p>
        </w:tc>
        <w:tc>
          <w:tcPr>
            <w:tcW w:w="25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会计与审计类</w:t>
            </w:r>
          </w:p>
        </w:tc>
        <w:tc>
          <w:tcPr>
            <w:tcW w:w="10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全日制本科及以上学历</w:t>
            </w: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35</w:t>
            </w:r>
            <w:r>
              <w:rPr>
                <w:rFonts w:ascii="仿宋_GB2312" w:eastAsia="仿宋_GB2312" w:hAnsi="宋体" w:cs="仿宋_GB2312" w:hint="eastAsia"/>
                <w:color w:val="000000"/>
                <w:kern w:val="0"/>
                <w:sz w:val="24"/>
                <w:lang/>
              </w:rPr>
              <w:t>周岁以下</w:t>
            </w:r>
          </w:p>
        </w:tc>
        <w:tc>
          <w:tcPr>
            <w:tcW w:w="2120" w:type="dxa"/>
            <w:tcBorders>
              <w:top w:val="single" w:sz="4" w:space="0" w:color="000000"/>
              <w:left w:val="single" w:sz="4" w:space="0" w:color="000000"/>
              <w:bottom w:val="single" w:sz="4" w:space="0" w:color="000000"/>
              <w:right w:val="single" w:sz="4" w:space="0" w:color="auto"/>
            </w:tcBorders>
            <w:shd w:val="clear" w:color="auto" w:fill="auto"/>
            <w:vAlign w:val="center"/>
          </w:tcPr>
          <w:p w:rsidR="006B4E67" w:rsidRDefault="006B4E67">
            <w:pPr>
              <w:widowControl/>
              <w:spacing w:line="240" w:lineRule="exact"/>
              <w:jc w:val="center"/>
              <w:rPr>
                <w:rFonts w:ascii="仿宋_GB2312" w:eastAsia="仿宋_GB2312" w:hAnsi="宋体" w:cs="仿宋_GB2312"/>
                <w:color w:val="000000"/>
                <w:sz w:val="24"/>
              </w:rPr>
            </w:pPr>
          </w:p>
        </w:tc>
        <w:tc>
          <w:tcPr>
            <w:tcW w:w="2545" w:type="dxa"/>
            <w:tcBorders>
              <w:top w:val="single" w:sz="4" w:space="0" w:color="auto"/>
              <w:left w:val="single" w:sz="4" w:space="0" w:color="auto"/>
              <w:bottom w:val="single" w:sz="4" w:space="0" w:color="auto"/>
              <w:right w:val="single" w:sz="4" w:space="0" w:color="auto"/>
            </w:tcBorders>
            <w:shd w:val="clear" w:color="auto" w:fill="auto"/>
            <w:vAlign w:val="center"/>
          </w:tcPr>
          <w:p w:rsidR="006B4E67" w:rsidRDefault="00493CCD" w:rsidP="00A40823">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财会基础知识</w:t>
            </w:r>
          </w:p>
        </w:tc>
        <w:tc>
          <w:tcPr>
            <w:tcW w:w="1275" w:type="dxa"/>
            <w:vMerge/>
            <w:tcBorders>
              <w:top w:val="single" w:sz="4" w:space="0" w:color="auto"/>
              <w:left w:val="single" w:sz="4" w:space="0" w:color="auto"/>
              <w:bottom w:val="single" w:sz="4" w:space="0" w:color="auto"/>
              <w:right w:val="single" w:sz="4" w:space="0" w:color="auto"/>
            </w:tcBorders>
            <w:shd w:val="clear" w:color="auto" w:fill="auto"/>
            <w:vAlign w:val="center"/>
          </w:tcPr>
          <w:p w:rsidR="006B4E67" w:rsidRDefault="006B4E67">
            <w:pPr>
              <w:widowControl/>
              <w:spacing w:line="240" w:lineRule="exact"/>
              <w:jc w:val="center"/>
              <w:rPr>
                <w:rFonts w:ascii="仿宋_GB2312" w:eastAsia="仿宋_GB2312" w:hAnsi="宋体" w:cs="仿宋_GB2312"/>
                <w:color w:val="000000"/>
                <w:sz w:val="24"/>
              </w:rPr>
            </w:pPr>
          </w:p>
        </w:tc>
        <w:tc>
          <w:tcPr>
            <w:tcW w:w="2565" w:type="dxa"/>
            <w:tcBorders>
              <w:top w:val="single" w:sz="4" w:space="0" w:color="auto"/>
              <w:left w:val="single" w:sz="4" w:space="0" w:color="auto"/>
              <w:bottom w:val="single" w:sz="4" w:space="0" w:color="auto"/>
              <w:right w:val="single" w:sz="4" w:space="0" w:color="auto"/>
            </w:tcBorders>
            <w:shd w:val="clear" w:color="auto" w:fill="auto"/>
            <w:vAlign w:val="center"/>
          </w:tcPr>
          <w:p w:rsidR="006B4E67" w:rsidRDefault="006B4E67">
            <w:pPr>
              <w:widowControl/>
              <w:spacing w:line="240" w:lineRule="exact"/>
              <w:jc w:val="center"/>
              <w:rPr>
                <w:rFonts w:ascii="仿宋_GB2312" w:eastAsia="仿宋_GB2312" w:hAnsi="宋体" w:cs="仿宋_GB2312"/>
                <w:color w:val="000000"/>
                <w:sz w:val="24"/>
              </w:rPr>
            </w:pPr>
          </w:p>
        </w:tc>
        <w:tc>
          <w:tcPr>
            <w:tcW w:w="1515" w:type="dxa"/>
            <w:tcBorders>
              <w:top w:val="single" w:sz="4" w:space="0" w:color="000000"/>
              <w:left w:val="single" w:sz="4" w:space="0" w:color="auto"/>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107036001</w:t>
            </w:r>
          </w:p>
        </w:tc>
      </w:tr>
      <w:tr w:rsidR="006B4E67" w:rsidTr="00A40823">
        <w:trPr>
          <w:trHeight w:val="2655"/>
        </w:trPr>
        <w:tc>
          <w:tcPr>
            <w:tcW w:w="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37</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分宜县国土资源局</w:t>
            </w:r>
          </w:p>
        </w:tc>
        <w:tc>
          <w:tcPr>
            <w:tcW w:w="21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分宜县国土资源管理行政执法大队</w:t>
            </w:r>
          </w:p>
        </w:tc>
        <w:tc>
          <w:tcPr>
            <w:tcW w:w="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全额</w:t>
            </w:r>
          </w:p>
        </w:tc>
        <w:tc>
          <w:tcPr>
            <w:tcW w:w="16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专技</w:t>
            </w:r>
          </w:p>
        </w:tc>
        <w:tc>
          <w:tcPr>
            <w:tcW w:w="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1</w:t>
            </w:r>
          </w:p>
        </w:tc>
        <w:tc>
          <w:tcPr>
            <w:tcW w:w="25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法学类、土地资源管理、土地管理、房地产（开发）经营</w:t>
            </w:r>
            <w:r>
              <w:rPr>
                <w:rFonts w:ascii="仿宋_GB2312" w:eastAsia="仿宋_GB2312" w:hAnsi="宋体" w:cs="仿宋_GB2312" w:hint="eastAsia"/>
                <w:color w:val="000000"/>
                <w:kern w:val="0"/>
                <w:sz w:val="24"/>
                <w:lang/>
              </w:rPr>
              <w:t>(</w:t>
            </w:r>
            <w:r>
              <w:rPr>
                <w:rFonts w:ascii="仿宋_GB2312" w:eastAsia="仿宋_GB2312" w:hAnsi="宋体" w:cs="仿宋_GB2312" w:hint="eastAsia"/>
                <w:color w:val="000000"/>
                <w:kern w:val="0"/>
                <w:sz w:val="24"/>
                <w:lang/>
              </w:rPr>
              <w:t>或管理</w:t>
            </w:r>
            <w:r>
              <w:rPr>
                <w:rFonts w:ascii="仿宋_GB2312" w:eastAsia="仿宋_GB2312" w:hAnsi="宋体" w:cs="仿宋_GB2312" w:hint="eastAsia"/>
                <w:color w:val="000000"/>
                <w:kern w:val="0"/>
                <w:sz w:val="24"/>
                <w:lang/>
              </w:rPr>
              <w:t>)</w:t>
            </w:r>
            <w:r>
              <w:rPr>
                <w:rFonts w:ascii="仿宋_GB2312" w:eastAsia="仿宋_GB2312" w:hAnsi="宋体" w:cs="仿宋_GB2312" w:hint="eastAsia"/>
                <w:color w:val="000000"/>
                <w:kern w:val="0"/>
                <w:sz w:val="24"/>
                <w:lang/>
              </w:rPr>
              <w:t>、房地产经营与管理、（企业）人力资源（人事）管理、电子信息与自动化类、地质地矿类、测绘类</w:t>
            </w:r>
          </w:p>
        </w:tc>
        <w:tc>
          <w:tcPr>
            <w:tcW w:w="10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全日制本科及以上学历</w:t>
            </w: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30</w:t>
            </w:r>
            <w:r>
              <w:rPr>
                <w:rFonts w:ascii="仿宋_GB2312" w:eastAsia="仿宋_GB2312" w:hAnsi="宋体" w:cs="仿宋_GB2312" w:hint="eastAsia"/>
                <w:color w:val="000000"/>
                <w:kern w:val="0"/>
                <w:sz w:val="24"/>
                <w:lang/>
              </w:rPr>
              <w:t>周岁以下</w:t>
            </w:r>
          </w:p>
        </w:tc>
        <w:tc>
          <w:tcPr>
            <w:tcW w:w="2120" w:type="dxa"/>
            <w:tcBorders>
              <w:top w:val="single" w:sz="4" w:space="0" w:color="000000"/>
              <w:left w:val="single" w:sz="4" w:space="0" w:color="000000"/>
              <w:bottom w:val="single" w:sz="4" w:space="0" w:color="000000"/>
              <w:right w:val="single" w:sz="4" w:space="0" w:color="auto"/>
            </w:tcBorders>
            <w:shd w:val="clear" w:color="auto" w:fill="auto"/>
            <w:vAlign w:val="center"/>
          </w:tcPr>
          <w:p w:rsidR="006B4E67" w:rsidRDefault="006B4E67">
            <w:pPr>
              <w:widowControl/>
              <w:spacing w:line="240" w:lineRule="exact"/>
              <w:jc w:val="center"/>
              <w:rPr>
                <w:rFonts w:ascii="仿宋_GB2312" w:eastAsia="仿宋_GB2312" w:hAnsi="宋体" w:cs="仿宋_GB2312"/>
                <w:color w:val="000000"/>
                <w:sz w:val="24"/>
              </w:rPr>
            </w:pPr>
          </w:p>
        </w:tc>
        <w:tc>
          <w:tcPr>
            <w:tcW w:w="2545" w:type="dxa"/>
            <w:tcBorders>
              <w:top w:val="single" w:sz="4" w:space="0" w:color="auto"/>
              <w:left w:val="single" w:sz="4" w:space="0" w:color="auto"/>
              <w:bottom w:val="single" w:sz="4" w:space="0" w:color="auto"/>
              <w:right w:val="single" w:sz="4" w:space="0" w:color="auto"/>
            </w:tcBorders>
            <w:shd w:val="clear" w:color="auto" w:fill="auto"/>
            <w:vAlign w:val="center"/>
          </w:tcPr>
          <w:p w:rsidR="006B4E67" w:rsidRDefault="00493CCD" w:rsidP="00A40823">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公共基础知识</w:t>
            </w:r>
          </w:p>
        </w:tc>
        <w:tc>
          <w:tcPr>
            <w:tcW w:w="1275" w:type="dxa"/>
            <w:vMerge/>
            <w:tcBorders>
              <w:top w:val="single" w:sz="4" w:space="0" w:color="auto"/>
              <w:left w:val="single" w:sz="4" w:space="0" w:color="auto"/>
              <w:bottom w:val="single" w:sz="4" w:space="0" w:color="auto"/>
              <w:right w:val="single" w:sz="4" w:space="0" w:color="auto"/>
            </w:tcBorders>
            <w:shd w:val="clear" w:color="auto" w:fill="auto"/>
            <w:vAlign w:val="center"/>
          </w:tcPr>
          <w:p w:rsidR="006B4E67" w:rsidRDefault="006B4E67">
            <w:pPr>
              <w:widowControl/>
              <w:spacing w:line="240" w:lineRule="exact"/>
              <w:jc w:val="center"/>
              <w:rPr>
                <w:rFonts w:ascii="仿宋_GB2312" w:eastAsia="仿宋_GB2312" w:hAnsi="宋体" w:cs="仿宋_GB2312"/>
                <w:color w:val="000000"/>
                <w:sz w:val="24"/>
              </w:rPr>
            </w:pPr>
          </w:p>
        </w:tc>
        <w:tc>
          <w:tcPr>
            <w:tcW w:w="2565" w:type="dxa"/>
            <w:tcBorders>
              <w:top w:val="single" w:sz="4" w:space="0" w:color="auto"/>
              <w:left w:val="single" w:sz="4" w:space="0" w:color="auto"/>
              <w:bottom w:val="single" w:sz="4" w:space="0" w:color="auto"/>
              <w:right w:val="single" w:sz="4" w:space="0" w:color="auto"/>
            </w:tcBorders>
            <w:shd w:val="clear" w:color="auto" w:fill="auto"/>
            <w:vAlign w:val="center"/>
          </w:tcPr>
          <w:p w:rsidR="006B4E67" w:rsidRDefault="006B4E67">
            <w:pPr>
              <w:widowControl/>
              <w:spacing w:line="240" w:lineRule="exact"/>
              <w:jc w:val="center"/>
              <w:rPr>
                <w:rFonts w:ascii="仿宋_GB2312" w:eastAsia="仿宋_GB2312" w:hAnsi="宋体" w:cs="仿宋_GB2312"/>
                <w:color w:val="000000"/>
                <w:sz w:val="24"/>
              </w:rPr>
            </w:pPr>
          </w:p>
        </w:tc>
        <w:tc>
          <w:tcPr>
            <w:tcW w:w="1515" w:type="dxa"/>
            <w:tcBorders>
              <w:top w:val="single" w:sz="4" w:space="0" w:color="000000"/>
              <w:left w:val="single" w:sz="4" w:space="0" w:color="auto"/>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101037001</w:t>
            </w:r>
          </w:p>
        </w:tc>
      </w:tr>
      <w:tr w:rsidR="006B4E67" w:rsidTr="00A40823">
        <w:trPr>
          <w:trHeight w:val="1035"/>
        </w:trPr>
        <w:tc>
          <w:tcPr>
            <w:tcW w:w="37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38</w:t>
            </w:r>
          </w:p>
        </w:tc>
        <w:tc>
          <w:tcPr>
            <w:tcW w:w="213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分宜县人社局</w:t>
            </w:r>
          </w:p>
        </w:tc>
        <w:tc>
          <w:tcPr>
            <w:tcW w:w="21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分宜县社保局</w:t>
            </w:r>
          </w:p>
        </w:tc>
        <w:tc>
          <w:tcPr>
            <w:tcW w:w="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全额</w:t>
            </w:r>
          </w:p>
        </w:tc>
        <w:tc>
          <w:tcPr>
            <w:tcW w:w="16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专技</w:t>
            </w:r>
          </w:p>
        </w:tc>
        <w:tc>
          <w:tcPr>
            <w:tcW w:w="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2</w:t>
            </w:r>
          </w:p>
        </w:tc>
        <w:tc>
          <w:tcPr>
            <w:tcW w:w="25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会计与审计类</w:t>
            </w:r>
          </w:p>
        </w:tc>
        <w:tc>
          <w:tcPr>
            <w:tcW w:w="10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全日制本科及以上学历</w:t>
            </w:r>
          </w:p>
        </w:tc>
        <w:tc>
          <w:tcPr>
            <w:tcW w:w="1560" w:type="dxa"/>
            <w:tcBorders>
              <w:top w:val="single" w:sz="4" w:space="0" w:color="000000"/>
              <w:left w:val="single" w:sz="4" w:space="0" w:color="000000"/>
              <w:bottom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30</w:t>
            </w:r>
            <w:r>
              <w:rPr>
                <w:rFonts w:ascii="仿宋_GB2312" w:eastAsia="仿宋_GB2312" w:hAnsi="宋体" w:cs="仿宋_GB2312" w:hint="eastAsia"/>
                <w:color w:val="000000"/>
                <w:kern w:val="0"/>
                <w:sz w:val="24"/>
                <w:lang/>
              </w:rPr>
              <w:t>周岁以下</w:t>
            </w:r>
          </w:p>
        </w:tc>
        <w:tc>
          <w:tcPr>
            <w:tcW w:w="21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6B4E67">
            <w:pPr>
              <w:widowControl/>
              <w:spacing w:line="240" w:lineRule="exact"/>
              <w:jc w:val="center"/>
              <w:rPr>
                <w:rFonts w:ascii="仿宋_GB2312" w:eastAsia="仿宋_GB2312" w:hAnsi="宋体" w:cs="仿宋_GB2312"/>
                <w:color w:val="000000"/>
                <w:sz w:val="24"/>
              </w:rPr>
            </w:pPr>
          </w:p>
        </w:tc>
        <w:tc>
          <w:tcPr>
            <w:tcW w:w="2545" w:type="dxa"/>
            <w:tcBorders>
              <w:top w:val="single" w:sz="4" w:space="0" w:color="auto"/>
              <w:left w:val="single" w:sz="4" w:space="0" w:color="000000"/>
              <w:bottom w:val="single" w:sz="4" w:space="0" w:color="000000"/>
              <w:right w:val="single" w:sz="4" w:space="0" w:color="000000"/>
            </w:tcBorders>
            <w:shd w:val="clear" w:color="auto" w:fill="auto"/>
            <w:vAlign w:val="center"/>
          </w:tcPr>
          <w:p w:rsidR="006B4E67" w:rsidRDefault="00493CCD" w:rsidP="00A40823">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财会基础知识</w:t>
            </w:r>
          </w:p>
        </w:tc>
        <w:tc>
          <w:tcPr>
            <w:tcW w:w="1275" w:type="dxa"/>
            <w:vMerge/>
            <w:tcBorders>
              <w:top w:val="single" w:sz="4" w:space="0" w:color="auto"/>
              <w:left w:val="single" w:sz="4" w:space="0" w:color="000000"/>
              <w:bottom w:val="single" w:sz="4" w:space="0" w:color="000000"/>
              <w:right w:val="single" w:sz="4" w:space="0" w:color="000000"/>
            </w:tcBorders>
            <w:shd w:val="clear" w:color="auto" w:fill="auto"/>
            <w:vAlign w:val="center"/>
          </w:tcPr>
          <w:p w:rsidR="006B4E67" w:rsidRDefault="006B4E67">
            <w:pPr>
              <w:widowControl/>
              <w:spacing w:line="240" w:lineRule="exact"/>
              <w:jc w:val="center"/>
              <w:rPr>
                <w:rFonts w:ascii="仿宋_GB2312" w:eastAsia="仿宋_GB2312" w:hAnsi="宋体" w:cs="仿宋_GB2312"/>
                <w:color w:val="000000"/>
                <w:sz w:val="24"/>
              </w:rPr>
            </w:pPr>
          </w:p>
        </w:tc>
        <w:tc>
          <w:tcPr>
            <w:tcW w:w="2565" w:type="dxa"/>
            <w:tcBorders>
              <w:top w:val="single" w:sz="4" w:space="0" w:color="auto"/>
              <w:left w:val="single" w:sz="4" w:space="0" w:color="000000"/>
              <w:bottom w:val="single" w:sz="4" w:space="0" w:color="000000"/>
              <w:right w:val="single" w:sz="4" w:space="0" w:color="000000"/>
            </w:tcBorders>
            <w:shd w:val="clear" w:color="auto" w:fill="auto"/>
            <w:vAlign w:val="center"/>
          </w:tcPr>
          <w:p w:rsidR="006B4E67" w:rsidRDefault="006B4E67">
            <w:pPr>
              <w:widowControl/>
              <w:spacing w:line="240" w:lineRule="exact"/>
              <w:jc w:val="center"/>
              <w:rPr>
                <w:rFonts w:ascii="仿宋_GB2312" w:eastAsia="仿宋_GB2312" w:hAnsi="宋体" w:cs="仿宋_GB2312"/>
                <w:color w:val="000000"/>
                <w:sz w:val="24"/>
              </w:rPr>
            </w:pPr>
          </w:p>
        </w:tc>
        <w:tc>
          <w:tcPr>
            <w:tcW w:w="1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107038001</w:t>
            </w:r>
          </w:p>
        </w:tc>
      </w:tr>
      <w:tr w:rsidR="006B4E67" w:rsidTr="00A40823">
        <w:trPr>
          <w:trHeight w:val="930"/>
        </w:trPr>
        <w:tc>
          <w:tcPr>
            <w:tcW w:w="37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6B4E67">
            <w:pPr>
              <w:widowControl/>
              <w:spacing w:line="240" w:lineRule="exact"/>
              <w:jc w:val="center"/>
              <w:rPr>
                <w:rFonts w:ascii="仿宋_GB2312" w:eastAsia="仿宋_GB2312" w:hAnsi="宋体" w:cs="仿宋_GB2312"/>
                <w:color w:val="000000"/>
                <w:sz w:val="24"/>
              </w:rPr>
            </w:pPr>
          </w:p>
        </w:tc>
        <w:tc>
          <w:tcPr>
            <w:tcW w:w="213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6B4E67">
            <w:pPr>
              <w:widowControl/>
              <w:spacing w:line="240" w:lineRule="exact"/>
              <w:jc w:val="center"/>
              <w:rPr>
                <w:rFonts w:ascii="仿宋_GB2312" w:eastAsia="仿宋_GB2312" w:hAnsi="宋体" w:cs="仿宋_GB2312"/>
                <w:color w:val="000000"/>
                <w:sz w:val="24"/>
              </w:rPr>
            </w:pPr>
          </w:p>
        </w:tc>
        <w:tc>
          <w:tcPr>
            <w:tcW w:w="21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分宜县医保局</w:t>
            </w:r>
          </w:p>
        </w:tc>
        <w:tc>
          <w:tcPr>
            <w:tcW w:w="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全额</w:t>
            </w:r>
          </w:p>
        </w:tc>
        <w:tc>
          <w:tcPr>
            <w:tcW w:w="16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专技</w:t>
            </w:r>
          </w:p>
        </w:tc>
        <w:tc>
          <w:tcPr>
            <w:tcW w:w="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1</w:t>
            </w:r>
          </w:p>
        </w:tc>
        <w:tc>
          <w:tcPr>
            <w:tcW w:w="25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临床医学、中西医临床医学、口腔医学、中西医结合</w:t>
            </w:r>
          </w:p>
        </w:tc>
        <w:tc>
          <w:tcPr>
            <w:tcW w:w="10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全日制本科及以上学历</w:t>
            </w:r>
          </w:p>
        </w:tc>
        <w:tc>
          <w:tcPr>
            <w:tcW w:w="1560" w:type="dxa"/>
            <w:tcBorders>
              <w:top w:val="single" w:sz="4" w:space="0" w:color="000000"/>
              <w:left w:val="single" w:sz="4" w:space="0" w:color="000000"/>
              <w:bottom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30</w:t>
            </w:r>
            <w:r>
              <w:rPr>
                <w:rFonts w:ascii="仿宋_GB2312" w:eastAsia="仿宋_GB2312" w:hAnsi="宋体" w:cs="仿宋_GB2312" w:hint="eastAsia"/>
                <w:color w:val="000000"/>
                <w:kern w:val="0"/>
                <w:sz w:val="24"/>
                <w:lang/>
              </w:rPr>
              <w:t>周岁以下</w:t>
            </w:r>
          </w:p>
        </w:tc>
        <w:tc>
          <w:tcPr>
            <w:tcW w:w="21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6B4E67">
            <w:pPr>
              <w:widowControl/>
              <w:spacing w:line="240" w:lineRule="exact"/>
              <w:jc w:val="center"/>
              <w:rPr>
                <w:rFonts w:ascii="仿宋_GB2312" w:eastAsia="仿宋_GB2312" w:hAnsi="宋体" w:cs="仿宋_GB2312"/>
                <w:color w:val="000000"/>
                <w:sz w:val="24"/>
              </w:rPr>
            </w:pPr>
          </w:p>
        </w:tc>
        <w:tc>
          <w:tcPr>
            <w:tcW w:w="25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rsidP="00A40823">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临床三基知识</w:t>
            </w:r>
          </w:p>
        </w:tc>
        <w:tc>
          <w:tcPr>
            <w:tcW w:w="1275" w:type="dxa"/>
            <w:vMerge/>
            <w:tcBorders>
              <w:left w:val="single" w:sz="4" w:space="0" w:color="000000"/>
              <w:bottom w:val="single" w:sz="4" w:space="0" w:color="000000"/>
              <w:right w:val="single" w:sz="4" w:space="0" w:color="000000"/>
            </w:tcBorders>
            <w:shd w:val="clear" w:color="auto" w:fill="auto"/>
            <w:vAlign w:val="center"/>
          </w:tcPr>
          <w:p w:rsidR="006B4E67" w:rsidRDefault="006B4E67">
            <w:pPr>
              <w:widowControl/>
              <w:spacing w:line="240" w:lineRule="exact"/>
              <w:jc w:val="center"/>
              <w:rPr>
                <w:rFonts w:ascii="仿宋_GB2312" w:eastAsia="仿宋_GB2312" w:hAnsi="宋体" w:cs="仿宋_GB2312"/>
                <w:color w:val="000000"/>
                <w:sz w:val="24"/>
              </w:rPr>
            </w:pPr>
          </w:p>
        </w:tc>
        <w:tc>
          <w:tcPr>
            <w:tcW w:w="25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6B4E67">
            <w:pPr>
              <w:widowControl/>
              <w:spacing w:line="240" w:lineRule="exact"/>
              <w:jc w:val="center"/>
              <w:rPr>
                <w:rFonts w:ascii="仿宋_GB2312" w:eastAsia="仿宋_GB2312" w:hAnsi="宋体" w:cs="仿宋_GB2312"/>
                <w:color w:val="000000"/>
                <w:sz w:val="24"/>
              </w:rPr>
            </w:pPr>
          </w:p>
        </w:tc>
        <w:tc>
          <w:tcPr>
            <w:tcW w:w="1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114038002</w:t>
            </w:r>
          </w:p>
        </w:tc>
      </w:tr>
      <w:tr w:rsidR="006B4E67" w:rsidTr="00A40823">
        <w:trPr>
          <w:trHeight w:val="840"/>
        </w:trPr>
        <w:tc>
          <w:tcPr>
            <w:tcW w:w="37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39</w:t>
            </w:r>
          </w:p>
        </w:tc>
        <w:tc>
          <w:tcPr>
            <w:tcW w:w="213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分宜县卫生局</w:t>
            </w:r>
          </w:p>
        </w:tc>
        <w:tc>
          <w:tcPr>
            <w:tcW w:w="2100" w:type="dxa"/>
            <w:vMerge w:val="restart"/>
            <w:tcBorders>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分宜县人民医院</w:t>
            </w:r>
          </w:p>
        </w:tc>
        <w:tc>
          <w:tcPr>
            <w:tcW w:w="70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差额</w:t>
            </w:r>
          </w:p>
        </w:tc>
        <w:tc>
          <w:tcPr>
            <w:tcW w:w="1679" w:type="dxa"/>
            <w:tcBorders>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临床医师</w:t>
            </w:r>
          </w:p>
        </w:tc>
        <w:tc>
          <w:tcPr>
            <w:tcW w:w="630" w:type="dxa"/>
            <w:tcBorders>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4</w:t>
            </w:r>
          </w:p>
        </w:tc>
        <w:tc>
          <w:tcPr>
            <w:tcW w:w="2505" w:type="dxa"/>
            <w:tcBorders>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临床医学</w:t>
            </w:r>
          </w:p>
        </w:tc>
        <w:tc>
          <w:tcPr>
            <w:tcW w:w="1095" w:type="dxa"/>
            <w:tcBorders>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全日制本科及以上学历</w:t>
            </w:r>
          </w:p>
        </w:tc>
        <w:tc>
          <w:tcPr>
            <w:tcW w:w="1560" w:type="dxa"/>
            <w:tcBorders>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28</w:t>
            </w:r>
            <w:r>
              <w:rPr>
                <w:rFonts w:ascii="仿宋_GB2312" w:eastAsia="仿宋_GB2312" w:hAnsi="宋体" w:cs="仿宋_GB2312" w:hint="eastAsia"/>
                <w:color w:val="000000"/>
                <w:kern w:val="0"/>
                <w:sz w:val="24"/>
                <w:lang/>
              </w:rPr>
              <w:t>周岁以下</w:t>
            </w:r>
          </w:p>
        </w:tc>
        <w:tc>
          <w:tcPr>
            <w:tcW w:w="21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lang/>
              </w:rPr>
              <w:t>有执业医师资格证可放宽至</w:t>
            </w:r>
            <w:r>
              <w:rPr>
                <w:rFonts w:ascii="仿宋_GB2312" w:eastAsia="仿宋_GB2312" w:hAnsi="宋体" w:cs="仿宋_GB2312" w:hint="eastAsia"/>
                <w:color w:val="000000"/>
                <w:kern w:val="0"/>
                <w:sz w:val="20"/>
                <w:szCs w:val="20"/>
                <w:lang/>
              </w:rPr>
              <w:t>30</w:t>
            </w:r>
            <w:r>
              <w:rPr>
                <w:rFonts w:ascii="仿宋_GB2312" w:eastAsia="仿宋_GB2312" w:hAnsi="宋体" w:cs="仿宋_GB2312" w:hint="eastAsia"/>
                <w:color w:val="000000"/>
                <w:kern w:val="0"/>
                <w:sz w:val="20"/>
                <w:szCs w:val="20"/>
                <w:lang/>
              </w:rPr>
              <w:t>周岁以下</w:t>
            </w:r>
          </w:p>
        </w:tc>
        <w:tc>
          <w:tcPr>
            <w:tcW w:w="2545" w:type="dxa"/>
            <w:tcBorders>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临床医学专业知识</w:t>
            </w:r>
          </w:p>
        </w:tc>
        <w:tc>
          <w:tcPr>
            <w:tcW w:w="1275" w:type="dxa"/>
            <w:vMerge/>
            <w:tcBorders>
              <w:left w:val="single" w:sz="4" w:space="0" w:color="000000"/>
              <w:bottom w:val="single" w:sz="4" w:space="0" w:color="000000"/>
              <w:right w:val="single" w:sz="4" w:space="0" w:color="000000"/>
            </w:tcBorders>
            <w:shd w:val="clear" w:color="auto" w:fill="auto"/>
            <w:vAlign w:val="center"/>
          </w:tcPr>
          <w:p w:rsidR="006B4E67" w:rsidRDefault="006B4E67">
            <w:pPr>
              <w:widowControl/>
              <w:spacing w:line="240" w:lineRule="exact"/>
              <w:jc w:val="center"/>
              <w:rPr>
                <w:rFonts w:ascii="仿宋_GB2312" w:eastAsia="仿宋_GB2312" w:hAnsi="宋体" w:cs="仿宋_GB2312"/>
                <w:color w:val="000000"/>
                <w:sz w:val="24"/>
              </w:rPr>
            </w:pPr>
          </w:p>
        </w:tc>
        <w:tc>
          <w:tcPr>
            <w:tcW w:w="25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6B4E67">
            <w:pPr>
              <w:widowControl/>
              <w:spacing w:line="240" w:lineRule="exact"/>
              <w:jc w:val="center"/>
              <w:rPr>
                <w:rFonts w:ascii="仿宋_GB2312" w:eastAsia="仿宋_GB2312" w:hAnsi="宋体" w:cs="仿宋_GB2312"/>
                <w:color w:val="000000"/>
                <w:sz w:val="24"/>
              </w:rPr>
            </w:pPr>
          </w:p>
        </w:tc>
        <w:tc>
          <w:tcPr>
            <w:tcW w:w="1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108039001</w:t>
            </w:r>
          </w:p>
        </w:tc>
      </w:tr>
      <w:tr w:rsidR="006B4E67" w:rsidTr="00A40823">
        <w:trPr>
          <w:trHeight w:val="1590"/>
        </w:trPr>
        <w:tc>
          <w:tcPr>
            <w:tcW w:w="37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6B4E67">
            <w:pPr>
              <w:widowControl/>
              <w:spacing w:line="240" w:lineRule="exact"/>
              <w:jc w:val="center"/>
              <w:rPr>
                <w:rFonts w:ascii="仿宋_GB2312" w:eastAsia="仿宋_GB2312" w:hAnsi="宋体" w:cs="仿宋_GB2312"/>
                <w:color w:val="000000"/>
                <w:sz w:val="24"/>
              </w:rPr>
            </w:pPr>
          </w:p>
        </w:tc>
        <w:tc>
          <w:tcPr>
            <w:tcW w:w="213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6B4E67">
            <w:pPr>
              <w:widowControl/>
              <w:spacing w:line="240" w:lineRule="exact"/>
              <w:jc w:val="center"/>
              <w:rPr>
                <w:rFonts w:ascii="仿宋_GB2312" w:eastAsia="仿宋_GB2312" w:hAnsi="宋体" w:cs="仿宋_GB2312"/>
                <w:color w:val="000000"/>
                <w:sz w:val="24"/>
              </w:rPr>
            </w:pPr>
          </w:p>
        </w:tc>
        <w:tc>
          <w:tcPr>
            <w:tcW w:w="2100" w:type="dxa"/>
            <w:vMerge/>
            <w:tcBorders>
              <w:left w:val="single" w:sz="4" w:space="0" w:color="000000"/>
              <w:bottom w:val="single" w:sz="4" w:space="0" w:color="000000"/>
              <w:right w:val="single" w:sz="4" w:space="0" w:color="000000"/>
            </w:tcBorders>
            <w:shd w:val="clear" w:color="auto" w:fill="auto"/>
            <w:vAlign w:val="center"/>
          </w:tcPr>
          <w:p w:rsidR="006B4E67" w:rsidRDefault="006B4E67">
            <w:pPr>
              <w:widowControl/>
              <w:spacing w:line="240" w:lineRule="exact"/>
              <w:jc w:val="center"/>
              <w:rPr>
                <w:rFonts w:ascii="仿宋_GB2312" w:eastAsia="仿宋_GB2312" w:hAnsi="宋体" w:cs="仿宋_GB2312"/>
                <w:color w:val="000000"/>
                <w:sz w:val="24"/>
              </w:rPr>
            </w:pPr>
          </w:p>
        </w:tc>
        <w:tc>
          <w:tcPr>
            <w:tcW w:w="70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6B4E67">
            <w:pPr>
              <w:widowControl/>
              <w:spacing w:line="240" w:lineRule="exact"/>
              <w:jc w:val="center"/>
              <w:rPr>
                <w:rFonts w:ascii="仿宋_GB2312" w:eastAsia="仿宋_GB2312" w:hAnsi="宋体" w:cs="仿宋_GB2312"/>
                <w:color w:val="000000"/>
                <w:sz w:val="24"/>
              </w:rPr>
            </w:pPr>
          </w:p>
        </w:tc>
        <w:tc>
          <w:tcPr>
            <w:tcW w:w="16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妇产科医师</w:t>
            </w:r>
          </w:p>
        </w:tc>
        <w:tc>
          <w:tcPr>
            <w:tcW w:w="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1</w:t>
            </w:r>
          </w:p>
        </w:tc>
        <w:tc>
          <w:tcPr>
            <w:tcW w:w="25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临床医学</w:t>
            </w:r>
          </w:p>
        </w:tc>
        <w:tc>
          <w:tcPr>
            <w:tcW w:w="10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全日制本科及以上学历</w:t>
            </w: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28</w:t>
            </w:r>
            <w:r>
              <w:rPr>
                <w:rFonts w:ascii="仿宋_GB2312" w:eastAsia="仿宋_GB2312" w:hAnsi="宋体" w:cs="仿宋_GB2312" w:hint="eastAsia"/>
                <w:color w:val="000000"/>
                <w:kern w:val="0"/>
                <w:sz w:val="24"/>
                <w:lang/>
              </w:rPr>
              <w:t>周岁以下</w:t>
            </w:r>
          </w:p>
        </w:tc>
        <w:tc>
          <w:tcPr>
            <w:tcW w:w="21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lang/>
              </w:rPr>
              <w:t>有执业医师资格证可放宽至</w:t>
            </w:r>
            <w:r>
              <w:rPr>
                <w:rFonts w:ascii="仿宋_GB2312" w:eastAsia="仿宋_GB2312" w:hAnsi="宋体" w:cs="仿宋_GB2312" w:hint="eastAsia"/>
                <w:color w:val="000000"/>
                <w:kern w:val="0"/>
                <w:sz w:val="20"/>
                <w:szCs w:val="20"/>
                <w:lang/>
              </w:rPr>
              <w:t>30</w:t>
            </w:r>
            <w:r>
              <w:rPr>
                <w:rFonts w:ascii="仿宋_GB2312" w:eastAsia="仿宋_GB2312" w:hAnsi="宋体" w:cs="仿宋_GB2312" w:hint="eastAsia"/>
                <w:color w:val="000000"/>
                <w:kern w:val="0"/>
                <w:sz w:val="20"/>
                <w:szCs w:val="20"/>
                <w:lang/>
              </w:rPr>
              <w:t>周岁以下</w:t>
            </w:r>
          </w:p>
        </w:tc>
        <w:tc>
          <w:tcPr>
            <w:tcW w:w="2545" w:type="dxa"/>
            <w:tcBorders>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临床医学专业知识</w:t>
            </w:r>
          </w:p>
        </w:tc>
        <w:tc>
          <w:tcPr>
            <w:tcW w:w="1275" w:type="dxa"/>
            <w:vMerge/>
            <w:tcBorders>
              <w:left w:val="single" w:sz="4" w:space="0" w:color="000000"/>
              <w:bottom w:val="single" w:sz="4" w:space="0" w:color="000000"/>
              <w:right w:val="single" w:sz="4" w:space="0" w:color="000000"/>
            </w:tcBorders>
            <w:shd w:val="clear" w:color="auto" w:fill="auto"/>
            <w:vAlign w:val="center"/>
          </w:tcPr>
          <w:p w:rsidR="006B4E67" w:rsidRDefault="006B4E67">
            <w:pPr>
              <w:widowControl/>
              <w:spacing w:line="240" w:lineRule="exact"/>
              <w:jc w:val="center"/>
              <w:rPr>
                <w:rFonts w:ascii="仿宋_GB2312" w:eastAsia="仿宋_GB2312" w:hAnsi="宋体" w:cs="仿宋_GB2312"/>
                <w:color w:val="000000"/>
                <w:sz w:val="24"/>
              </w:rPr>
            </w:pPr>
          </w:p>
        </w:tc>
        <w:tc>
          <w:tcPr>
            <w:tcW w:w="25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适宜女性</w:t>
            </w:r>
          </w:p>
        </w:tc>
        <w:tc>
          <w:tcPr>
            <w:tcW w:w="1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108039002</w:t>
            </w:r>
          </w:p>
        </w:tc>
      </w:tr>
      <w:tr w:rsidR="006B4E67" w:rsidTr="00A40823">
        <w:trPr>
          <w:trHeight w:val="1425"/>
        </w:trPr>
        <w:tc>
          <w:tcPr>
            <w:tcW w:w="37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6B4E67">
            <w:pPr>
              <w:widowControl/>
              <w:spacing w:line="240" w:lineRule="exact"/>
              <w:jc w:val="center"/>
              <w:rPr>
                <w:rFonts w:ascii="仿宋_GB2312" w:eastAsia="仿宋_GB2312" w:hAnsi="宋体" w:cs="仿宋_GB2312"/>
                <w:color w:val="000000"/>
                <w:sz w:val="24"/>
              </w:rPr>
            </w:pPr>
          </w:p>
        </w:tc>
        <w:tc>
          <w:tcPr>
            <w:tcW w:w="213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6B4E67">
            <w:pPr>
              <w:widowControl/>
              <w:spacing w:line="240" w:lineRule="exact"/>
              <w:jc w:val="center"/>
              <w:rPr>
                <w:rFonts w:ascii="仿宋_GB2312" w:eastAsia="仿宋_GB2312" w:hAnsi="宋体" w:cs="仿宋_GB2312"/>
                <w:color w:val="000000"/>
                <w:sz w:val="24"/>
              </w:rPr>
            </w:pPr>
          </w:p>
        </w:tc>
        <w:tc>
          <w:tcPr>
            <w:tcW w:w="2100" w:type="dxa"/>
            <w:vMerge/>
            <w:tcBorders>
              <w:left w:val="single" w:sz="4" w:space="0" w:color="000000"/>
              <w:bottom w:val="single" w:sz="4" w:space="0" w:color="000000"/>
              <w:right w:val="single" w:sz="4" w:space="0" w:color="000000"/>
            </w:tcBorders>
            <w:shd w:val="clear" w:color="auto" w:fill="auto"/>
            <w:vAlign w:val="center"/>
          </w:tcPr>
          <w:p w:rsidR="006B4E67" w:rsidRDefault="006B4E67">
            <w:pPr>
              <w:widowControl/>
              <w:spacing w:line="240" w:lineRule="exact"/>
              <w:jc w:val="center"/>
              <w:rPr>
                <w:rFonts w:ascii="仿宋_GB2312" w:eastAsia="仿宋_GB2312" w:hAnsi="宋体" w:cs="仿宋_GB2312"/>
                <w:color w:val="000000"/>
                <w:sz w:val="24"/>
              </w:rPr>
            </w:pPr>
          </w:p>
        </w:tc>
        <w:tc>
          <w:tcPr>
            <w:tcW w:w="70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6B4E67">
            <w:pPr>
              <w:widowControl/>
              <w:spacing w:line="240" w:lineRule="exact"/>
              <w:jc w:val="center"/>
              <w:rPr>
                <w:rFonts w:ascii="仿宋_GB2312" w:eastAsia="仿宋_GB2312" w:hAnsi="宋体" w:cs="仿宋_GB2312"/>
                <w:color w:val="000000"/>
                <w:sz w:val="24"/>
              </w:rPr>
            </w:pPr>
          </w:p>
        </w:tc>
        <w:tc>
          <w:tcPr>
            <w:tcW w:w="16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五官科医师</w:t>
            </w:r>
          </w:p>
        </w:tc>
        <w:tc>
          <w:tcPr>
            <w:tcW w:w="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1</w:t>
            </w:r>
          </w:p>
        </w:tc>
        <w:tc>
          <w:tcPr>
            <w:tcW w:w="25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临床医学</w:t>
            </w:r>
          </w:p>
        </w:tc>
        <w:tc>
          <w:tcPr>
            <w:tcW w:w="10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全日制本科及以上学历</w:t>
            </w: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28</w:t>
            </w:r>
            <w:r>
              <w:rPr>
                <w:rFonts w:ascii="仿宋_GB2312" w:eastAsia="仿宋_GB2312" w:hAnsi="宋体" w:cs="仿宋_GB2312" w:hint="eastAsia"/>
                <w:color w:val="000000"/>
                <w:kern w:val="0"/>
                <w:sz w:val="24"/>
                <w:lang/>
              </w:rPr>
              <w:t>周岁以下</w:t>
            </w:r>
          </w:p>
        </w:tc>
        <w:tc>
          <w:tcPr>
            <w:tcW w:w="21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lang/>
              </w:rPr>
              <w:t>有执业医师资格证可放宽至</w:t>
            </w:r>
            <w:r>
              <w:rPr>
                <w:rFonts w:ascii="仿宋_GB2312" w:eastAsia="仿宋_GB2312" w:hAnsi="宋体" w:cs="仿宋_GB2312" w:hint="eastAsia"/>
                <w:color w:val="000000"/>
                <w:kern w:val="0"/>
                <w:sz w:val="20"/>
                <w:szCs w:val="20"/>
                <w:lang/>
              </w:rPr>
              <w:t>30</w:t>
            </w:r>
            <w:r>
              <w:rPr>
                <w:rFonts w:ascii="仿宋_GB2312" w:eastAsia="仿宋_GB2312" w:hAnsi="宋体" w:cs="仿宋_GB2312" w:hint="eastAsia"/>
                <w:color w:val="000000"/>
                <w:kern w:val="0"/>
                <w:sz w:val="20"/>
                <w:szCs w:val="20"/>
                <w:lang/>
              </w:rPr>
              <w:t>周岁以下</w:t>
            </w:r>
          </w:p>
        </w:tc>
        <w:tc>
          <w:tcPr>
            <w:tcW w:w="2545" w:type="dxa"/>
            <w:tcBorders>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临床医学专业知识</w:t>
            </w:r>
          </w:p>
        </w:tc>
        <w:tc>
          <w:tcPr>
            <w:tcW w:w="1275" w:type="dxa"/>
            <w:vMerge/>
            <w:tcBorders>
              <w:left w:val="single" w:sz="4" w:space="0" w:color="000000"/>
              <w:bottom w:val="single" w:sz="4" w:space="0" w:color="000000"/>
              <w:right w:val="single" w:sz="4" w:space="0" w:color="000000"/>
            </w:tcBorders>
            <w:shd w:val="clear" w:color="auto" w:fill="auto"/>
            <w:vAlign w:val="center"/>
          </w:tcPr>
          <w:p w:rsidR="006B4E67" w:rsidRDefault="006B4E67">
            <w:pPr>
              <w:widowControl/>
              <w:spacing w:line="240" w:lineRule="exact"/>
              <w:jc w:val="center"/>
              <w:rPr>
                <w:rFonts w:ascii="仿宋_GB2312" w:eastAsia="仿宋_GB2312" w:hAnsi="宋体" w:cs="仿宋_GB2312"/>
                <w:color w:val="000000"/>
                <w:sz w:val="24"/>
              </w:rPr>
            </w:pPr>
          </w:p>
        </w:tc>
        <w:tc>
          <w:tcPr>
            <w:tcW w:w="25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6B4E67">
            <w:pPr>
              <w:widowControl/>
              <w:spacing w:line="240" w:lineRule="exact"/>
              <w:jc w:val="center"/>
              <w:rPr>
                <w:rFonts w:ascii="仿宋_GB2312" w:eastAsia="仿宋_GB2312" w:hAnsi="宋体" w:cs="仿宋_GB2312"/>
                <w:color w:val="000000"/>
                <w:sz w:val="24"/>
              </w:rPr>
            </w:pPr>
          </w:p>
        </w:tc>
        <w:tc>
          <w:tcPr>
            <w:tcW w:w="1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108039003</w:t>
            </w:r>
          </w:p>
        </w:tc>
      </w:tr>
      <w:tr w:rsidR="006B4E67" w:rsidTr="00A40823">
        <w:trPr>
          <w:trHeight w:val="945"/>
        </w:trPr>
        <w:tc>
          <w:tcPr>
            <w:tcW w:w="37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6B4E67">
            <w:pPr>
              <w:widowControl/>
              <w:spacing w:line="240" w:lineRule="exact"/>
              <w:jc w:val="center"/>
              <w:rPr>
                <w:rFonts w:ascii="仿宋_GB2312" w:eastAsia="仿宋_GB2312" w:hAnsi="宋体" w:cs="仿宋_GB2312"/>
                <w:color w:val="000000"/>
                <w:sz w:val="24"/>
              </w:rPr>
            </w:pPr>
          </w:p>
        </w:tc>
        <w:tc>
          <w:tcPr>
            <w:tcW w:w="213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6B4E67">
            <w:pPr>
              <w:widowControl/>
              <w:spacing w:line="240" w:lineRule="exact"/>
              <w:jc w:val="center"/>
              <w:rPr>
                <w:rFonts w:ascii="仿宋_GB2312" w:eastAsia="仿宋_GB2312" w:hAnsi="宋体" w:cs="仿宋_GB2312"/>
                <w:color w:val="000000"/>
                <w:sz w:val="24"/>
              </w:rPr>
            </w:pPr>
          </w:p>
        </w:tc>
        <w:tc>
          <w:tcPr>
            <w:tcW w:w="2100" w:type="dxa"/>
            <w:vMerge/>
            <w:tcBorders>
              <w:left w:val="single" w:sz="4" w:space="0" w:color="000000"/>
              <w:bottom w:val="single" w:sz="4" w:space="0" w:color="000000"/>
              <w:right w:val="single" w:sz="4" w:space="0" w:color="000000"/>
            </w:tcBorders>
            <w:shd w:val="clear" w:color="auto" w:fill="auto"/>
            <w:vAlign w:val="center"/>
          </w:tcPr>
          <w:p w:rsidR="006B4E67" w:rsidRDefault="006B4E67">
            <w:pPr>
              <w:widowControl/>
              <w:spacing w:line="240" w:lineRule="exact"/>
              <w:jc w:val="center"/>
              <w:rPr>
                <w:rFonts w:ascii="仿宋_GB2312" w:eastAsia="仿宋_GB2312" w:hAnsi="宋体" w:cs="仿宋_GB2312"/>
                <w:color w:val="000000"/>
                <w:sz w:val="24"/>
              </w:rPr>
            </w:pPr>
          </w:p>
        </w:tc>
        <w:tc>
          <w:tcPr>
            <w:tcW w:w="70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6B4E67">
            <w:pPr>
              <w:widowControl/>
              <w:spacing w:line="240" w:lineRule="exact"/>
              <w:jc w:val="center"/>
              <w:rPr>
                <w:rFonts w:ascii="仿宋_GB2312" w:eastAsia="仿宋_GB2312" w:hAnsi="宋体" w:cs="仿宋_GB2312"/>
                <w:color w:val="000000"/>
                <w:sz w:val="24"/>
              </w:rPr>
            </w:pPr>
          </w:p>
        </w:tc>
        <w:tc>
          <w:tcPr>
            <w:tcW w:w="16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麻醉医师</w:t>
            </w:r>
          </w:p>
        </w:tc>
        <w:tc>
          <w:tcPr>
            <w:tcW w:w="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1</w:t>
            </w:r>
          </w:p>
        </w:tc>
        <w:tc>
          <w:tcPr>
            <w:tcW w:w="25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麻醉医学</w:t>
            </w:r>
          </w:p>
        </w:tc>
        <w:tc>
          <w:tcPr>
            <w:tcW w:w="10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全日制本科及以上学历</w:t>
            </w: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28</w:t>
            </w:r>
            <w:r>
              <w:rPr>
                <w:rFonts w:ascii="仿宋_GB2312" w:eastAsia="仿宋_GB2312" w:hAnsi="宋体" w:cs="仿宋_GB2312" w:hint="eastAsia"/>
                <w:color w:val="000000"/>
                <w:kern w:val="0"/>
                <w:sz w:val="24"/>
                <w:lang/>
              </w:rPr>
              <w:t>周岁以下</w:t>
            </w:r>
          </w:p>
        </w:tc>
        <w:tc>
          <w:tcPr>
            <w:tcW w:w="21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lang/>
              </w:rPr>
              <w:t>有执业医师资格证可放宽至</w:t>
            </w:r>
            <w:r>
              <w:rPr>
                <w:rFonts w:ascii="仿宋_GB2312" w:eastAsia="仿宋_GB2312" w:hAnsi="宋体" w:cs="仿宋_GB2312" w:hint="eastAsia"/>
                <w:color w:val="000000"/>
                <w:kern w:val="0"/>
                <w:sz w:val="20"/>
                <w:szCs w:val="20"/>
                <w:lang/>
              </w:rPr>
              <w:t>30</w:t>
            </w:r>
            <w:r>
              <w:rPr>
                <w:rFonts w:ascii="仿宋_GB2312" w:eastAsia="仿宋_GB2312" w:hAnsi="宋体" w:cs="仿宋_GB2312" w:hint="eastAsia"/>
                <w:color w:val="000000"/>
                <w:kern w:val="0"/>
                <w:sz w:val="20"/>
                <w:szCs w:val="20"/>
                <w:lang/>
              </w:rPr>
              <w:t>周岁以下</w:t>
            </w:r>
          </w:p>
        </w:tc>
        <w:tc>
          <w:tcPr>
            <w:tcW w:w="25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left"/>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麻醉专业知识</w:t>
            </w:r>
          </w:p>
        </w:tc>
        <w:tc>
          <w:tcPr>
            <w:tcW w:w="1275" w:type="dxa"/>
            <w:vMerge/>
            <w:tcBorders>
              <w:left w:val="single" w:sz="4" w:space="0" w:color="000000"/>
              <w:bottom w:val="single" w:sz="4" w:space="0" w:color="000000"/>
              <w:right w:val="single" w:sz="4" w:space="0" w:color="000000"/>
            </w:tcBorders>
            <w:shd w:val="clear" w:color="auto" w:fill="auto"/>
            <w:vAlign w:val="center"/>
          </w:tcPr>
          <w:p w:rsidR="006B4E67" w:rsidRDefault="006B4E67">
            <w:pPr>
              <w:widowControl/>
              <w:spacing w:line="240" w:lineRule="exact"/>
              <w:jc w:val="center"/>
              <w:rPr>
                <w:rFonts w:ascii="仿宋_GB2312" w:eastAsia="仿宋_GB2312" w:hAnsi="宋体" w:cs="仿宋_GB2312"/>
                <w:color w:val="000000"/>
                <w:sz w:val="24"/>
              </w:rPr>
            </w:pPr>
          </w:p>
        </w:tc>
        <w:tc>
          <w:tcPr>
            <w:tcW w:w="25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6B4E67">
            <w:pPr>
              <w:widowControl/>
              <w:spacing w:line="240" w:lineRule="exact"/>
              <w:jc w:val="center"/>
              <w:rPr>
                <w:rFonts w:ascii="仿宋_GB2312" w:eastAsia="仿宋_GB2312" w:hAnsi="宋体" w:cs="仿宋_GB2312"/>
                <w:color w:val="000000"/>
                <w:sz w:val="24"/>
              </w:rPr>
            </w:pPr>
          </w:p>
        </w:tc>
        <w:tc>
          <w:tcPr>
            <w:tcW w:w="1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111039004</w:t>
            </w:r>
          </w:p>
        </w:tc>
      </w:tr>
      <w:tr w:rsidR="006B4E67" w:rsidTr="00A40823">
        <w:trPr>
          <w:trHeight w:val="900"/>
        </w:trPr>
        <w:tc>
          <w:tcPr>
            <w:tcW w:w="37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6B4E67">
            <w:pPr>
              <w:widowControl/>
              <w:spacing w:line="240" w:lineRule="exact"/>
              <w:jc w:val="center"/>
              <w:rPr>
                <w:rFonts w:ascii="仿宋_GB2312" w:eastAsia="仿宋_GB2312" w:hAnsi="宋体" w:cs="仿宋_GB2312"/>
                <w:color w:val="000000"/>
                <w:sz w:val="24"/>
              </w:rPr>
            </w:pPr>
          </w:p>
        </w:tc>
        <w:tc>
          <w:tcPr>
            <w:tcW w:w="213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6B4E67">
            <w:pPr>
              <w:widowControl/>
              <w:spacing w:line="240" w:lineRule="exact"/>
              <w:jc w:val="center"/>
              <w:rPr>
                <w:rFonts w:ascii="仿宋_GB2312" w:eastAsia="仿宋_GB2312" w:hAnsi="宋体" w:cs="仿宋_GB2312"/>
                <w:color w:val="000000"/>
                <w:sz w:val="24"/>
              </w:rPr>
            </w:pPr>
          </w:p>
        </w:tc>
        <w:tc>
          <w:tcPr>
            <w:tcW w:w="210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分宜县中医院</w:t>
            </w:r>
          </w:p>
        </w:tc>
        <w:tc>
          <w:tcPr>
            <w:tcW w:w="70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6B4E67">
            <w:pPr>
              <w:widowControl/>
              <w:spacing w:line="240" w:lineRule="exact"/>
              <w:jc w:val="center"/>
              <w:rPr>
                <w:rFonts w:ascii="仿宋_GB2312" w:eastAsia="仿宋_GB2312" w:hAnsi="宋体" w:cs="仿宋_GB2312"/>
                <w:color w:val="000000"/>
                <w:sz w:val="24"/>
              </w:rPr>
            </w:pPr>
          </w:p>
        </w:tc>
        <w:tc>
          <w:tcPr>
            <w:tcW w:w="16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中西医结合医师</w:t>
            </w:r>
          </w:p>
        </w:tc>
        <w:tc>
          <w:tcPr>
            <w:tcW w:w="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1</w:t>
            </w:r>
          </w:p>
        </w:tc>
        <w:tc>
          <w:tcPr>
            <w:tcW w:w="25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中西医结合</w:t>
            </w:r>
          </w:p>
        </w:tc>
        <w:tc>
          <w:tcPr>
            <w:tcW w:w="10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全日制本科及以上学历</w:t>
            </w: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30</w:t>
            </w:r>
            <w:r>
              <w:rPr>
                <w:rFonts w:ascii="仿宋_GB2312" w:eastAsia="仿宋_GB2312" w:hAnsi="宋体" w:cs="仿宋_GB2312" w:hint="eastAsia"/>
                <w:color w:val="000000"/>
                <w:kern w:val="0"/>
                <w:sz w:val="24"/>
                <w:lang/>
              </w:rPr>
              <w:t>周岁以下</w:t>
            </w:r>
          </w:p>
        </w:tc>
        <w:tc>
          <w:tcPr>
            <w:tcW w:w="21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6B4E67">
            <w:pPr>
              <w:widowControl/>
              <w:spacing w:line="240" w:lineRule="exact"/>
              <w:jc w:val="center"/>
              <w:rPr>
                <w:rFonts w:ascii="仿宋_GB2312" w:eastAsia="仿宋_GB2312" w:hAnsi="宋体" w:cs="仿宋_GB2312"/>
                <w:color w:val="000000"/>
                <w:sz w:val="24"/>
              </w:rPr>
            </w:pPr>
          </w:p>
        </w:tc>
        <w:tc>
          <w:tcPr>
            <w:tcW w:w="25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left"/>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中西医结合知识</w:t>
            </w:r>
          </w:p>
        </w:tc>
        <w:tc>
          <w:tcPr>
            <w:tcW w:w="1275" w:type="dxa"/>
            <w:vMerge/>
            <w:tcBorders>
              <w:left w:val="single" w:sz="4" w:space="0" w:color="000000"/>
              <w:bottom w:val="single" w:sz="4" w:space="0" w:color="000000"/>
              <w:right w:val="single" w:sz="4" w:space="0" w:color="000000"/>
            </w:tcBorders>
            <w:shd w:val="clear" w:color="auto" w:fill="auto"/>
            <w:vAlign w:val="center"/>
          </w:tcPr>
          <w:p w:rsidR="006B4E67" w:rsidRDefault="006B4E67">
            <w:pPr>
              <w:widowControl/>
              <w:spacing w:line="240" w:lineRule="exact"/>
              <w:jc w:val="center"/>
              <w:rPr>
                <w:rFonts w:ascii="仿宋_GB2312" w:eastAsia="仿宋_GB2312" w:hAnsi="宋体" w:cs="仿宋_GB2312"/>
                <w:color w:val="000000"/>
                <w:sz w:val="24"/>
              </w:rPr>
            </w:pPr>
          </w:p>
        </w:tc>
        <w:tc>
          <w:tcPr>
            <w:tcW w:w="25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6B4E67">
            <w:pPr>
              <w:widowControl/>
              <w:spacing w:line="240" w:lineRule="exact"/>
              <w:jc w:val="center"/>
              <w:rPr>
                <w:rFonts w:ascii="仿宋_GB2312" w:eastAsia="仿宋_GB2312" w:hAnsi="宋体" w:cs="仿宋_GB2312"/>
                <w:color w:val="000000"/>
                <w:sz w:val="24"/>
              </w:rPr>
            </w:pPr>
          </w:p>
        </w:tc>
        <w:tc>
          <w:tcPr>
            <w:tcW w:w="1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112039005</w:t>
            </w:r>
          </w:p>
        </w:tc>
      </w:tr>
      <w:tr w:rsidR="006B4E67" w:rsidTr="00A40823">
        <w:trPr>
          <w:trHeight w:val="855"/>
        </w:trPr>
        <w:tc>
          <w:tcPr>
            <w:tcW w:w="37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6B4E67">
            <w:pPr>
              <w:widowControl/>
              <w:spacing w:line="240" w:lineRule="exact"/>
              <w:jc w:val="center"/>
              <w:rPr>
                <w:rFonts w:ascii="仿宋_GB2312" w:eastAsia="仿宋_GB2312" w:hAnsi="宋体" w:cs="仿宋_GB2312"/>
                <w:color w:val="000000"/>
                <w:sz w:val="24"/>
              </w:rPr>
            </w:pPr>
          </w:p>
        </w:tc>
        <w:tc>
          <w:tcPr>
            <w:tcW w:w="213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6B4E67">
            <w:pPr>
              <w:widowControl/>
              <w:spacing w:line="240" w:lineRule="exact"/>
              <w:jc w:val="center"/>
              <w:rPr>
                <w:rFonts w:ascii="仿宋_GB2312" w:eastAsia="仿宋_GB2312" w:hAnsi="宋体" w:cs="仿宋_GB2312"/>
                <w:color w:val="000000"/>
                <w:sz w:val="24"/>
              </w:rPr>
            </w:pPr>
          </w:p>
        </w:tc>
        <w:tc>
          <w:tcPr>
            <w:tcW w:w="21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6B4E67">
            <w:pPr>
              <w:widowControl/>
              <w:spacing w:line="240" w:lineRule="exact"/>
              <w:jc w:val="center"/>
              <w:rPr>
                <w:rFonts w:ascii="仿宋_GB2312" w:eastAsia="仿宋_GB2312" w:hAnsi="宋体" w:cs="仿宋_GB2312"/>
                <w:color w:val="000000"/>
                <w:sz w:val="24"/>
              </w:rPr>
            </w:pPr>
          </w:p>
        </w:tc>
        <w:tc>
          <w:tcPr>
            <w:tcW w:w="70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6B4E67">
            <w:pPr>
              <w:widowControl/>
              <w:spacing w:line="240" w:lineRule="exact"/>
              <w:jc w:val="center"/>
              <w:rPr>
                <w:rFonts w:ascii="仿宋_GB2312" w:eastAsia="仿宋_GB2312" w:hAnsi="宋体" w:cs="仿宋_GB2312"/>
                <w:color w:val="000000"/>
                <w:sz w:val="24"/>
              </w:rPr>
            </w:pPr>
          </w:p>
        </w:tc>
        <w:tc>
          <w:tcPr>
            <w:tcW w:w="16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针灸推拿医师</w:t>
            </w:r>
          </w:p>
        </w:tc>
        <w:tc>
          <w:tcPr>
            <w:tcW w:w="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1</w:t>
            </w:r>
          </w:p>
        </w:tc>
        <w:tc>
          <w:tcPr>
            <w:tcW w:w="25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针灸推拿学（含康复医学方向等）</w:t>
            </w:r>
          </w:p>
        </w:tc>
        <w:tc>
          <w:tcPr>
            <w:tcW w:w="10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全日制本科及以上学历</w:t>
            </w: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30</w:t>
            </w:r>
            <w:r>
              <w:rPr>
                <w:rFonts w:ascii="仿宋_GB2312" w:eastAsia="仿宋_GB2312" w:hAnsi="宋体" w:cs="仿宋_GB2312" w:hint="eastAsia"/>
                <w:color w:val="000000"/>
                <w:kern w:val="0"/>
                <w:sz w:val="24"/>
                <w:lang/>
              </w:rPr>
              <w:t>周岁以下</w:t>
            </w:r>
          </w:p>
        </w:tc>
        <w:tc>
          <w:tcPr>
            <w:tcW w:w="21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6B4E67">
            <w:pPr>
              <w:widowControl/>
              <w:spacing w:line="240" w:lineRule="exact"/>
              <w:jc w:val="center"/>
              <w:rPr>
                <w:rFonts w:ascii="仿宋_GB2312" w:eastAsia="仿宋_GB2312" w:hAnsi="宋体" w:cs="仿宋_GB2312"/>
                <w:color w:val="000000"/>
                <w:sz w:val="24"/>
              </w:rPr>
            </w:pPr>
          </w:p>
        </w:tc>
        <w:tc>
          <w:tcPr>
            <w:tcW w:w="2545" w:type="dxa"/>
            <w:tcBorders>
              <w:top w:val="single" w:sz="4" w:space="0" w:color="000000"/>
              <w:left w:val="single" w:sz="4" w:space="0" w:color="000000"/>
              <w:bottom w:val="single" w:sz="4" w:space="0" w:color="auto"/>
              <w:right w:val="single" w:sz="4" w:space="0" w:color="000000"/>
            </w:tcBorders>
            <w:shd w:val="clear" w:color="auto" w:fill="auto"/>
            <w:vAlign w:val="center"/>
          </w:tcPr>
          <w:p w:rsidR="006B4E67" w:rsidRDefault="00493CCD">
            <w:pPr>
              <w:widowControl/>
              <w:spacing w:line="240" w:lineRule="exact"/>
              <w:jc w:val="left"/>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针灸专业知识</w:t>
            </w:r>
          </w:p>
        </w:tc>
        <w:tc>
          <w:tcPr>
            <w:tcW w:w="1275" w:type="dxa"/>
            <w:vMerge/>
            <w:tcBorders>
              <w:left w:val="single" w:sz="4" w:space="0" w:color="000000"/>
              <w:bottom w:val="single" w:sz="4" w:space="0" w:color="auto"/>
              <w:right w:val="single" w:sz="4" w:space="0" w:color="000000"/>
            </w:tcBorders>
            <w:shd w:val="clear" w:color="auto" w:fill="auto"/>
            <w:vAlign w:val="center"/>
          </w:tcPr>
          <w:p w:rsidR="006B4E67" w:rsidRDefault="006B4E67">
            <w:pPr>
              <w:widowControl/>
              <w:spacing w:line="240" w:lineRule="exact"/>
              <w:jc w:val="center"/>
              <w:rPr>
                <w:rFonts w:ascii="仿宋_GB2312" w:eastAsia="仿宋_GB2312" w:hAnsi="宋体" w:cs="仿宋_GB2312"/>
                <w:color w:val="000000"/>
                <w:sz w:val="24"/>
              </w:rPr>
            </w:pPr>
          </w:p>
        </w:tc>
        <w:tc>
          <w:tcPr>
            <w:tcW w:w="2565" w:type="dxa"/>
            <w:tcBorders>
              <w:top w:val="single" w:sz="4" w:space="0" w:color="000000"/>
              <w:left w:val="single" w:sz="4" w:space="0" w:color="000000"/>
              <w:bottom w:val="single" w:sz="4" w:space="0" w:color="auto"/>
              <w:right w:val="single" w:sz="4" w:space="0" w:color="000000"/>
            </w:tcBorders>
            <w:shd w:val="clear" w:color="auto" w:fill="auto"/>
            <w:vAlign w:val="center"/>
          </w:tcPr>
          <w:p w:rsidR="006B4E67" w:rsidRDefault="006B4E67">
            <w:pPr>
              <w:widowControl/>
              <w:spacing w:line="240" w:lineRule="exact"/>
              <w:jc w:val="center"/>
              <w:rPr>
                <w:rFonts w:ascii="仿宋_GB2312" w:eastAsia="仿宋_GB2312" w:hAnsi="宋体" w:cs="仿宋_GB2312"/>
                <w:color w:val="000000"/>
                <w:sz w:val="24"/>
              </w:rPr>
            </w:pPr>
          </w:p>
        </w:tc>
        <w:tc>
          <w:tcPr>
            <w:tcW w:w="1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103039006</w:t>
            </w:r>
          </w:p>
        </w:tc>
      </w:tr>
      <w:tr w:rsidR="006B4E67" w:rsidTr="00A40823">
        <w:trPr>
          <w:trHeight w:val="1050"/>
        </w:trPr>
        <w:tc>
          <w:tcPr>
            <w:tcW w:w="37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6B4E67">
            <w:pPr>
              <w:widowControl/>
              <w:spacing w:line="240" w:lineRule="exact"/>
              <w:jc w:val="center"/>
              <w:rPr>
                <w:rFonts w:ascii="仿宋_GB2312" w:eastAsia="仿宋_GB2312" w:hAnsi="宋体" w:cs="仿宋_GB2312"/>
                <w:color w:val="000000"/>
                <w:sz w:val="24"/>
              </w:rPr>
            </w:pPr>
          </w:p>
        </w:tc>
        <w:tc>
          <w:tcPr>
            <w:tcW w:w="213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6B4E67">
            <w:pPr>
              <w:widowControl/>
              <w:spacing w:line="240" w:lineRule="exact"/>
              <w:jc w:val="center"/>
              <w:rPr>
                <w:rFonts w:ascii="仿宋_GB2312" w:eastAsia="仿宋_GB2312" w:hAnsi="宋体" w:cs="仿宋_GB2312"/>
                <w:color w:val="000000"/>
                <w:sz w:val="24"/>
              </w:rPr>
            </w:pPr>
          </w:p>
        </w:tc>
        <w:tc>
          <w:tcPr>
            <w:tcW w:w="21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6B4E67">
            <w:pPr>
              <w:widowControl/>
              <w:spacing w:line="240" w:lineRule="exact"/>
              <w:jc w:val="center"/>
              <w:rPr>
                <w:rFonts w:ascii="仿宋_GB2312" w:eastAsia="仿宋_GB2312" w:hAnsi="宋体" w:cs="仿宋_GB2312"/>
                <w:color w:val="000000"/>
                <w:sz w:val="24"/>
              </w:rPr>
            </w:pPr>
          </w:p>
        </w:tc>
        <w:tc>
          <w:tcPr>
            <w:tcW w:w="70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6B4E67">
            <w:pPr>
              <w:widowControl/>
              <w:spacing w:line="240" w:lineRule="exact"/>
              <w:jc w:val="center"/>
              <w:rPr>
                <w:rFonts w:ascii="仿宋_GB2312" w:eastAsia="仿宋_GB2312" w:hAnsi="宋体" w:cs="仿宋_GB2312"/>
                <w:color w:val="000000"/>
                <w:sz w:val="24"/>
              </w:rPr>
            </w:pPr>
          </w:p>
        </w:tc>
        <w:tc>
          <w:tcPr>
            <w:tcW w:w="1679" w:type="dxa"/>
            <w:tcBorders>
              <w:top w:val="single" w:sz="4" w:space="0" w:color="000000"/>
              <w:left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放射科医师</w:t>
            </w:r>
          </w:p>
        </w:tc>
        <w:tc>
          <w:tcPr>
            <w:tcW w:w="630" w:type="dxa"/>
            <w:tcBorders>
              <w:top w:val="single" w:sz="4" w:space="0" w:color="000000"/>
              <w:left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1</w:t>
            </w:r>
          </w:p>
        </w:tc>
        <w:tc>
          <w:tcPr>
            <w:tcW w:w="2505" w:type="dxa"/>
            <w:tcBorders>
              <w:top w:val="single" w:sz="4" w:space="0" w:color="000000"/>
              <w:left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医学影像学</w:t>
            </w:r>
          </w:p>
        </w:tc>
        <w:tc>
          <w:tcPr>
            <w:tcW w:w="1095" w:type="dxa"/>
            <w:tcBorders>
              <w:top w:val="single" w:sz="4" w:space="0" w:color="000000"/>
              <w:left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全日制大专及以上学历</w:t>
            </w:r>
          </w:p>
        </w:tc>
        <w:tc>
          <w:tcPr>
            <w:tcW w:w="1560" w:type="dxa"/>
            <w:tcBorders>
              <w:top w:val="single" w:sz="4" w:space="0" w:color="000000"/>
              <w:left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30</w:t>
            </w:r>
            <w:r>
              <w:rPr>
                <w:rFonts w:ascii="仿宋_GB2312" w:eastAsia="仿宋_GB2312" w:hAnsi="宋体" w:cs="仿宋_GB2312" w:hint="eastAsia"/>
                <w:color w:val="000000"/>
                <w:kern w:val="0"/>
                <w:sz w:val="24"/>
                <w:lang/>
              </w:rPr>
              <w:t>周岁以下</w:t>
            </w:r>
          </w:p>
        </w:tc>
        <w:tc>
          <w:tcPr>
            <w:tcW w:w="2120" w:type="dxa"/>
            <w:tcBorders>
              <w:top w:val="single" w:sz="4" w:space="0" w:color="000000"/>
              <w:left w:val="single" w:sz="4" w:space="0" w:color="000000"/>
              <w:right w:val="single" w:sz="4" w:space="0" w:color="auto"/>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有执业助理医师资格证</w:t>
            </w:r>
          </w:p>
        </w:tc>
        <w:tc>
          <w:tcPr>
            <w:tcW w:w="2545" w:type="dxa"/>
            <w:tcBorders>
              <w:top w:val="single" w:sz="4" w:space="0" w:color="auto"/>
              <w:left w:val="single" w:sz="4" w:space="0" w:color="auto"/>
              <w:bottom w:val="single" w:sz="4" w:space="0" w:color="auto"/>
              <w:right w:val="single" w:sz="4" w:space="0" w:color="auto"/>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医学影像学知识</w:t>
            </w:r>
          </w:p>
        </w:tc>
        <w:tc>
          <w:tcPr>
            <w:tcW w:w="1275" w:type="dxa"/>
            <w:vMerge/>
            <w:tcBorders>
              <w:top w:val="single" w:sz="4" w:space="0" w:color="auto"/>
              <w:left w:val="single" w:sz="4" w:space="0" w:color="auto"/>
              <w:bottom w:val="single" w:sz="4" w:space="0" w:color="auto"/>
              <w:right w:val="single" w:sz="4" w:space="0" w:color="auto"/>
            </w:tcBorders>
            <w:shd w:val="clear" w:color="auto" w:fill="auto"/>
            <w:vAlign w:val="center"/>
          </w:tcPr>
          <w:p w:rsidR="006B4E67" w:rsidRDefault="006B4E67">
            <w:pPr>
              <w:widowControl/>
              <w:spacing w:line="240" w:lineRule="exact"/>
              <w:jc w:val="center"/>
              <w:rPr>
                <w:rFonts w:ascii="仿宋_GB2312" w:eastAsia="仿宋_GB2312" w:hAnsi="宋体" w:cs="仿宋_GB2312"/>
                <w:color w:val="000000"/>
                <w:sz w:val="24"/>
              </w:rPr>
            </w:pPr>
          </w:p>
        </w:tc>
        <w:tc>
          <w:tcPr>
            <w:tcW w:w="2565" w:type="dxa"/>
            <w:tcBorders>
              <w:top w:val="single" w:sz="4" w:space="0" w:color="auto"/>
              <w:left w:val="single" w:sz="4" w:space="0" w:color="auto"/>
              <w:bottom w:val="single" w:sz="4" w:space="0" w:color="auto"/>
              <w:right w:val="single" w:sz="4" w:space="0" w:color="auto"/>
            </w:tcBorders>
            <w:shd w:val="clear" w:color="auto" w:fill="auto"/>
            <w:vAlign w:val="center"/>
          </w:tcPr>
          <w:p w:rsidR="006B4E67" w:rsidRDefault="006B4E67">
            <w:pPr>
              <w:widowControl/>
              <w:spacing w:line="240" w:lineRule="exact"/>
              <w:jc w:val="center"/>
              <w:rPr>
                <w:rFonts w:ascii="仿宋_GB2312" w:eastAsia="仿宋_GB2312" w:hAnsi="宋体" w:cs="仿宋_GB2312"/>
                <w:color w:val="000000"/>
                <w:sz w:val="24"/>
              </w:rPr>
            </w:pPr>
          </w:p>
        </w:tc>
        <w:tc>
          <w:tcPr>
            <w:tcW w:w="1515" w:type="dxa"/>
            <w:tcBorders>
              <w:top w:val="single" w:sz="4" w:space="0" w:color="000000"/>
              <w:left w:val="single" w:sz="4" w:space="0" w:color="auto"/>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113039007</w:t>
            </w:r>
          </w:p>
        </w:tc>
      </w:tr>
      <w:tr w:rsidR="006B4E67" w:rsidTr="00A40823">
        <w:trPr>
          <w:trHeight w:val="975"/>
        </w:trPr>
        <w:tc>
          <w:tcPr>
            <w:tcW w:w="37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6B4E67">
            <w:pPr>
              <w:widowControl/>
              <w:spacing w:line="240" w:lineRule="exact"/>
              <w:jc w:val="center"/>
              <w:rPr>
                <w:rFonts w:ascii="仿宋_GB2312" w:eastAsia="仿宋_GB2312" w:hAnsi="宋体" w:cs="仿宋_GB2312"/>
                <w:color w:val="000000"/>
                <w:sz w:val="24"/>
              </w:rPr>
            </w:pPr>
          </w:p>
        </w:tc>
        <w:tc>
          <w:tcPr>
            <w:tcW w:w="213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6B4E67">
            <w:pPr>
              <w:widowControl/>
              <w:spacing w:line="240" w:lineRule="exact"/>
              <w:jc w:val="center"/>
              <w:rPr>
                <w:rFonts w:ascii="仿宋_GB2312" w:eastAsia="仿宋_GB2312" w:hAnsi="宋体" w:cs="仿宋_GB2312"/>
                <w:color w:val="000000"/>
                <w:sz w:val="24"/>
              </w:rPr>
            </w:pPr>
          </w:p>
        </w:tc>
        <w:tc>
          <w:tcPr>
            <w:tcW w:w="21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苑坑卫生院</w:t>
            </w:r>
          </w:p>
        </w:tc>
        <w:tc>
          <w:tcPr>
            <w:tcW w:w="70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6B4E67">
            <w:pPr>
              <w:widowControl/>
              <w:spacing w:line="240" w:lineRule="exact"/>
              <w:jc w:val="center"/>
              <w:rPr>
                <w:rFonts w:ascii="仿宋_GB2312" w:eastAsia="仿宋_GB2312" w:hAnsi="宋体" w:cs="仿宋_GB2312"/>
                <w:color w:val="000000"/>
                <w:sz w:val="24"/>
              </w:rPr>
            </w:pPr>
          </w:p>
        </w:tc>
        <w:tc>
          <w:tcPr>
            <w:tcW w:w="16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中西医结合医师</w:t>
            </w:r>
          </w:p>
        </w:tc>
        <w:tc>
          <w:tcPr>
            <w:tcW w:w="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1</w:t>
            </w:r>
          </w:p>
        </w:tc>
        <w:tc>
          <w:tcPr>
            <w:tcW w:w="25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中西医结合</w:t>
            </w:r>
          </w:p>
        </w:tc>
        <w:tc>
          <w:tcPr>
            <w:tcW w:w="1095" w:type="dxa"/>
            <w:tcBorders>
              <w:top w:val="single" w:sz="4" w:space="0" w:color="000000"/>
              <w:left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全日制大专及以上学历</w:t>
            </w: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30</w:t>
            </w:r>
            <w:r>
              <w:rPr>
                <w:rFonts w:ascii="仿宋_GB2312" w:eastAsia="仿宋_GB2312" w:hAnsi="宋体" w:cs="仿宋_GB2312" w:hint="eastAsia"/>
                <w:color w:val="000000"/>
                <w:kern w:val="0"/>
                <w:sz w:val="24"/>
                <w:lang/>
              </w:rPr>
              <w:t>周岁以下</w:t>
            </w:r>
          </w:p>
        </w:tc>
        <w:tc>
          <w:tcPr>
            <w:tcW w:w="2120" w:type="dxa"/>
            <w:tcBorders>
              <w:top w:val="single" w:sz="4" w:space="0" w:color="000000"/>
              <w:left w:val="single" w:sz="4" w:space="0" w:color="000000"/>
              <w:bottom w:val="single" w:sz="4" w:space="0" w:color="000000"/>
              <w:right w:val="single" w:sz="4" w:space="0" w:color="auto"/>
            </w:tcBorders>
            <w:shd w:val="clear" w:color="auto" w:fill="auto"/>
            <w:vAlign w:val="center"/>
          </w:tcPr>
          <w:p w:rsidR="006B4E67" w:rsidRDefault="006B4E67">
            <w:pPr>
              <w:widowControl/>
              <w:spacing w:line="240" w:lineRule="exact"/>
              <w:jc w:val="center"/>
              <w:rPr>
                <w:rFonts w:ascii="仿宋_GB2312" w:eastAsia="仿宋_GB2312" w:hAnsi="宋体" w:cs="仿宋_GB2312"/>
                <w:color w:val="000000"/>
                <w:sz w:val="24"/>
              </w:rPr>
            </w:pPr>
          </w:p>
        </w:tc>
        <w:tc>
          <w:tcPr>
            <w:tcW w:w="2545" w:type="dxa"/>
            <w:tcBorders>
              <w:top w:val="single" w:sz="4" w:space="0" w:color="auto"/>
              <w:left w:val="single" w:sz="4" w:space="0" w:color="auto"/>
              <w:bottom w:val="single" w:sz="4" w:space="0" w:color="auto"/>
              <w:right w:val="single" w:sz="4" w:space="0" w:color="auto"/>
            </w:tcBorders>
            <w:shd w:val="clear" w:color="auto" w:fill="auto"/>
            <w:vAlign w:val="center"/>
          </w:tcPr>
          <w:p w:rsidR="006B4E67" w:rsidRDefault="00493CCD" w:rsidP="00A40823">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中西医结合知识</w:t>
            </w:r>
          </w:p>
        </w:tc>
        <w:tc>
          <w:tcPr>
            <w:tcW w:w="1275" w:type="dxa"/>
            <w:vMerge/>
            <w:tcBorders>
              <w:top w:val="single" w:sz="4" w:space="0" w:color="auto"/>
              <w:left w:val="single" w:sz="4" w:space="0" w:color="auto"/>
              <w:bottom w:val="single" w:sz="4" w:space="0" w:color="auto"/>
              <w:right w:val="single" w:sz="4" w:space="0" w:color="auto"/>
            </w:tcBorders>
            <w:shd w:val="clear" w:color="auto" w:fill="auto"/>
            <w:vAlign w:val="center"/>
          </w:tcPr>
          <w:p w:rsidR="006B4E67" w:rsidRDefault="006B4E67">
            <w:pPr>
              <w:widowControl/>
              <w:spacing w:line="240" w:lineRule="exact"/>
              <w:jc w:val="center"/>
              <w:rPr>
                <w:rFonts w:ascii="仿宋_GB2312" w:eastAsia="仿宋_GB2312" w:hAnsi="宋体" w:cs="仿宋_GB2312"/>
                <w:color w:val="000000"/>
                <w:sz w:val="24"/>
              </w:rPr>
            </w:pPr>
          </w:p>
        </w:tc>
        <w:tc>
          <w:tcPr>
            <w:tcW w:w="2565" w:type="dxa"/>
            <w:tcBorders>
              <w:top w:val="single" w:sz="4" w:space="0" w:color="auto"/>
              <w:left w:val="single" w:sz="4" w:space="0" w:color="auto"/>
              <w:bottom w:val="single" w:sz="4" w:space="0" w:color="auto"/>
              <w:right w:val="single" w:sz="4" w:space="0" w:color="auto"/>
            </w:tcBorders>
            <w:shd w:val="clear" w:color="auto" w:fill="auto"/>
            <w:vAlign w:val="center"/>
          </w:tcPr>
          <w:p w:rsidR="006B4E67" w:rsidRDefault="006B4E67">
            <w:pPr>
              <w:widowControl/>
              <w:spacing w:line="240" w:lineRule="exact"/>
              <w:jc w:val="center"/>
              <w:rPr>
                <w:rFonts w:ascii="仿宋_GB2312" w:eastAsia="仿宋_GB2312" w:hAnsi="宋体" w:cs="仿宋_GB2312"/>
                <w:color w:val="000000"/>
                <w:sz w:val="24"/>
              </w:rPr>
            </w:pPr>
          </w:p>
        </w:tc>
        <w:tc>
          <w:tcPr>
            <w:tcW w:w="1515" w:type="dxa"/>
            <w:tcBorders>
              <w:top w:val="single" w:sz="4" w:space="0" w:color="000000"/>
              <w:left w:val="single" w:sz="4" w:space="0" w:color="auto"/>
              <w:bottom w:val="single" w:sz="4" w:space="0" w:color="000000"/>
              <w:right w:val="single" w:sz="4" w:space="0" w:color="000000"/>
            </w:tcBorders>
            <w:shd w:val="clear" w:color="auto" w:fill="auto"/>
            <w:vAlign w:val="center"/>
          </w:tcPr>
          <w:p w:rsidR="006B4E67" w:rsidRDefault="00493CCD">
            <w:pPr>
              <w:widowControl/>
              <w:spacing w:line="240" w:lineRule="exact"/>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lang/>
              </w:rPr>
              <w:t>112039008</w:t>
            </w:r>
          </w:p>
        </w:tc>
      </w:tr>
      <w:tr w:rsidR="006B4E67" w:rsidTr="00A40823">
        <w:trPr>
          <w:trHeight w:val="510"/>
        </w:trPr>
        <w:tc>
          <w:tcPr>
            <w:tcW w:w="250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jc w:val="center"/>
              <w:textAlignment w:val="center"/>
              <w:rPr>
                <w:rFonts w:ascii="仿宋_GB2312" w:eastAsia="仿宋_GB2312" w:hAnsi="宋体" w:cs="仿宋_GB2312"/>
                <w:b/>
                <w:color w:val="000000"/>
                <w:sz w:val="24"/>
              </w:rPr>
            </w:pPr>
            <w:r>
              <w:rPr>
                <w:rFonts w:ascii="仿宋_GB2312" w:eastAsia="仿宋_GB2312" w:hAnsi="宋体" w:cs="仿宋_GB2312" w:hint="eastAsia"/>
                <w:b/>
                <w:color w:val="000000"/>
                <w:kern w:val="0"/>
                <w:sz w:val="24"/>
                <w:lang/>
              </w:rPr>
              <w:t>合计</w:t>
            </w:r>
          </w:p>
        </w:tc>
        <w:tc>
          <w:tcPr>
            <w:tcW w:w="21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6B4E67">
            <w:pPr>
              <w:jc w:val="center"/>
              <w:rPr>
                <w:rFonts w:ascii="仿宋_GB2312" w:eastAsia="仿宋_GB2312" w:hAnsi="宋体" w:cs="仿宋_GB2312"/>
                <w:b/>
                <w:color w:val="000000"/>
                <w:sz w:val="24"/>
              </w:rPr>
            </w:pPr>
          </w:p>
        </w:tc>
        <w:tc>
          <w:tcPr>
            <w:tcW w:w="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6B4E67">
            <w:pPr>
              <w:jc w:val="center"/>
              <w:rPr>
                <w:rFonts w:ascii="仿宋_GB2312" w:eastAsia="仿宋_GB2312" w:hAnsi="宋体" w:cs="仿宋_GB2312"/>
                <w:b/>
                <w:color w:val="000000"/>
                <w:sz w:val="24"/>
              </w:rPr>
            </w:pPr>
          </w:p>
        </w:tc>
        <w:tc>
          <w:tcPr>
            <w:tcW w:w="16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6B4E67">
            <w:pPr>
              <w:jc w:val="center"/>
              <w:rPr>
                <w:rFonts w:ascii="仿宋_GB2312" w:eastAsia="仿宋_GB2312" w:hAnsi="宋体" w:cs="仿宋_GB2312"/>
                <w:b/>
                <w:color w:val="000000"/>
                <w:sz w:val="24"/>
              </w:rPr>
            </w:pPr>
          </w:p>
        </w:tc>
        <w:tc>
          <w:tcPr>
            <w:tcW w:w="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493CCD">
            <w:pPr>
              <w:widowControl/>
              <w:jc w:val="center"/>
              <w:textAlignment w:val="center"/>
              <w:rPr>
                <w:rFonts w:ascii="仿宋_GB2312" w:eastAsia="仿宋_GB2312" w:hAnsi="宋体" w:cs="仿宋_GB2312"/>
                <w:b/>
                <w:color w:val="000000"/>
                <w:sz w:val="24"/>
              </w:rPr>
            </w:pPr>
            <w:r>
              <w:rPr>
                <w:rFonts w:ascii="仿宋_GB2312" w:eastAsia="仿宋_GB2312" w:hAnsi="宋体" w:cs="仿宋_GB2312" w:hint="eastAsia"/>
                <w:b/>
                <w:color w:val="000000"/>
                <w:kern w:val="0"/>
                <w:sz w:val="24"/>
                <w:lang/>
              </w:rPr>
              <w:t>70</w:t>
            </w:r>
          </w:p>
        </w:tc>
        <w:tc>
          <w:tcPr>
            <w:tcW w:w="25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6B4E67">
            <w:pPr>
              <w:jc w:val="center"/>
              <w:rPr>
                <w:rFonts w:ascii="仿宋_GB2312" w:eastAsia="仿宋_GB2312" w:hAnsi="宋体" w:cs="仿宋_GB2312"/>
                <w:b/>
                <w:color w:val="000000"/>
                <w:sz w:val="24"/>
              </w:rPr>
            </w:pPr>
          </w:p>
        </w:tc>
        <w:tc>
          <w:tcPr>
            <w:tcW w:w="10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6B4E67">
            <w:pPr>
              <w:jc w:val="center"/>
              <w:rPr>
                <w:rFonts w:ascii="仿宋_GB2312" w:eastAsia="仿宋_GB2312" w:hAnsi="宋体" w:cs="仿宋_GB2312"/>
                <w:b/>
                <w:color w:val="000000"/>
                <w:sz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6B4E67">
            <w:pPr>
              <w:jc w:val="center"/>
              <w:rPr>
                <w:rFonts w:ascii="仿宋_GB2312" w:eastAsia="仿宋_GB2312" w:hAnsi="宋体" w:cs="仿宋_GB2312"/>
                <w:b/>
                <w:color w:val="000000"/>
                <w:sz w:val="24"/>
              </w:rPr>
            </w:pPr>
          </w:p>
        </w:tc>
        <w:tc>
          <w:tcPr>
            <w:tcW w:w="21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6B4E67">
            <w:pPr>
              <w:jc w:val="center"/>
              <w:rPr>
                <w:rFonts w:ascii="仿宋_GB2312" w:eastAsia="仿宋_GB2312" w:hAnsi="宋体" w:cs="仿宋_GB2312"/>
                <w:b/>
                <w:color w:val="000000"/>
                <w:sz w:val="24"/>
              </w:rPr>
            </w:pPr>
          </w:p>
        </w:tc>
        <w:tc>
          <w:tcPr>
            <w:tcW w:w="2545" w:type="dxa"/>
            <w:tcBorders>
              <w:top w:val="single" w:sz="4" w:space="0" w:color="auto"/>
              <w:left w:val="single" w:sz="4" w:space="0" w:color="000000"/>
              <w:bottom w:val="single" w:sz="4" w:space="0" w:color="000000"/>
              <w:right w:val="single" w:sz="4" w:space="0" w:color="000000"/>
            </w:tcBorders>
            <w:shd w:val="clear" w:color="auto" w:fill="auto"/>
            <w:vAlign w:val="center"/>
          </w:tcPr>
          <w:p w:rsidR="006B4E67" w:rsidRDefault="006B4E67">
            <w:pPr>
              <w:jc w:val="center"/>
              <w:rPr>
                <w:rFonts w:ascii="仿宋_GB2312" w:eastAsia="仿宋_GB2312" w:hAnsi="宋体" w:cs="仿宋_GB2312"/>
                <w:b/>
                <w:color w:val="000000"/>
                <w:sz w:val="20"/>
                <w:szCs w:val="20"/>
              </w:rPr>
            </w:pPr>
          </w:p>
        </w:tc>
        <w:tc>
          <w:tcPr>
            <w:tcW w:w="1275" w:type="dxa"/>
            <w:tcBorders>
              <w:top w:val="single" w:sz="4" w:space="0" w:color="auto"/>
              <w:left w:val="single" w:sz="4" w:space="0" w:color="000000"/>
              <w:bottom w:val="single" w:sz="4" w:space="0" w:color="000000"/>
              <w:right w:val="single" w:sz="4" w:space="0" w:color="000000"/>
            </w:tcBorders>
            <w:shd w:val="clear" w:color="auto" w:fill="auto"/>
            <w:vAlign w:val="center"/>
          </w:tcPr>
          <w:p w:rsidR="006B4E67" w:rsidRDefault="006B4E67">
            <w:pPr>
              <w:jc w:val="center"/>
              <w:rPr>
                <w:rFonts w:ascii="仿宋_GB2312" w:eastAsia="仿宋_GB2312" w:hAnsi="宋体" w:cs="仿宋_GB2312"/>
                <w:b/>
                <w:color w:val="000000"/>
                <w:sz w:val="20"/>
                <w:szCs w:val="20"/>
              </w:rPr>
            </w:pPr>
          </w:p>
        </w:tc>
        <w:tc>
          <w:tcPr>
            <w:tcW w:w="2565" w:type="dxa"/>
            <w:tcBorders>
              <w:top w:val="single" w:sz="4" w:space="0" w:color="auto"/>
              <w:left w:val="single" w:sz="4" w:space="0" w:color="000000"/>
              <w:bottom w:val="single" w:sz="4" w:space="0" w:color="000000"/>
              <w:right w:val="single" w:sz="4" w:space="0" w:color="000000"/>
            </w:tcBorders>
            <w:shd w:val="clear" w:color="auto" w:fill="auto"/>
            <w:vAlign w:val="center"/>
          </w:tcPr>
          <w:p w:rsidR="006B4E67" w:rsidRDefault="006B4E67">
            <w:pPr>
              <w:jc w:val="center"/>
              <w:rPr>
                <w:rFonts w:ascii="仿宋_GB2312" w:eastAsia="仿宋_GB2312" w:hAnsi="宋体" w:cs="仿宋_GB2312"/>
                <w:b/>
                <w:color w:val="000000"/>
                <w:sz w:val="24"/>
              </w:rPr>
            </w:pPr>
          </w:p>
        </w:tc>
        <w:tc>
          <w:tcPr>
            <w:tcW w:w="1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E67" w:rsidRDefault="006B4E67">
            <w:pPr>
              <w:jc w:val="center"/>
              <w:rPr>
                <w:rFonts w:ascii="仿宋_GB2312" w:eastAsia="仿宋_GB2312" w:hAnsi="宋体" w:cs="仿宋_GB2312"/>
                <w:b/>
                <w:color w:val="000000"/>
                <w:sz w:val="24"/>
              </w:rPr>
            </w:pPr>
          </w:p>
        </w:tc>
      </w:tr>
      <w:tr w:rsidR="006B4E67">
        <w:trPr>
          <w:trHeight w:val="645"/>
        </w:trPr>
        <w:tc>
          <w:tcPr>
            <w:tcW w:w="22799" w:type="dxa"/>
            <w:gridSpan w:val="14"/>
            <w:vMerge w:val="restart"/>
            <w:tcBorders>
              <w:top w:val="single" w:sz="4" w:space="0" w:color="000000"/>
            </w:tcBorders>
            <w:shd w:val="clear" w:color="auto" w:fill="auto"/>
            <w:vAlign w:val="center"/>
          </w:tcPr>
          <w:p w:rsidR="006B4E67" w:rsidRDefault="00493CCD">
            <w:pPr>
              <w:widowControl/>
              <w:jc w:val="left"/>
              <w:textAlignment w:val="center"/>
              <w:rPr>
                <w:rFonts w:ascii="仿宋_GB2312" w:eastAsia="仿宋_GB2312" w:hAnsi="宋体" w:cs="仿宋_GB2312"/>
                <w:color w:val="000000"/>
                <w:sz w:val="24"/>
              </w:rPr>
            </w:pPr>
            <w:r>
              <w:rPr>
                <w:rStyle w:val="font81"/>
                <w:rFonts w:hAnsi="宋体" w:hint="default"/>
                <w:lang/>
              </w:rPr>
              <w:t>说明</w:t>
            </w:r>
            <w:r>
              <w:rPr>
                <w:rStyle w:val="font71"/>
                <w:rFonts w:hAnsi="宋体" w:hint="default"/>
                <w:lang/>
              </w:rPr>
              <w:t>：</w:t>
            </w:r>
            <w:r>
              <w:rPr>
                <w:rStyle w:val="font71"/>
                <w:rFonts w:hAnsi="宋体" w:hint="default"/>
                <w:lang/>
              </w:rPr>
              <w:t>1.</w:t>
            </w:r>
            <w:r>
              <w:rPr>
                <w:rStyle w:val="font71"/>
                <w:rFonts w:hAnsi="宋体" w:hint="default"/>
                <w:lang/>
              </w:rPr>
              <w:t>学历</w:t>
            </w:r>
            <w:r>
              <w:rPr>
                <w:rStyle w:val="font71"/>
                <w:rFonts w:hAnsi="宋体" w:hint="default"/>
                <w:lang/>
              </w:rPr>
              <w:t>学位栏中要求的</w:t>
            </w:r>
            <w:r>
              <w:rPr>
                <w:rStyle w:val="font71"/>
                <w:rFonts w:hAnsi="宋体" w:hint="default"/>
                <w:lang/>
              </w:rPr>
              <w:t>“</w:t>
            </w:r>
            <w:r>
              <w:rPr>
                <w:rStyle w:val="font71"/>
                <w:rFonts w:hAnsi="宋体" w:hint="default"/>
                <w:lang/>
              </w:rPr>
              <w:t>全日制</w:t>
            </w:r>
            <w:r>
              <w:rPr>
                <w:rStyle w:val="font71"/>
                <w:rFonts w:hAnsi="宋体" w:hint="default"/>
                <w:lang/>
              </w:rPr>
              <w:t>”</w:t>
            </w:r>
            <w:r>
              <w:rPr>
                <w:rStyle w:val="font71"/>
                <w:rFonts w:hAnsi="宋体" w:hint="default"/>
                <w:lang/>
              </w:rPr>
              <w:t>，系</w:t>
            </w:r>
            <w:r>
              <w:rPr>
                <w:rStyle w:val="font71"/>
                <w:rFonts w:hAnsi="宋体" w:hint="default"/>
                <w:lang/>
              </w:rPr>
              <w:t>“</w:t>
            </w:r>
            <w:r>
              <w:rPr>
                <w:rStyle w:val="font71"/>
                <w:rFonts w:hAnsi="宋体" w:hint="default"/>
                <w:lang/>
              </w:rPr>
              <w:t>全日制普通院校</w:t>
            </w:r>
            <w:r>
              <w:rPr>
                <w:rStyle w:val="font71"/>
                <w:rFonts w:hAnsi="宋体" w:hint="default"/>
                <w:lang/>
              </w:rPr>
              <w:t>”</w:t>
            </w:r>
            <w:r>
              <w:rPr>
                <w:rStyle w:val="font71"/>
                <w:rFonts w:hAnsi="宋体" w:hint="default"/>
                <w:lang/>
              </w:rPr>
              <w:t>的简称；</w:t>
            </w:r>
            <w:r>
              <w:rPr>
                <w:rStyle w:val="font71"/>
                <w:rFonts w:hAnsi="宋体" w:hint="default"/>
                <w:lang/>
              </w:rPr>
              <w:t xml:space="preserve"> </w:t>
            </w:r>
            <w:r>
              <w:rPr>
                <w:rStyle w:val="font71"/>
                <w:rFonts w:hAnsi="宋体" w:hint="default"/>
                <w:lang/>
              </w:rPr>
              <w:br/>
              <w:t xml:space="preserve">      2.</w:t>
            </w:r>
            <w:r>
              <w:rPr>
                <w:rStyle w:val="font71"/>
                <w:rFonts w:hAnsi="宋体" w:hint="default"/>
                <w:lang/>
              </w:rPr>
              <w:t>年龄时间截止到</w:t>
            </w:r>
            <w:r>
              <w:rPr>
                <w:rStyle w:val="font71"/>
                <w:rFonts w:hAnsi="宋体" w:hint="default"/>
                <w:lang/>
              </w:rPr>
              <w:t xml:space="preserve"> 2015</w:t>
            </w:r>
            <w:r>
              <w:rPr>
                <w:rStyle w:val="font71"/>
                <w:rFonts w:hAnsi="宋体" w:hint="default"/>
                <w:lang/>
              </w:rPr>
              <w:t>年</w:t>
            </w:r>
            <w:r>
              <w:rPr>
                <w:rStyle w:val="font71"/>
                <w:rFonts w:hAnsi="宋体" w:hint="default"/>
                <w:lang/>
              </w:rPr>
              <w:t>10</w:t>
            </w:r>
            <w:r>
              <w:rPr>
                <w:rStyle w:val="font71"/>
                <w:rFonts w:hAnsi="宋体" w:hint="default"/>
                <w:lang/>
              </w:rPr>
              <w:t>月</w:t>
            </w:r>
            <w:r>
              <w:rPr>
                <w:rStyle w:val="font71"/>
                <w:rFonts w:hAnsi="宋体" w:hint="default"/>
                <w:lang/>
              </w:rPr>
              <w:t>31</w:t>
            </w:r>
            <w:r>
              <w:rPr>
                <w:rStyle w:val="font71"/>
                <w:rFonts w:hAnsi="宋体" w:hint="default"/>
                <w:lang/>
              </w:rPr>
              <w:t>日</w:t>
            </w:r>
            <w:r>
              <w:rPr>
                <w:rStyle w:val="font71"/>
                <w:rFonts w:hAnsi="宋体" w:hint="default"/>
                <w:lang/>
              </w:rPr>
              <w:t>;25</w:t>
            </w:r>
            <w:r>
              <w:rPr>
                <w:rStyle w:val="font71"/>
                <w:rFonts w:hAnsi="宋体" w:hint="default"/>
                <w:lang/>
              </w:rPr>
              <w:t>周岁以下为</w:t>
            </w:r>
            <w:r>
              <w:rPr>
                <w:rStyle w:val="font71"/>
                <w:rFonts w:hAnsi="宋体" w:hint="default"/>
                <w:lang/>
              </w:rPr>
              <w:t>1990</w:t>
            </w:r>
            <w:r>
              <w:rPr>
                <w:rStyle w:val="font71"/>
                <w:rFonts w:hAnsi="宋体" w:hint="default"/>
                <w:lang/>
              </w:rPr>
              <w:t>年</w:t>
            </w:r>
            <w:r>
              <w:rPr>
                <w:rStyle w:val="font71"/>
                <w:rFonts w:hAnsi="宋体" w:hint="default"/>
                <w:lang/>
              </w:rPr>
              <w:t>11</w:t>
            </w:r>
            <w:r>
              <w:rPr>
                <w:rStyle w:val="font71"/>
                <w:rFonts w:hAnsi="宋体" w:hint="default"/>
                <w:lang/>
              </w:rPr>
              <w:t>月</w:t>
            </w:r>
            <w:r>
              <w:rPr>
                <w:rStyle w:val="font71"/>
                <w:rFonts w:hAnsi="宋体" w:hint="default"/>
                <w:lang/>
              </w:rPr>
              <w:t>1</w:t>
            </w:r>
            <w:r>
              <w:rPr>
                <w:rStyle w:val="font71"/>
                <w:rFonts w:hAnsi="宋体" w:hint="default"/>
                <w:lang/>
              </w:rPr>
              <w:t>日</w:t>
            </w:r>
            <w:r>
              <w:rPr>
                <w:rStyle w:val="font71"/>
                <w:rFonts w:hAnsi="宋体" w:hint="default"/>
                <w:lang/>
              </w:rPr>
              <w:t>(</w:t>
            </w:r>
            <w:r>
              <w:rPr>
                <w:rStyle w:val="font71"/>
                <w:rFonts w:hAnsi="宋体" w:hint="default"/>
                <w:lang/>
              </w:rPr>
              <w:t>含</w:t>
            </w:r>
            <w:r>
              <w:rPr>
                <w:rStyle w:val="font71"/>
                <w:rFonts w:hAnsi="宋体" w:hint="default"/>
                <w:lang/>
              </w:rPr>
              <w:t>)</w:t>
            </w:r>
            <w:r>
              <w:rPr>
                <w:rStyle w:val="font71"/>
                <w:rFonts w:hAnsi="宋体" w:hint="default"/>
                <w:lang/>
              </w:rPr>
              <w:t>之后出生；</w:t>
            </w:r>
            <w:r>
              <w:rPr>
                <w:rStyle w:val="font71"/>
                <w:rFonts w:hAnsi="宋体" w:hint="default"/>
                <w:lang/>
              </w:rPr>
              <w:t>28</w:t>
            </w:r>
            <w:r>
              <w:rPr>
                <w:rStyle w:val="font71"/>
                <w:rFonts w:hAnsi="宋体" w:hint="default"/>
                <w:lang/>
              </w:rPr>
              <w:t>周岁以下为</w:t>
            </w:r>
            <w:r>
              <w:rPr>
                <w:rStyle w:val="font71"/>
                <w:rFonts w:hAnsi="宋体" w:hint="default"/>
                <w:lang/>
              </w:rPr>
              <w:t>1987</w:t>
            </w:r>
            <w:r>
              <w:rPr>
                <w:rStyle w:val="font71"/>
                <w:rFonts w:hAnsi="宋体" w:hint="default"/>
                <w:lang/>
              </w:rPr>
              <w:t>年</w:t>
            </w:r>
            <w:r>
              <w:rPr>
                <w:rStyle w:val="font71"/>
                <w:rFonts w:hAnsi="宋体" w:hint="default"/>
                <w:lang/>
              </w:rPr>
              <w:t>11</w:t>
            </w:r>
            <w:r>
              <w:rPr>
                <w:rStyle w:val="font71"/>
                <w:rFonts w:hAnsi="宋体" w:hint="default"/>
                <w:lang/>
              </w:rPr>
              <w:t>月</w:t>
            </w:r>
            <w:r>
              <w:rPr>
                <w:rStyle w:val="font71"/>
                <w:rFonts w:hAnsi="宋体" w:hint="default"/>
                <w:lang/>
              </w:rPr>
              <w:t>1</w:t>
            </w:r>
            <w:r>
              <w:rPr>
                <w:rStyle w:val="font71"/>
                <w:rFonts w:hAnsi="宋体" w:hint="default"/>
                <w:lang/>
              </w:rPr>
              <w:t>日</w:t>
            </w:r>
            <w:r>
              <w:rPr>
                <w:rStyle w:val="font71"/>
                <w:rFonts w:hAnsi="宋体" w:hint="default"/>
                <w:lang/>
              </w:rPr>
              <w:t>(</w:t>
            </w:r>
            <w:r>
              <w:rPr>
                <w:rStyle w:val="font71"/>
                <w:rFonts w:hAnsi="宋体" w:hint="default"/>
                <w:lang/>
              </w:rPr>
              <w:t>含</w:t>
            </w:r>
            <w:r>
              <w:rPr>
                <w:rStyle w:val="font71"/>
                <w:rFonts w:hAnsi="宋体" w:hint="default"/>
                <w:lang/>
              </w:rPr>
              <w:t>)</w:t>
            </w:r>
            <w:r>
              <w:rPr>
                <w:rStyle w:val="font71"/>
                <w:rFonts w:hAnsi="宋体" w:hint="default"/>
                <w:lang/>
              </w:rPr>
              <w:t>之后出生；</w:t>
            </w:r>
            <w:r>
              <w:rPr>
                <w:rStyle w:val="font71"/>
                <w:rFonts w:hAnsi="宋体" w:hint="default"/>
                <w:lang/>
              </w:rPr>
              <w:t>30</w:t>
            </w:r>
            <w:r>
              <w:rPr>
                <w:rStyle w:val="font71"/>
                <w:rFonts w:hAnsi="宋体" w:hint="default"/>
                <w:lang/>
              </w:rPr>
              <w:t>周岁以下为</w:t>
            </w:r>
            <w:r>
              <w:rPr>
                <w:rStyle w:val="font71"/>
                <w:rFonts w:hAnsi="宋体" w:hint="default"/>
                <w:lang/>
              </w:rPr>
              <w:t>1985</w:t>
            </w:r>
            <w:r>
              <w:rPr>
                <w:rStyle w:val="font71"/>
                <w:rFonts w:hAnsi="宋体" w:hint="default"/>
                <w:lang/>
              </w:rPr>
              <w:t>年</w:t>
            </w:r>
            <w:r>
              <w:rPr>
                <w:rStyle w:val="font71"/>
                <w:rFonts w:hAnsi="宋体" w:hint="default"/>
                <w:lang/>
              </w:rPr>
              <w:t>11</w:t>
            </w:r>
            <w:r>
              <w:rPr>
                <w:rStyle w:val="font71"/>
                <w:rFonts w:hAnsi="宋体" w:hint="default"/>
                <w:lang/>
              </w:rPr>
              <w:t>月</w:t>
            </w:r>
            <w:r>
              <w:rPr>
                <w:rStyle w:val="font71"/>
                <w:rFonts w:hAnsi="宋体" w:hint="default"/>
                <w:lang/>
              </w:rPr>
              <w:t>1</w:t>
            </w:r>
            <w:r>
              <w:rPr>
                <w:rStyle w:val="font71"/>
                <w:rFonts w:hAnsi="宋体" w:hint="default"/>
                <w:lang/>
              </w:rPr>
              <w:t>日</w:t>
            </w:r>
            <w:r>
              <w:rPr>
                <w:rStyle w:val="font71"/>
                <w:rFonts w:hAnsi="宋体" w:hint="default"/>
                <w:lang/>
              </w:rPr>
              <w:t>(</w:t>
            </w:r>
            <w:r>
              <w:rPr>
                <w:rStyle w:val="font71"/>
                <w:rFonts w:hAnsi="宋体" w:hint="default"/>
                <w:lang/>
              </w:rPr>
              <w:t>含</w:t>
            </w:r>
            <w:r>
              <w:rPr>
                <w:rStyle w:val="font71"/>
                <w:rFonts w:hAnsi="宋体" w:hint="default"/>
                <w:lang/>
              </w:rPr>
              <w:t>)</w:t>
            </w:r>
            <w:r>
              <w:rPr>
                <w:rStyle w:val="font71"/>
                <w:rFonts w:hAnsi="宋体" w:hint="default"/>
                <w:lang/>
              </w:rPr>
              <w:t>之后出生；</w:t>
            </w:r>
            <w:r>
              <w:rPr>
                <w:rStyle w:val="font71"/>
                <w:rFonts w:hAnsi="宋体" w:hint="default"/>
                <w:lang/>
              </w:rPr>
              <w:t>35</w:t>
            </w:r>
            <w:r>
              <w:rPr>
                <w:rStyle w:val="font71"/>
                <w:rFonts w:hAnsi="宋体" w:hint="default"/>
                <w:lang/>
              </w:rPr>
              <w:t>周岁以下为</w:t>
            </w:r>
            <w:r>
              <w:rPr>
                <w:rStyle w:val="font71"/>
                <w:rFonts w:hAnsi="宋体" w:hint="default"/>
                <w:lang/>
              </w:rPr>
              <w:t>1980</w:t>
            </w:r>
            <w:r>
              <w:rPr>
                <w:rStyle w:val="font71"/>
                <w:rFonts w:hAnsi="宋体" w:hint="default"/>
                <w:lang/>
              </w:rPr>
              <w:t>年</w:t>
            </w:r>
            <w:r>
              <w:rPr>
                <w:rStyle w:val="font71"/>
                <w:rFonts w:hAnsi="宋体" w:hint="default"/>
                <w:lang/>
              </w:rPr>
              <w:t>11</w:t>
            </w:r>
            <w:r>
              <w:rPr>
                <w:rStyle w:val="font71"/>
                <w:rFonts w:hAnsi="宋体" w:hint="default"/>
                <w:lang/>
              </w:rPr>
              <w:t>月</w:t>
            </w:r>
            <w:r>
              <w:rPr>
                <w:rStyle w:val="font71"/>
                <w:rFonts w:hAnsi="宋体" w:hint="default"/>
                <w:lang/>
              </w:rPr>
              <w:t>1</w:t>
            </w:r>
            <w:r>
              <w:rPr>
                <w:rStyle w:val="font71"/>
                <w:rFonts w:hAnsi="宋体" w:hint="default"/>
                <w:lang/>
              </w:rPr>
              <w:t>日</w:t>
            </w:r>
            <w:r>
              <w:rPr>
                <w:rStyle w:val="font71"/>
                <w:rFonts w:hAnsi="宋体" w:hint="default"/>
                <w:lang/>
              </w:rPr>
              <w:t>(</w:t>
            </w:r>
            <w:r>
              <w:rPr>
                <w:rStyle w:val="font71"/>
                <w:rFonts w:hAnsi="宋体" w:hint="default"/>
                <w:lang/>
              </w:rPr>
              <w:t>含</w:t>
            </w:r>
            <w:r>
              <w:rPr>
                <w:rStyle w:val="font71"/>
                <w:rFonts w:hAnsi="宋体" w:hint="default"/>
                <w:lang/>
              </w:rPr>
              <w:t>)</w:t>
            </w:r>
            <w:r>
              <w:rPr>
                <w:rStyle w:val="font71"/>
                <w:rFonts w:hAnsi="宋体" w:hint="default"/>
                <w:lang/>
              </w:rPr>
              <w:t>之后出生；</w:t>
            </w:r>
            <w:r>
              <w:rPr>
                <w:rStyle w:val="font71"/>
                <w:rFonts w:hAnsi="宋体" w:hint="default"/>
                <w:lang/>
              </w:rPr>
              <w:t>45</w:t>
            </w:r>
            <w:r>
              <w:rPr>
                <w:rStyle w:val="font71"/>
                <w:rFonts w:hAnsi="宋体" w:hint="default"/>
                <w:lang/>
              </w:rPr>
              <w:t>周岁以下为</w:t>
            </w:r>
            <w:r>
              <w:rPr>
                <w:rStyle w:val="font71"/>
                <w:rFonts w:hAnsi="宋体" w:hint="default"/>
                <w:lang/>
              </w:rPr>
              <w:t>1970</w:t>
            </w:r>
            <w:r>
              <w:rPr>
                <w:rStyle w:val="font71"/>
                <w:rFonts w:hAnsi="宋体" w:hint="default"/>
                <w:lang/>
              </w:rPr>
              <w:t>年</w:t>
            </w:r>
            <w:r>
              <w:rPr>
                <w:rStyle w:val="font71"/>
                <w:rFonts w:hAnsi="宋体" w:hint="default"/>
                <w:lang/>
              </w:rPr>
              <w:t>11</w:t>
            </w:r>
            <w:r>
              <w:rPr>
                <w:rStyle w:val="font71"/>
                <w:rFonts w:hAnsi="宋体" w:hint="default"/>
                <w:lang/>
              </w:rPr>
              <w:t>月</w:t>
            </w:r>
            <w:r>
              <w:rPr>
                <w:rStyle w:val="font71"/>
                <w:rFonts w:hAnsi="宋体" w:hint="default"/>
                <w:lang/>
              </w:rPr>
              <w:t>1</w:t>
            </w:r>
            <w:r>
              <w:rPr>
                <w:rStyle w:val="font71"/>
                <w:rFonts w:hAnsi="宋体" w:hint="default"/>
                <w:lang/>
              </w:rPr>
              <w:t>日</w:t>
            </w:r>
            <w:r>
              <w:rPr>
                <w:rStyle w:val="font71"/>
                <w:rFonts w:hAnsi="宋体" w:hint="default"/>
                <w:lang/>
              </w:rPr>
              <w:t>(</w:t>
            </w:r>
            <w:r>
              <w:rPr>
                <w:rStyle w:val="font71"/>
                <w:rFonts w:hAnsi="宋体" w:hint="default"/>
                <w:lang/>
              </w:rPr>
              <w:t>含</w:t>
            </w:r>
            <w:r>
              <w:rPr>
                <w:rStyle w:val="font71"/>
                <w:rFonts w:hAnsi="宋体" w:hint="default"/>
                <w:lang/>
              </w:rPr>
              <w:t>)</w:t>
            </w:r>
            <w:r>
              <w:rPr>
                <w:rStyle w:val="font71"/>
                <w:rFonts w:hAnsi="宋体" w:hint="default"/>
                <w:lang/>
              </w:rPr>
              <w:t>之后出生；</w:t>
            </w:r>
            <w:r>
              <w:rPr>
                <w:rStyle w:val="font71"/>
                <w:rFonts w:hAnsi="宋体" w:hint="default"/>
                <w:lang/>
              </w:rPr>
              <w:br/>
              <w:t xml:space="preserve">      3.</w:t>
            </w:r>
            <w:r>
              <w:rPr>
                <w:rStyle w:val="font71"/>
                <w:rFonts w:hAnsi="宋体" w:hint="default"/>
                <w:lang/>
              </w:rPr>
              <w:t>工作经历截止时间为：</w:t>
            </w:r>
            <w:r>
              <w:rPr>
                <w:rStyle w:val="font71"/>
                <w:rFonts w:hAnsi="宋体" w:hint="default"/>
                <w:lang/>
              </w:rPr>
              <w:t>2015</w:t>
            </w:r>
            <w:r>
              <w:rPr>
                <w:rStyle w:val="font71"/>
                <w:rFonts w:hAnsi="宋体" w:hint="default"/>
                <w:lang/>
              </w:rPr>
              <w:t>年</w:t>
            </w:r>
            <w:r>
              <w:rPr>
                <w:rStyle w:val="font71"/>
                <w:rFonts w:hAnsi="宋体" w:hint="default"/>
                <w:lang/>
              </w:rPr>
              <w:t>10</w:t>
            </w:r>
            <w:r>
              <w:rPr>
                <w:rStyle w:val="font71"/>
                <w:rFonts w:hAnsi="宋体" w:hint="default"/>
                <w:lang/>
              </w:rPr>
              <w:t>月</w:t>
            </w:r>
            <w:r>
              <w:rPr>
                <w:rStyle w:val="font71"/>
                <w:rFonts w:hAnsi="宋体" w:hint="default"/>
                <w:lang/>
              </w:rPr>
              <w:t>31</w:t>
            </w:r>
            <w:r>
              <w:rPr>
                <w:rStyle w:val="font71"/>
                <w:rFonts w:hAnsi="宋体" w:hint="default"/>
                <w:lang/>
              </w:rPr>
              <w:t>日；</w:t>
            </w:r>
            <w:r>
              <w:rPr>
                <w:rStyle w:val="font71"/>
                <w:rFonts w:hAnsi="宋体" w:hint="default"/>
                <w:lang/>
              </w:rPr>
              <w:br/>
              <w:t xml:space="preserve">      4.</w:t>
            </w:r>
            <w:r>
              <w:rPr>
                <w:rStyle w:val="font71"/>
                <w:rFonts w:hAnsi="宋体" w:hint="default"/>
                <w:lang/>
              </w:rPr>
              <w:t>专业分类目录参照赣人社发（</w:t>
            </w:r>
            <w:r>
              <w:rPr>
                <w:rStyle w:val="font71"/>
                <w:rFonts w:hAnsi="宋体" w:hint="default"/>
                <w:lang/>
              </w:rPr>
              <w:t>2012</w:t>
            </w:r>
            <w:r>
              <w:rPr>
                <w:rStyle w:val="font71"/>
                <w:rFonts w:hAnsi="宋体" w:hint="default"/>
                <w:lang/>
              </w:rPr>
              <w:t>）</w:t>
            </w:r>
            <w:r>
              <w:rPr>
                <w:rStyle w:val="font71"/>
                <w:rFonts w:hAnsi="宋体" w:hint="default"/>
                <w:lang/>
              </w:rPr>
              <w:t>86</w:t>
            </w:r>
            <w:r>
              <w:rPr>
                <w:rStyle w:val="font71"/>
                <w:rFonts w:hAnsi="宋体" w:hint="default"/>
                <w:lang/>
              </w:rPr>
              <w:t>号附件执行。</w:t>
            </w:r>
          </w:p>
        </w:tc>
      </w:tr>
      <w:tr w:rsidR="006B4E67">
        <w:trPr>
          <w:trHeight w:val="960"/>
        </w:trPr>
        <w:tc>
          <w:tcPr>
            <w:tcW w:w="22799" w:type="dxa"/>
            <w:gridSpan w:val="14"/>
            <w:vMerge/>
            <w:tcBorders>
              <w:top w:val="single" w:sz="4" w:space="0" w:color="000000"/>
            </w:tcBorders>
            <w:shd w:val="clear" w:color="auto" w:fill="auto"/>
            <w:vAlign w:val="center"/>
          </w:tcPr>
          <w:p w:rsidR="006B4E67" w:rsidRDefault="006B4E67">
            <w:pPr>
              <w:jc w:val="left"/>
              <w:rPr>
                <w:rFonts w:ascii="仿宋_GB2312" w:eastAsia="仿宋_GB2312" w:hAnsi="宋体" w:cs="仿宋_GB2312"/>
                <w:color w:val="000000"/>
                <w:sz w:val="24"/>
              </w:rPr>
            </w:pPr>
          </w:p>
        </w:tc>
      </w:tr>
    </w:tbl>
    <w:p w:rsidR="006B4E67" w:rsidRDefault="006B4E67"/>
    <w:sectPr w:rsidR="006B4E67" w:rsidSect="00A40823">
      <w:pgSz w:w="25515" w:h="16840" w:orient="landscape" w:code="8"/>
      <w:pgMar w:top="1797" w:right="1440" w:bottom="1797"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93CCD" w:rsidRDefault="00493CCD" w:rsidP="00A40823">
      <w:r>
        <w:separator/>
      </w:r>
    </w:p>
  </w:endnote>
  <w:endnote w:type="continuationSeparator" w:id="1">
    <w:p w:rsidR="00493CCD" w:rsidRDefault="00493CCD" w:rsidP="00A4082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_GB2312">
    <w:altName w:val="Arial Unicode MS"/>
    <w:charset w:val="86"/>
    <w:family w:val="modern"/>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大标宋简体">
    <w:altName w:val="宋体"/>
    <w:panose1 w:val="00000000000000000000"/>
    <w:charset w:val="86"/>
    <w:family w:val="roman"/>
    <w:notTrueType/>
    <w:pitch w:val="default"/>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93CCD" w:rsidRDefault="00493CCD" w:rsidP="00A40823">
      <w:r>
        <w:separator/>
      </w:r>
    </w:p>
  </w:footnote>
  <w:footnote w:type="continuationSeparator" w:id="1">
    <w:p w:rsidR="00493CCD" w:rsidRDefault="00493CCD" w:rsidP="00A4082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420"/>
  <w:drawingGridVerticalSpacing w:val="156"/>
  <w:noPunctuationKerning/>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doNotExpandShiftReturn/>
    <w:adjustLineHeightInTable/>
    <w:doNotBreakWrappedTables/>
    <w:doNotWrapTextWithPunct/>
    <w:doNotUseEastAsianBreakRules/>
    <w:useFELayout/>
    <w:doNotUseIndentAsNumberingTabStop/>
    <w:useAltKinsokuLineBreakRules/>
  </w:compat>
  <w:rsids>
    <w:rsidRoot w:val="4D6B6E9F"/>
    <w:rsid w:val="00493CCD"/>
    <w:rsid w:val="006B4E67"/>
    <w:rsid w:val="00A40823"/>
    <w:rsid w:val="4D6B6E9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B4E67"/>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81">
    <w:name w:val="font81"/>
    <w:basedOn w:val="a0"/>
    <w:rsid w:val="006B4E67"/>
    <w:rPr>
      <w:rFonts w:ascii="仿宋_GB2312" w:eastAsia="仿宋_GB2312" w:cs="仿宋_GB2312" w:hint="eastAsia"/>
      <w:b/>
      <w:color w:val="000000"/>
      <w:sz w:val="24"/>
      <w:szCs w:val="24"/>
      <w:u w:val="none"/>
    </w:rPr>
  </w:style>
  <w:style w:type="character" w:customStyle="1" w:styleId="font71">
    <w:name w:val="font71"/>
    <w:basedOn w:val="a0"/>
    <w:rsid w:val="006B4E67"/>
    <w:rPr>
      <w:rFonts w:ascii="仿宋_GB2312" w:eastAsia="仿宋_GB2312" w:cs="仿宋_GB2312" w:hint="eastAsia"/>
      <w:color w:val="000000"/>
      <w:sz w:val="24"/>
      <w:szCs w:val="24"/>
      <w:u w:val="none"/>
    </w:rPr>
  </w:style>
  <w:style w:type="paragraph" w:styleId="a3">
    <w:name w:val="header"/>
    <w:basedOn w:val="a"/>
    <w:link w:val="Char"/>
    <w:rsid w:val="00A4082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A40823"/>
    <w:rPr>
      <w:rFonts w:asciiTheme="minorHAnsi" w:eastAsiaTheme="minorEastAsia" w:hAnsiTheme="minorHAnsi" w:cstheme="minorBidi"/>
      <w:kern w:val="2"/>
      <w:sz w:val="18"/>
      <w:szCs w:val="18"/>
    </w:rPr>
  </w:style>
  <w:style w:type="paragraph" w:styleId="a4">
    <w:name w:val="footer"/>
    <w:basedOn w:val="a"/>
    <w:link w:val="Char0"/>
    <w:rsid w:val="00A40823"/>
    <w:pPr>
      <w:tabs>
        <w:tab w:val="center" w:pos="4153"/>
        <w:tab w:val="right" w:pos="8306"/>
      </w:tabs>
      <w:snapToGrid w:val="0"/>
      <w:jc w:val="left"/>
    </w:pPr>
    <w:rPr>
      <w:sz w:val="18"/>
      <w:szCs w:val="18"/>
    </w:rPr>
  </w:style>
  <w:style w:type="character" w:customStyle="1" w:styleId="Char0">
    <w:name w:val="页脚 Char"/>
    <w:basedOn w:val="a0"/>
    <w:link w:val="a4"/>
    <w:rsid w:val="00A40823"/>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764</Words>
  <Characters>4360</Characters>
  <Application>Microsoft Office Word</Application>
  <DocSecurity>0</DocSecurity>
  <Lines>36</Lines>
  <Paragraphs>10</Paragraphs>
  <ScaleCrop>false</ScaleCrop>
  <Company/>
  <LinksUpToDate>false</LinksUpToDate>
  <CharactersWithSpaces>5114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liujinfeng</dc:creator>
  <cp:lastModifiedBy>人保局</cp:lastModifiedBy>
  <cp:revision>1</cp:revision>
  <dcterms:created xsi:type="dcterms:W3CDTF">2015-10-29T08:38:00Z</dcterms:created>
  <dcterms:modified xsi:type="dcterms:W3CDTF">2015-10-29T08:46:00Z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2052-10.1.0.5345</vt:lpwstr>
  </property>
</Properties>
</file>