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D" w:rsidRDefault="000A7D4D" w:rsidP="007E5101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鄂尔多斯市东胜区万维互联网络有限责任公司</w:t>
      </w:r>
    </w:p>
    <w:p w:rsidR="000A7D4D" w:rsidRDefault="000A7D4D" w:rsidP="007E5101">
      <w:pPr>
        <w:tabs>
          <w:tab w:val="left" w:pos="7560"/>
        </w:tabs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公开招聘工作人员岗位表</w:t>
      </w:r>
    </w:p>
    <w:p w:rsidR="000A7D4D" w:rsidRDefault="000A7D4D" w:rsidP="007E5101">
      <w:pPr>
        <w:tabs>
          <w:tab w:val="left" w:pos="7560"/>
        </w:tabs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3"/>
        <w:gridCol w:w="956"/>
        <w:gridCol w:w="915"/>
        <w:gridCol w:w="1080"/>
        <w:gridCol w:w="1155"/>
        <w:gridCol w:w="6195"/>
        <w:gridCol w:w="1425"/>
      </w:tblGrid>
      <w:tr w:rsidR="000A7D4D" w:rsidTr="0068185C">
        <w:trPr>
          <w:trHeight w:val="604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spacing w:line="360" w:lineRule="auto"/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招聘单位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Pr="002F60FA" w:rsidRDefault="000A7D4D" w:rsidP="0068185C">
            <w:pPr>
              <w:spacing w:line="360" w:lineRule="auto"/>
              <w:jc w:val="center"/>
              <w:rPr>
                <w:rFonts w:ascii="宋体"/>
              </w:rPr>
            </w:pPr>
            <w:r w:rsidRPr="002F60FA">
              <w:rPr>
                <w:rFonts w:ascii="宋体" w:hint="eastAsia"/>
              </w:rPr>
              <w:t>计划</w:t>
            </w:r>
          </w:p>
          <w:p w:rsidR="000A7D4D" w:rsidRDefault="000A7D4D" w:rsidP="0068185C">
            <w:pPr>
              <w:spacing w:line="360" w:lineRule="auto"/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招聘数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岗位名称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资格条件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/>
              </w:rPr>
            </w:pPr>
          </w:p>
          <w:p w:rsidR="000A7D4D" w:rsidRDefault="000A7D4D" w:rsidP="0068185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联系方式</w:t>
            </w:r>
          </w:p>
        </w:tc>
      </w:tr>
      <w:tr w:rsidR="000A7D4D" w:rsidTr="0068185C">
        <w:trPr>
          <w:trHeight w:val="408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专业要求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学历和学位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其他条件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0A7D4D" w:rsidTr="0068185C">
        <w:trPr>
          <w:trHeight w:val="2185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spacing w:line="360" w:lineRule="auto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F60FA">
              <w:rPr>
                <w:rFonts w:ascii="宋体" w:hint="eastAsia"/>
              </w:rPr>
              <w:t>鄂尔多斯市</w:t>
            </w:r>
            <w:r>
              <w:rPr>
                <w:rFonts w:ascii="宋体" w:hint="eastAsia"/>
              </w:rPr>
              <w:t>东胜区万维互联网络有限责任公司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AC3D51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停车场管理办公室核算人员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0519E">
              <w:rPr>
                <w:rFonts w:ascii="宋体" w:cs="宋体" w:hint="eastAsia"/>
                <w:color w:val="000000"/>
                <w:sz w:val="20"/>
                <w:szCs w:val="20"/>
              </w:rPr>
              <w:t>财务相关专业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0519E">
              <w:rPr>
                <w:rFonts w:ascii="宋体" w:cs="宋体" w:hint="eastAsia"/>
                <w:color w:val="000000"/>
                <w:sz w:val="20"/>
                <w:szCs w:val="20"/>
              </w:rPr>
              <w:t>专科及以上学历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Pr="00237749" w:rsidRDefault="000A7D4D" w:rsidP="00A35D5A"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20"/>
              </w:rPr>
            </w:pPr>
            <w:r>
              <w:rPr>
                <w:rFonts w:ascii="宋体" w:cs="宋体" w:hint="eastAsia"/>
                <w:color w:val="000000"/>
                <w:sz w:val="18"/>
                <w:szCs w:val="20"/>
              </w:rPr>
              <w:t>有相关工作经验者优先录用；</w:t>
            </w:r>
            <w:r w:rsidRPr="00700EF4">
              <w:rPr>
                <w:rFonts w:ascii="宋体" w:cs="宋体" w:hint="eastAsia"/>
                <w:color w:val="000000"/>
                <w:sz w:val="18"/>
                <w:szCs w:val="20"/>
              </w:rPr>
              <w:t>负责停车场财务相关方面的工作；负责各个停车场进账款项的缴存及核对、记录工作。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0477-8395636</w:t>
            </w:r>
          </w:p>
        </w:tc>
      </w:tr>
      <w:tr w:rsidR="000A7D4D" w:rsidTr="0068185C">
        <w:trPr>
          <w:trHeight w:val="2409"/>
        </w:trPr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综合管理部（工程造价方向）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B77164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工程造价、设备工程技术相关专业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普通高校专科及以上学历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Pr="00B77164" w:rsidRDefault="000A7D4D" w:rsidP="00B44198">
            <w:pPr>
              <w:widowControl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具备审核</w:t>
            </w:r>
            <w:r w:rsidRPr="00B77164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对设计估算、施工图预算、招标文件编制、工程量计算</w:t>
            </w:r>
            <w:r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的能力</w:t>
            </w:r>
            <w:r w:rsidRPr="00B77164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；</w:t>
            </w:r>
            <w:r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能够</w:t>
            </w:r>
            <w:r w:rsidRPr="00B77164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组织内部招标实施，配合外部招标；具备制订招投标文件、编制合约、管理执行合同、成本控制、财务结算等相关工作经验；充分掌握国家有关财税管理与工程预决算管理的政策、规定及标准；熟悉本行业市场价格信息和动态。</w:t>
            </w:r>
          </w:p>
          <w:p w:rsidR="000A7D4D" w:rsidRDefault="000A7D4D" w:rsidP="000A7D4D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6818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A7D4D" w:rsidRDefault="000A7D4D" w:rsidP="007E5101">
      <w:pPr>
        <w:tabs>
          <w:tab w:val="left" w:pos="7560"/>
        </w:tabs>
        <w:spacing w:line="576" w:lineRule="exact"/>
        <w:rPr>
          <w:rFonts w:eastAsia="仿宋_GB2312"/>
          <w:sz w:val="32"/>
          <w:szCs w:val="32"/>
        </w:rPr>
        <w:sectPr w:rsidR="000A7D4D" w:rsidSect="002F60FA">
          <w:pgSz w:w="16838" w:h="11906" w:orient="landscape"/>
          <w:pgMar w:top="1588" w:right="2098" w:bottom="1474" w:left="1758" w:header="851" w:footer="1060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5"/>
        <w:gridCol w:w="1013"/>
        <w:gridCol w:w="969"/>
        <w:gridCol w:w="6"/>
        <w:gridCol w:w="1138"/>
        <w:gridCol w:w="1223"/>
        <w:gridCol w:w="3375"/>
        <w:gridCol w:w="3187"/>
        <w:gridCol w:w="1509"/>
      </w:tblGrid>
      <w:tr w:rsidR="000A7D4D" w:rsidTr="007B6C9E">
        <w:trPr>
          <w:trHeight w:val="862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spacing w:line="360" w:lineRule="auto"/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招聘单位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Pr="002F60FA" w:rsidRDefault="000A7D4D" w:rsidP="003676C2">
            <w:pPr>
              <w:spacing w:line="360" w:lineRule="auto"/>
              <w:jc w:val="center"/>
              <w:rPr>
                <w:rFonts w:ascii="宋体"/>
              </w:rPr>
            </w:pPr>
            <w:r w:rsidRPr="002F60FA">
              <w:rPr>
                <w:rFonts w:ascii="宋体" w:hint="eastAsia"/>
              </w:rPr>
              <w:t>计划</w:t>
            </w:r>
          </w:p>
          <w:p w:rsidR="000A7D4D" w:rsidRDefault="000A7D4D" w:rsidP="003676C2">
            <w:pPr>
              <w:spacing w:line="360" w:lineRule="auto"/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招聘数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岗位名称</w:t>
            </w:r>
          </w:p>
        </w:tc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资格条件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/>
              </w:rPr>
            </w:pPr>
          </w:p>
          <w:p w:rsidR="000A7D4D" w:rsidRDefault="000A7D4D" w:rsidP="003676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联系方式</w:t>
            </w:r>
          </w:p>
        </w:tc>
      </w:tr>
      <w:tr w:rsidR="000A7D4D" w:rsidTr="00D01B1B">
        <w:trPr>
          <w:trHeight w:val="582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专业要求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学历和学位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 w:rsidRPr="002F60FA">
              <w:rPr>
                <w:rFonts w:ascii="宋体" w:hint="eastAsia"/>
              </w:rPr>
              <w:t>其他条件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Cs w:val="21"/>
              </w:rPr>
            </w:pPr>
          </w:p>
        </w:tc>
      </w:tr>
      <w:tr w:rsidR="000A7D4D" w:rsidTr="008A7359">
        <w:trPr>
          <w:trHeight w:val="1885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spacing w:line="360" w:lineRule="auto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F60FA">
              <w:rPr>
                <w:rFonts w:ascii="宋体" w:hint="eastAsia"/>
              </w:rPr>
              <w:t>鄂尔多斯市</w:t>
            </w:r>
            <w:r>
              <w:rPr>
                <w:rFonts w:ascii="宋体" w:hint="eastAsia"/>
              </w:rPr>
              <w:t>东胜区万维互联网络有限责任公司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技术人员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D1691">
              <w:rPr>
                <w:rFonts w:ascii="宋体" w:cs="宋体" w:hint="eastAsia"/>
                <w:color w:val="000000"/>
                <w:sz w:val="20"/>
                <w:szCs w:val="20"/>
              </w:rPr>
              <w:t>计算机、</w:t>
            </w:r>
            <w:r w:rsidRPr="002D1691">
              <w:rPr>
                <w:rFonts w:ascii="宋体" w:cs="宋体"/>
                <w:color w:val="000000"/>
                <w:sz w:val="20"/>
                <w:szCs w:val="20"/>
              </w:rPr>
              <w:t>IT</w:t>
            </w:r>
            <w:r w:rsidRPr="002D1691">
              <w:rPr>
                <w:rFonts w:ascii="宋体" w:cs="宋体" w:hint="eastAsia"/>
                <w:color w:val="000000"/>
                <w:sz w:val="20"/>
                <w:szCs w:val="20"/>
              </w:rPr>
              <w:t>、网络工程等相关专业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9914F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07D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有企业</w:t>
            </w:r>
            <w:r w:rsidRPr="00007D1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IT</w:t>
            </w:r>
            <w:r w:rsidRPr="00007D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硬件维护、网络管理、服务器网管工作经验，精通常用的网络设备和计算机硬件，具备网络构建能力；负责公司软硬件系统日常维护工作。</w:t>
            </w:r>
          </w:p>
          <w:p w:rsidR="000A7D4D" w:rsidRPr="00007D11" w:rsidRDefault="000A7D4D" w:rsidP="000A7D4D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0A7D4D" w:rsidRDefault="000A7D4D" w:rsidP="000A7D4D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0477-8395636</w:t>
            </w:r>
          </w:p>
        </w:tc>
      </w:tr>
      <w:tr w:rsidR="000A7D4D" w:rsidTr="00044704">
        <w:trPr>
          <w:trHeight w:val="735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财务人员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453429">
              <w:rPr>
                <w:rFonts w:ascii="仿宋_GB2312" w:eastAsia="仿宋_GB2312" w:hint="eastAsia"/>
                <w:bCs/>
                <w:szCs w:val="21"/>
              </w:rPr>
              <w:t>会计、财务及经济管理类相关专业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D01B1B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4D" w:rsidRDefault="000A7D4D" w:rsidP="003831FD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岗位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：会计人员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D4D" w:rsidRDefault="000A7D4D" w:rsidP="00044704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BB7315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初级会计师</w:t>
            </w:r>
            <w:r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及</w:t>
            </w:r>
            <w:r w:rsidRPr="00BB7315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以上职称，具有</w:t>
            </w:r>
            <w:r w:rsidRPr="00BB7315">
              <w:rPr>
                <w:rFonts w:ascii="宋体" w:cs="宋体"/>
                <w:bCs/>
                <w:color w:val="000000"/>
                <w:sz w:val="20"/>
                <w:szCs w:val="20"/>
              </w:rPr>
              <w:t>2</w:t>
            </w:r>
            <w:r w:rsidRPr="00BB7315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年以上会计核算工作经验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A7D4D" w:rsidTr="00044704">
        <w:trPr>
          <w:trHeight w:val="735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7D4D" w:rsidRPr="00453429" w:rsidRDefault="000A7D4D" w:rsidP="003676C2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D01B1B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4D" w:rsidRDefault="000A7D4D" w:rsidP="003831FD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岗位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：出纳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D4D" w:rsidRDefault="000A7D4D" w:rsidP="00044704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7D94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具备会计从业资格证</w:t>
            </w:r>
            <w:r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；有相关</w:t>
            </w:r>
            <w:r w:rsidRPr="00BB7315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工作经验</w:t>
            </w:r>
            <w:r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者优先录用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A7D4D" w:rsidTr="009914FB">
        <w:trPr>
          <w:trHeight w:val="990"/>
        </w:trPr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D4D" w:rsidRDefault="000A7D4D" w:rsidP="008803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美工编辑人员</w:t>
            </w:r>
          </w:p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C14A4">
              <w:rPr>
                <w:rFonts w:ascii="宋体" w:cs="宋体" w:hint="eastAsia"/>
                <w:bCs/>
                <w:color w:val="000000"/>
                <w:sz w:val="20"/>
                <w:szCs w:val="20"/>
              </w:rPr>
              <w:t>设计类、广告学等相关专业本科及以上学历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D01B1B">
            <w:pPr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Pr="008A7359" w:rsidRDefault="000A7D4D" w:rsidP="008A7359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cs="宋体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有相关工作经验者优先；</w:t>
            </w:r>
            <w:r w:rsidRPr="008A7359">
              <w:rPr>
                <w:rFonts w:ascii="宋体" w:hAnsi="宋体" w:cs="宋体" w:hint="eastAsia"/>
                <w:bCs/>
                <w:kern w:val="0"/>
                <w:sz w:val="20"/>
              </w:rPr>
              <w:t>熟练使用网页设计软件，精通</w:t>
            </w:r>
            <w:r w:rsidRPr="008A7359">
              <w:rPr>
                <w:rFonts w:ascii="宋体" w:hAnsi="宋体" w:cs="宋体"/>
                <w:bCs/>
                <w:kern w:val="0"/>
                <w:sz w:val="20"/>
              </w:rPr>
              <w:t>PS</w:t>
            </w:r>
            <w:r w:rsidRPr="008A7359">
              <w:rPr>
                <w:rFonts w:ascii="宋体" w:hAnsi="宋体" w:cs="宋体" w:hint="eastAsia"/>
                <w:bCs/>
                <w:kern w:val="0"/>
                <w:sz w:val="20"/>
              </w:rPr>
              <w:t>、</w:t>
            </w:r>
            <w:r w:rsidRPr="008A7359">
              <w:rPr>
                <w:rFonts w:ascii="宋体" w:hAnsi="宋体" w:cs="宋体"/>
                <w:bCs/>
                <w:kern w:val="0"/>
                <w:sz w:val="20"/>
              </w:rPr>
              <w:t>falsh</w:t>
            </w:r>
            <w:r w:rsidRPr="008A7359">
              <w:rPr>
                <w:rFonts w:ascii="宋体" w:hAnsi="宋体" w:cs="宋体" w:hint="eastAsia"/>
                <w:bCs/>
                <w:kern w:val="0"/>
                <w:sz w:val="20"/>
              </w:rPr>
              <w:t>、</w:t>
            </w:r>
            <w:r w:rsidRPr="008A7359">
              <w:rPr>
                <w:rFonts w:ascii="宋体" w:hAnsi="宋体" w:cs="宋体"/>
                <w:bCs/>
                <w:kern w:val="0"/>
                <w:sz w:val="20"/>
              </w:rPr>
              <w:t>AutoCAD</w:t>
            </w:r>
            <w:r w:rsidRPr="008A7359">
              <w:rPr>
                <w:rFonts w:ascii="宋体" w:hAnsi="宋体" w:cs="宋体" w:hint="eastAsia"/>
                <w:bCs/>
                <w:kern w:val="0"/>
                <w:sz w:val="20"/>
              </w:rPr>
              <w:t>等常用软件，有优秀的创意设计能力，良好的审美意识和美术功底，文字表达能力较好。</w:t>
            </w:r>
          </w:p>
          <w:p w:rsidR="000A7D4D" w:rsidRDefault="000A7D4D" w:rsidP="000A7D4D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4D" w:rsidRDefault="000A7D4D" w:rsidP="003676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A7D4D" w:rsidRDefault="000A7D4D" w:rsidP="003A0157"/>
    <w:sectPr w:rsidR="000A7D4D" w:rsidSect="007B6C9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文泉驿微米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101"/>
    <w:rsid w:val="00007D11"/>
    <w:rsid w:val="00044704"/>
    <w:rsid w:val="00072FA9"/>
    <w:rsid w:val="000A3A27"/>
    <w:rsid w:val="000A7D4D"/>
    <w:rsid w:val="000D0A99"/>
    <w:rsid w:val="000F36DF"/>
    <w:rsid w:val="0019683D"/>
    <w:rsid w:val="001A69AA"/>
    <w:rsid w:val="00236922"/>
    <w:rsid w:val="00237749"/>
    <w:rsid w:val="00266976"/>
    <w:rsid w:val="00267D94"/>
    <w:rsid w:val="00281A7C"/>
    <w:rsid w:val="002D1691"/>
    <w:rsid w:val="002F60FA"/>
    <w:rsid w:val="003676C2"/>
    <w:rsid w:val="003831FD"/>
    <w:rsid w:val="0038614F"/>
    <w:rsid w:val="003A0157"/>
    <w:rsid w:val="00410185"/>
    <w:rsid w:val="0042441B"/>
    <w:rsid w:val="00453429"/>
    <w:rsid w:val="00497633"/>
    <w:rsid w:val="004B3FDB"/>
    <w:rsid w:val="004D353E"/>
    <w:rsid w:val="004E0669"/>
    <w:rsid w:val="00502BDC"/>
    <w:rsid w:val="00650F0F"/>
    <w:rsid w:val="0068185C"/>
    <w:rsid w:val="006B0180"/>
    <w:rsid w:val="006C5C92"/>
    <w:rsid w:val="006D2904"/>
    <w:rsid w:val="006F1981"/>
    <w:rsid w:val="00700EF4"/>
    <w:rsid w:val="00704C00"/>
    <w:rsid w:val="007118C5"/>
    <w:rsid w:val="00714BCC"/>
    <w:rsid w:val="00747158"/>
    <w:rsid w:val="007B6C9E"/>
    <w:rsid w:val="007D2550"/>
    <w:rsid w:val="007D55EA"/>
    <w:rsid w:val="007E5101"/>
    <w:rsid w:val="007F1CF2"/>
    <w:rsid w:val="00863269"/>
    <w:rsid w:val="0087528E"/>
    <w:rsid w:val="008803F0"/>
    <w:rsid w:val="00883789"/>
    <w:rsid w:val="008A7359"/>
    <w:rsid w:val="008C7260"/>
    <w:rsid w:val="008E645C"/>
    <w:rsid w:val="0090519E"/>
    <w:rsid w:val="00913913"/>
    <w:rsid w:val="009475D5"/>
    <w:rsid w:val="00981A6D"/>
    <w:rsid w:val="00983CF3"/>
    <w:rsid w:val="009914FB"/>
    <w:rsid w:val="009C14A4"/>
    <w:rsid w:val="00A21BF2"/>
    <w:rsid w:val="00A35D5A"/>
    <w:rsid w:val="00A37F55"/>
    <w:rsid w:val="00A550AB"/>
    <w:rsid w:val="00AC3D51"/>
    <w:rsid w:val="00B23628"/>
    <w:rsid w:val="00B44198"/>
    <w:rsid w:val="00B76FB1"/>
    <w:rsid w:val="00B77164"/>
    <w:rsid w:val="00BB7315"/>
    <w:rsid w:val="00C61B3B"/>
    <w:rsid w:val="00CE1E5E"/>
    <w:rsid w:val="00CE27D8"/>
    <w:rsid w:val="00D008A0"/>
    <w:rsid w:val="00D01B1B"/>
    <w:rsid w:val="00D06932"/>
    <w:rsid w:val="00D42743"/>
    <w:rsid w:val="00DA4577"/>
    <w:rsid w:val="00E200FF"/>
    <w:rsid w:val="00E4581F"/>
    <w:rsid w:val="00E80B6C"/>
    <w:rsid w:val="00E9180E"/>
    <w:rsid w:val="00ED2676"/>
    <w:rsid w:val="00FC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0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121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ordosrc</dc:creator>
  <cp:keywords/>
  <dc:description/>
  <cp:lastModifiedBy>微软用户</cp:lastModifiedBy>
  <cp:revision>259</cp:revision>
  <dcterms:created xsi:type="dcterms:W3CDTF">2015-09-08T08:57:00Z</dcterms:created>
  <dcterms:modified xsi:type="dcterms:W3CDTF">2015-12-17T07:10:00Z</dcterms:modified>
</cp:coreProperties>
</file>