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B046B" w:rsidRPr="00EB046B">
        <w:trPr>
          <w:trHeight w:val="600"/>
          <w:tblCellSpacing w:w="0" w:type="dxa"/>
        </w:trPr>
        <w:tc>
          <w:tcPr>
            <w:tcW w:w="0" w:type="auto"/>
            <w:vAlign w:val="center"/>
            <w:hideMark/>
          </w:tcPr>
          <w:p w:rsidR="00EB046B" w:rsidRPr="00EB046B" w:rsidRDefault="00640438" w:rsidP="00EB046B">
            <w:pPr>
              <w:widowControl/>
              <w:jc w:val="center"/>
              <w:rPr>
                <w:rFonts w:ascii="ˎ̥" w:eastAsia="宋体" w:hAnsi="ˎ̥" w:cs="宋体" w:hint="eastAsia"/>
                <w:color w:val="3F3F3F"/>
                <w:kern w:val="0"/>
                <w:sz w:val="28"/>
                <w:szCs w:val="28"/>
              </w:rPr>
            </w:pPr>
            <w:r>
              <w:rPr>
                <w:rFonts w:ascii="ˎ̥" w:eastAsia="宋体" w:hAnsi="ˎ̥" w:cs="宋体" w:hint="eastAsia"/>
                <w:b/>
                <w:bCs/>
                <w:color w:val="3F3F3F"/>
                <w:kern w:val="0"/>
                <w:sz w:val="40"/>
              </w:rPr>
              <w:t xml:space="preserve">  </w:t>
            </w:r>
            <w:r w:rsidR="00EB046B" w:rsidRPr="00EB046B">
              <w:rPr>
                <w:rFonts w:ascii="ˎ̥" w:eastAsia="宋体" w:hAnsi="ˎ̥" w:cs="宋体"/>
                <w:b/>
                <w:bCs/>
                <w:color w:val="3F3F3F"/>
                <w:kern w:val="0"/>
                <w:sz w:val="40"/>
              </w:rPr>
              <w:t>2014</w:t>
            </w:r>
            <w:r w:rsidR="00EB046B" w:rsidRPr="00EB046B">
              <w:rPr>
                <w:rFonts w:ascii="ˎ̥" w:eastAsia="宋体" w:hAnsi="ˎ̥" w:cs="宋体"/>
                <w:b/>
                <w:bCs/>
                <w:color w:val="3F3F3F"/>
                <w:kern w:val="0"/>
                <w:sz w:val="40"/>
              </w:rPr>
              <w:t>年</w:t>
            </w:r>
            <w:r w:rsidR="00EB046B">
              <w:rPr>
                <w:rFonts w:ascii="ˎ̥" w:eastAsia="宋体" w:hAnsi="ˎ̥" w:cs="宋体" w:hint="eastAsia"/>
                <w:b/>
                <w:bCs/>
                <w:color w:val="3F3F3F"/>
                <w:kern w:val="0"/>
                <w:sz w:val="40"/>
              </w:rPr>
              <w:t>中国民航科学技术研究院公开选拔处级领导干部</w:t>
            </w:r>
            <w:r w:rsidR="00EB046B" w:rsidRPr="00EB046B">
              <w:rPr>
                <w:rFonts w:ascii="ˎ̥" w:eastAsia="宋体" w:hAnsi="ˎ̥" w:cs="宋体"/>
                <w:b/>
                <w:bCs/>
                <w:color w:val="3F3F3F"/>
                <w:kern w:val="0"/>
                <w:sz w:val="40"/>
              </w:rPr>
              <w:t>公告</w:t>
            </w:r>
          </w:p>
        </w:tc>
      </w:tr>
      <w:tr w:rsidR="00EB046B" w:rsidRPr="00EB046B">
        <w:trPr>
          <w:trHeight w:val="600"/>
          <w:tblCellSpacing w:w="0" w:type="dxa"/>
        </w:trPr>
        <w:tc>
          <w:tcPr>
            <w:tcW w:w="0" w:type="auto"/>
            <w:vAlign w:val="center"/>
            <w:hideMark/>
          </w:tcPr>
          <w:p w:rsidR="00EB046B" w:rsidRPr="00EB046B" w:rsidRDefault="00EB046B" w:rsidP="00EB046B">
            <w:pPr>
              <w:widowControl/>
              <w:jc w:val="center"/>
              <w:rPr>
                <w:rFonts w:ascii="ˎ̥" w:eastAsia="宋体" w:hAnsi="ˎ̥" w:cs="宋体" w:hint="eastAsia"/>
                <w:color w:val="3F3F3F"/>
                <w:kern w:val="0"/>
                <w:sz w:val="24"/>
                <w:szCs w:val="24"/>
              </w:rPr>
            </w:pPr>
          </w:p>
        </w:tc>
      </w:tr>
      <w:tr w:rsidR="00EB046B" w:rsidRPr="00EB046B">
        <w:trPr>
          <w:tblCellSpacing w:w="0" w:type="dxa"/>
        </w:trPr>
        <w:tc>
          <w:tcPr>
            <w:tcW w:w="0" w:type="auto"/>
            <w:vAlign w:val="center"/>
            <w:hideMark/>
          </w:tcPr>
          <w:p w:rsidR="00EB046B" w:rsidRPr="00EB046B" w:rsidRDefault="00EB046B" w:rsidP="00EB046B">
            <w:pPr>
              <w:widowControl/>
              <w:jc w:val="center"/>
              <w:rPr>
                <w:rFonts w:ascii="ˎ̥" w:eastAsia="宋体" w:hAnsi="ˎ̥" w:cs="宋体" w:hint="eastAsia"/>
                <w:color w:val="3F3F3F"/>
                <w:kern w:val="0"/>
                <w:sz w:val="18"/>
                <w:szCs w:val="18"/>
              </w:rPr>
            </w:pPr>
          </w:p>
        </w:tc>
      </w:tr>
      <w:tr w:rsidR="00EB046B" w:rsidRPr="00994DD8">
        <w:trPr>
          <w:tblCellSpacing w:w="0" w:type="dxa"/>
        </w:trPr>
        <w:tc>
          <w:tcPr>
            <w:tcW w:w="0" w:type="auto"/>
            <w:vAlign w:val="center"/>
          </w:tcPr>
          <w:p w:rsidR="00EB046B" w:rsidRPr="00994DD8" w:rsidRDefault="00EB046B"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仿宋_GB2312" w:eastAsia="仿宋_GB2312" w:hint="eastAsia"/>
                <w:sz w:val="32"/>
                <w:szCs w:val="32"/>
              </w:rPr>
              <w:t>中国民航科学技术研究院（简称航科院）与</w:t>
            </w:r>
            <w:r w:rsidRPr="00994DD8">
              <w:rPr>
                <w:rFonts w:ascii="仿宋_GB2312" w:eastAsia="仿宋_GB2312" w:hAnsiTheme="majorEastAsia" w:cs="宋体" w:hint="eastAsia"/>
                <w:bCs/>
                <w:kern w:val="36"/>
                <w:sz w:val="32"/>
                <w:szCs w:val="32"/>
              </w:rPr>
              <w:t>中国民用航空局航空安全技术中心实行一套机构两块牌子，</w:t>
            </w:r>
            <w:r w:rsidRPr="00994DD8">
              <w:rPr>
                <w:rFonts w:ascii="仿宋_GB2312" w:eastAsia="仿宋_GB2312" w:hint="eastAsia"/>
                <w:sz w:val="32"/>
                <w:szCs w:val="32"/>
              </w:rPr>
              <w:t>是民航局直属事业单位，是国家科技部批准的综合性科研机构，主要从事民航安全和发展的科学技术研究，为民航局的决策和监督管理工作提供技术支持，向民航企事业单位和航空产品制造厂（商）提供科技服务。根据本院工作需要，面向社会公开选拔部分岗位处级领导干部。</w:t>
            </w:r>
            <w:r w:rsidRPr="00994DD8">
              <w:rPr>
                <w:rFonts w:ascii="Times New Roman" w:eastAsia="仿宋_GB2312" w:hAnsi="宋体" w:cs="宋体" w:hint="eastAsia"/>
                <w:kern w:val="0"/>
                <w:sz w:val="32"/>
                <w:szCs w:val="32"/>
              </w:rPr>
              <w:t>现将有关事项公告如下：</w:t>
            </w:r>
          </w:p>
          <w:p w:rsidR="00EB046B" w:rsidRPr="00994DD8" w:rsidRDefault="00EB046B" w:rsidP="00EB046B">
            <w:pPr>
              <w:widowControl/>
              <w:spacing w:line="560" w:lineRule="exact"/>
              <w:ind w:firstLineChars="200" w:firstLine="640"/>
              <w:jc w:val="left"/>
              <w:rPr>
                <w:rFonts w:ascii="宋体" w:eastAsia="黑体" w:hAnsi="宋体" w:cs="宋体"/>
                <w:kern w:val="0"/>
                <w:sz w:val="32"/>
                <w:szCs w:val="32"/>
              </w:rPr>
            </w:pPr>
            <w:r w:rsidRPr="00994DD8">
              <w:rPr>
                <w:rFonts w:ascii="Times New Roman" w:eastAsia="黑体" w:hAnsi="宋体" w:cs="宋体" w:hint="eastAsia"/>
                <w:kern w:val="0"/>
                <w:sz w:val="32"/>
                <w:szCs w:val="32"/>
              </w:rPr>
              <w:t>一、职位</w:t>
            </w:r>
          </w:p>
          <w:p w:rsidR="00EB046B" w:rsidRPr="00994DD8" w:rsidRDefault="00EB046B"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Times New Roman" w:eastAsia="仿宋_GB2312" w:hAnsi="宋体" w:cs="宋体" w:hint="eastAsia"/>
                <w:kern w:val="0"/>
                <w:sz w:val="32"/>
                <w:szCs w:val="32"/>
              </w:rPr>
              <w:t xml:space="preserve">1. </w:t>
            </w:r>
            <w:r w:rsidRPr="00994DD8">
              <w:rPr>
                <w:rFonts w:ascii="Times New Roman" w:eastAsia="仿宋_GB2312" w:hAnsi="宋体" w:cs="宋体" w:hint="eastAsia"/>
                <w:kern w:val="0"/>
                <w:sz w:val="32"/>
                <w:szCs w:val="32"/>
              </w:rPr>
              <w:t>财经研究室主任</w:t>
            </w:r>
            <w:r w:rsidRPr="00994DD8">
              <w:rPr>
                <w:rFonts w:ascii="Times New Roman" w:eastAsia="仿宋_GB2312" w:hAnsi="宋体" w:cs="宋体" w:hint="eastAsia"/>
                <w:kern w:val="0"/>
                <w:sz w:val="32"/>
                <w:szCs w:val="32"/>
              </w:rPr>
              <w:t>1</w:t>
            </w:r>
            <w:r w:rsidRPr="00994DD8">
              <w:rPr>
                <w:rFonts w:ascii="Times New Roman" w:eastAsia="仿宋_GB2312" w:hAnsi="宋体" w:cs="宋体" w:hint="eastAsia"/>
                <w:kern w:val="0"/>
                <w:sz w:val="32"/>
                <w:szCs w:val="32"/>
              </w:rPr>
              <w:t>名（六级职员）</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 xml:space="preserve">2. </w:t>
            </w:r>
            <w:r w:rsidRPr="00994DD8">
              <w:rPr>
                <w:rFonts w:ascii="Times New Roman" w:eastAsia="仿宋_GB2312" w:hAnsi="宋体" w:cs="宋体" w:hint="eastAsia"/>
                <w:kern w:val="0"/>
                <w:sz w:val="32"/>
                <w:szCs w:val="32"/>
              </w:rPr>
              <w:t>信息技术研究所所长</w:t>
            </w:r>
            <w:r w:rsidR="005A775D" w:rsidRPr="00994DD8">
              <w:rPr>
                <w:rFonts w:ascii="Times New Roman" w:eastAsia="仿宋_GB2312" w:hAnsi="宋体" w:cs="宋体" w:hint="eastAsia"/>
                <w:kern w:val="0"/>
                <w:sz w:val="32"/>
                <w:szCs w:val="32"/>
              </w:rPr>
              <w:t>1</w:t>
            </w:r>
            <w:r w:rsidR="005A775D" w:rsidRPr="00994DD8">
              <w:rPr>
                <w:rFonts w:ascii="Times New Roman" w:eastAsia="仿宋_GB2312" w:hAnsi="宋体" w:cs="宋体" w:hint="eastAsia"/>
                <w:kern w:val="0"/>
                <w:sz w:val="32"/>
                <w:szCs w:val="32"/>
              </w:rPr>
              <w:t>名</w:t>
            </w:r>
            <w:r w:rsidRPr="00994DD8">
              <w:rPr>
                <w:rFonts w:ascii="Times New Roman" w:eastAsia="仿宋_GB2312" w:hAnsi="宋体" w:cs="宋体" w:hint="eastAsia"/>
                <w:kern w:val="0"/>
                <w:sz w:val="32"/>
                <w:szCs w:val="32"/>
              </w:rPr>
              <w:t>（五级职员）</w:t>
            </w:r>
          </w:p>
          <w:p w:rsidR="00EB046B" w:rsidRPr="00994DD8" w:rsidRDefault="00EB046B" w:rsidP="00EB046B">
            <w:pPr>
              <w:widowControl/>
              <w:spacing w:line="560" w:lineRule="exact"/>
              <w:ind w:firstLineChars="200" w:firstLine="640"/>
              <w:jc w:val="left"/>
              <w:rPr>
                <w:rFonts w:ascii="宋体" w:eastAsia="黑体" w:hAnsi="宋体" w:cs="宋体"/>
                <w:kern w:val="0"/>
                <w:sz w:val="32"/>
                <w:szCs w:val="32"/>
              </w:rPr>
            </w:pPr>
            <w:r w:rsidRPr="00994DD8">
              <w:rPr>
                <w:rFonts w:ascii="Times New Roman" w:eastAsia="黑体" w:hAnsi="宋体" w:cs="宋体" w:hint="eastAsia"/>
                <w:kern w:val="0"/>
                <w:sz w:val="32"/>
                <w:szCs w:val="32"/>
              </w:rPr>
              <w:t>二、报名范围和条件</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kern w:val="0"/>
                <w:sz w:val="32"/>
                <w:szCs w:val="32"/>
              </w:rPr>
              <w:t>1</w:t>
            </w:r>
            <w:r w:rsidR="002F1CEC" w:rsidRPr="00994DD8">
              <w:rPr>
                <w:rFonts w:ascii="Times New Roman" w:eastAsia="仿宋_GB2312" w:hAnsi="宋体" w:cs="宋体" w:hint="eastAsia"/>
                <w:kern w:val="0"/>
                <w:sz w:val="32"/>
                <w:szCs w:val="32"/>
              </w:rPr>
              <w:t xml:space="preserve">. </w:t>
            </w:r>
            <w:r w:rsidRPr="00994DD8">
              <w:rPr>
                <w:rFonts w:ascii="Times New Roman" w:eastAsia="仿宋_GB2312" w:hAnsi="宋体" w:cs="宋体" w:hint="eastAsia"/>
                <w:kern w:val="0"/>
                <w:sz w:val="32"/>
                <w:szCs w:val="32"/>
              </w:rPr>
              <w:t>报名范围：</w:t>
            </w:r>
          </w:p>
          <w:p w:rsidR="00EB046B" w:rsidRPr="00994DD8" w:rsidRDefault="002F1CEC"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党政机关、</w:t>
            </w:r>
            <w:r w:rsidR="00EB046B" w:rsidRPr="00994DD8">
              <w:rPr>
                <w:rFonts w:ascii="Times New Roman" w:eastAsia="仿宋_GB2312" w:hAnsi="宋体" w:cs="宋体" w:hint="eastAsia"/>
                <w:kern w:val="0"/>
                <w:sz w:val="32"/>
                <w:szCs w:val="32"/>
              </w:rPr>
              <w:t>国有企业事业单位</w:t>
            </w:r>
            <w:r w:rsidRPr="00994DD8">
              <w:rPr>
                <w:rFonts w:ascii="Times New Roman" w:eastAsia="仿宋_GB2312" w:hAnsi="宋体" w:cs="宋体" w:hint="eastAsia"/>
                <w:kern w:val="0"/>
                <w:sz w:val="32"/>
                <w:szCs w:val="32"/>
              </w:rPr>
              <w:t>正式在编</w:t>
            </w:r>
            <w:r w:rsidR="00EB046B" w:rsidRPr="00994DD8">
              <w:rPr>
                <w:rFonts w:ascii="Times New Roman" w:eastAsia="仿宋_GB2312" w:hAnsi="宋体" w:cs="宋体" w:hint="eastAsia"/>
                <w:kern w:val="0"/>
                <w:sz w:val="32"/>
                <w:szCs w:val="32"/>
              </w:rPr>
              <w:t>人员。</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kern w:val="0"/>
                <w:sz w:val="32"/>
                <w:szCs w:val="32"/>
              </w:rPr>
              <w:t>2</w:t>
            </w:r>
            <w:r w:rsidR="002F1CEC" w:rsidRPr="00994DD8">
              <w:rPr>
                <w:rFonts w:ascii="Times New Roman" w:eastAsia="仿宋_GB2312" w:hAnsi="宋体" w:cs="宋体" w:hint="eastAsia"/>
                <w:kern w:val="0"/>
                <w:sz w:val="32"/>
                <w:szCs w:val="32"/>
              </w:rPr>
              <w:t xml:space="preserve">. </w:t>
            </w:r>
            <w:r w:rsidRPr="00994DD8">
              <w:rPr>
                <w:rFonts w:ascii="Times New Roman" w:eastAsia="仿宋_GB2312" w:hAnsi="宋体" w:cs="宋体" w:hint="eastAsia"/>
                <w:kern w:val="0"/>
                <w:sz w:val="32"/>
                <w:szCs w:val="32"/>
              </w:rPr>
              <w:t>报名人员除应当具备《党政领导干部选拔任用工作条例》</w:t>
            </w:r>
            <w:r w:rsidR="002F1CEC" w:rsidRPr="00994DD8">
              <w:rPr>
                <w:rFonts w:ascii="Times New Roman" w:eastAsia="仿宋_GB2312" w:hAnsi="宋体" w:cs="宋体" w:hint="eastAsia"/>
                <w:kern w:val="0"/>
                <w:sz w:val="32"/>
                <w:szCs w:val="32"/>
              </w:rPr>
              <w:t>、《事业单位人事管理条例》</w:t>
            </w:r>
            <w:r w:rsidRPr="00994DD8">
              <w:rPr>
                <w:rFonts w:ascii="Times New Roman" w:eastAsia="仿宋_GB2312" w:hAnsi="宋体" w:cs="宋体" w:hint="eastAsia"/>
                <w:kern w:val="0"/>
                <w:sz w:val="32"/>
                <w:szCs w:val="32"/>
              </w:rPr>
              <w:t>要求的资格条件外，还应当具备以下条件：</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1</w:t>
            </w:r>
            <w:r w:rsidRPr="00994DD8">
              <w:rPr>
                <w:rFonts w:ascii="Times New Roman" w:eastAsia="仿宋_GB2312" w:hAnsi="宋体" w:cs="宋体" w:hint="eastAsia"/>
                <w:kern w:val="0"/>
                <w:sz w:val="32"/>
                <w:szCs w:val="32"/>
              </w:rPr>
              <w:t>）具有下列工作经历和任职资历。</w:t>
            </w:r>
          </w:p>
          <w:p w:rsidR="005A775D" w:rsidRPr="00994DD8" w:rsidRDefault="005A775D"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Times New Roman" w:eastAsia="仿宋_GB2312" w:hAnsi="宋体" w:cs="宋体" w:hint="eastAsia"/>
                <w:kern w:val="0"/>
                <w:sz w:val="32"/>
                <w:szCs w:val="32"/>
              </w:rPr>
              <w:t>党政机关工作人员符合正处级、副处级任职条件，其中报考信息技术研究所所长职位的，须符合正处级任职条件或副处级岗位任职满两年；</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现任中央企业总部工作部门下设处室负责同志或企业</w:t>
            </w:r>
            <w:r w:rsidRPr="00994DD8">
              <w:rPr>
                <w:rFonts w:ascii="Times New Roman" w:eastAsia="仿宋_GB2312" w:hAnsi="宋体" w:cs="宋体" w:hint="eastAsia"/>
                <w:kern w:val="0"/>
                <w:sz w:val="32"/>
                <w:szCs w:val="32"/>
              </w:rPr>
              <w:lastRenderedPageBreak/>
              <w:t>总部及下属单位相当职务层次人员；现任省（区、市）属企业工作部门（处室）或直属单位负责同志及相当职务层次人员；现任市（地）属企业领导班子成员及相当职务层次人员；在中央企业地方下属单位工作的，比照省（区、市）或市（地）属企业现任相当职务层次人员；以及在上述国有企业工作，担任副高级专业技术职务</w:t>
            </w:r>
            <w:r w:rsidRPr="00994DD8">
              <w:rPr>
                <w:rFonts w:ascii="宋体" w:eastAsia="仿宋_GB2312" w:hAnsi="宋体" w:cs="宋体"/>
                <w:kern w:val="0"/>
                <w:sz w:val="32"/>
                <w:szCs w:val="32"/>
              </w:rPr>
              <w:t>2</w:t>
            </w:r>
            <w:r w:rsidRPr="00994DD8">
              <w:rPr>
                <w:rFonts w:ascii="Times New Roman" w:eastAsia="仿宋_GB2312" w:hAnsi="宋体" w:cs="宋体" w:hint="eastAsia"/>
                <w:kern w:val="0"/>
                <w:sz w:val="32"/>
                <w:szCs w:val="32"/>
              </w:rPr>
              <w:t>年以上或已担任正高级专业技术职务的人员。</w:t>
            </w:r>
          </w:p>
          <w:p w:rsidR="00EB046B" w:rsidRPr="00994DD8" w:rsidRDefault="00EB046B"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Times New Roman" w:eastAsia="仿宋_GB2312" w:hAnsi="宋体" w:cs="宋体" w:hint="eastAsia"/>
                <w:kern w:val="0"/>
                <w:sz w:val="32"/>
                <w:szCs w:val="32"/>
              </w:rPr>
              <w:t>事业单位管理岗位工作人员，须在五级、六级职员岗位，其中报考</w:t>
            </w:r>
            <w:r w:rsidR="002F1CEC" w:rsidRPr="00994DD8">
              <w:rPr>
                <w:rFonts w:ascii="Times New Roman" w:eastAsia="仿宋_GB2312" w:hAnsi="宋体" w:cs="宋体" w:hint="eastAsia"/>
                <w:kern w:val="0"/>
                <w:sz w:val="32"/>
                <w:szCs w:val="32"/>
              </w:rPr>
              <w:t>信息技术研究所所长</w:t>
            </w:r>
            <w:r w:rsidRPr="00994DD8">
              <w:rPr>
                <w:rFonts w:ascii="Times New Roman" w:eastAsia="仿宋_GB2312" w:hAnsi="宋体" w:cs="宋体" w:hint="eastAsia"/>
                <w:kern w:val="0"/>
                <w:sz w:val="32"/>
                <w:szCs w:val="32"/>
              </w:rPr>
              <w:t>职位的，须在五级职员岗位</w:t>
            </w:r>
            <w:r w:rsidR="002F1CEC" w:rsidRPr="00994DD8">
              <w:rPr>
                <w:rFonts w:ascii="Times New Roman" w:eastAsia="仿宋_GB2312" w:hAnsi="宋体" w:cs="宋体" w:hint="eastAsia"/>
                <w:kern w:val="0"/>
                <w:sz w:val="32"/>
                <w:szCs w:val="32"/>
              </w:rPr>
              <w:t>或六级职员岗位满两年</w:t>
            </w:r>
            <w:r w:rsidRPr="00994DD8">
              <w:rPr>
                <w:rFonts w:ascii="Times New Roman" w:eastAsia="仿宋_GB2312" w:hAnsi="宋体" w:cs="宋体" w:hint="eastAsia"/>
                <w:kern w:val="0"/>
                <w:sz w:val="32"/>
                <w:szCs w:val="32"/>
              </w:rPr>
              <w:t>；事业单位专业技术岗位工作人员，须在中央和省（区、市）直属及部门所属事业单位、市（地）直属事业单位副高级岗位</w:t>
            </w:r>
            <w:r w:rsidRPr="00994DD8">
              <w:rPr>
                <w:rFonts w:ascii="宋体" w:eastAsia="仿宋_GB2312" w:hAnsi="宋体" w:cs="宋体"/>
                <w:kern w:val="0"/>
                <w:sz w:val="32"/>
                <w:szCs w:val="32"/>
              </w:rPr>
              <w:t>2</w:t>
            </w:r>
            <w:r w:rsidRPr="00994DD8">
              <w:rPr>
                <w:rFonts w:ascii="Times New Roman" w:eastAsia="仿宋_GB2312" w:hAnsi="宋体" w:cs="宋体" w:hint="eastAsia"/>
                <w:kern w:val="0"/>
                <w:sz w:val="32"/>
                <w:szCs w:val="32"/>
              </w:rPr>
              <w:t>年以上或正高级岗位。</w:t>
            </w:r>
          </w:p>
          <w:p w:rsidR="00055587" w:rsidRPr="00994DD8" w:rsidRDefault="00055587"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大型民营企业及跨国公司中层以上管理人员或高级技术人员应任满现职</w:t>
            </w:r>
            <w:r w:rsidRPr="00994DD8">
              <w:rPr>
                <w:rFonts w:ascii="Times New Roman" w:eastAsia="仿宋_GB2312" w:hAnsi="宋体" w:cs="宋体" w:hint="eastAsia"/>
                <w:kern w:val="0"/>
                <w:sz w:val="32"/>
                <w:szCs w:val="32"/>
              </w:rPr>
              <w:t>1</w:t>
            </w:r>
            <w:r w:rsidRPr="00994DD8">
              <w:rPr>
                <w:rFonts w:ascii="Times New Roman" w:eastAsia="仿宋_GB2312" w:hAnsi="宋体" w:cs="宋体" w:hint="eastAsia"/>
                <w:kern w:val="0"/>
                <w:sz w:val="32"/>
                <w:szCs w:val="32"/>
              </w:rPr>
              <w:t>年以上。</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上述工作经历和任职资历界定办法仅适用于本次公开选调。计算工作经历和任职资历年限的截止时间为</w:t>
            </w:r>
            <w:r w:rsidRPr="00994DD8">
              <w:rPr>
                <w:rFonts w:ascii="宋体" w:eastAsia="仿宋_GB2312" w:hAnsi="宋体" w:cs="宋体"/>
                <w:kern w:val="0"/>
                <w:sz w:val="32"/>
                <w:szCs w:val="32"/>
              </w:rPr>
              <w:t>2014</w:t>
            </w:r>
            <w:r w:rsidRPr="00994DD8">
              <w:rPr>
                <w:rFonts w:ascii="Times New Roman" w:eastAsia="仿宋_GB2312" w:hAnsi="宋体" w:cs="宋体" w:hint="eastAsia"/>
                <w:kern w:val="0"/>
                <w:sz w:val="32"/>
                <w:szCs w:val="32"/>
              </w:rPr>
              <w:t>年</w:t>
            </w:r>
            <w:r w:rsidRPr="00994DD8">
              <w:rPr>
                <w:rFonts w:ascii="宋体" w:eastAsia="仿宋_GB2312" w:hAnsi="宋体" w:cs="宋体"/>
                <w:kern w:val="0"/>
                <w:sz w:val="32"/>
                <w:szCs w:val="32"/>
              </w:rPr>
              <w:t>7</w:t>
            </w:r>
            <w:r w:rsidRPr="00994DD8">
              <w:rPr>
                <w:rFonts w:ascii="Times New Roman" w:eastAsia="仿宋_GB2312" w:hAnsi="宋体" w:cs="宋体" w:hint="eastAsia"/>
                <w:kern w:val="0"/>
                <w:sz w:val="32"/>
                <w:szCs w:val="32"/>
              </w:rPr>
              <w:t>月</w:t>
            </w:r>
            <w:r w:rsidRPr="00994DD8">
              <w:rPr>
                <w:rFonts w:ascii="宋体" w:eastAsia="仿宋_GB2312" w:hAnsi="宋体" w:cs="宋体"/>
                <w:kern w:val="0"/>
                <w:sz w:val="32"/>
                <w:szCs w:val="32"/>
              </w:rPr>
              <w:t>31</w:t>
            </w:r>
            <w:r w:rsidRPr="00994DD8">
              <w:rPr>
                <w:rFonts w:ascii="Times New Roman" w:eastAsia="仿宋_GB2312" w:hAnsi="宋体" w:cs="宋体" w:hint="eastAsia"/>
                <w:kern w:val="0"/>
                <w:sz w:val="32"/>
                <w:szCs w:val="32"/>
              </w:rPr>
              <w:t>日。</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2</w:t>
            </w:r>
            <w:r w:rsidRPr="00994DD8">
              <w:rPr>
                <w:rFonts w:ascii="Times New Roman" w:eastAsia="仿宋_GB2312" w:hAnsi="宋体" w:cs="宋体" w:hint="eastAsia"/>
                <w:kern w:val="0"/>
                <w:sz w:val="32"/>
                <w:szCs w:val="32"/>
              </w:rPr>
              <w:t>）报考</w:t>
            </w:r>
            <w:r w:rsidR="00F27C60" w:rsidRPr="00994DD8">
              <w:rPr>
                <w:rFonts w:ascii="Times New Roman" w:eastAsia="仿宋_GB2312" w:hAnsi="宋体" w:cs="宋体" w:hint="eastAsia"/>
                <w:kern w:val="0"/>
                <w:sz w:val="32"/>
                <w:szCs w:val="32"/>
              </w:rPr>
              <w:t>信息技术研究所所长</w:t>
            </w:r>
            <w:r w:rsidRPr="00994DD8">
              <w:rPr>
                <w:rFonts w:ascii="Times New Roman" w:eastAsia="仿宋_GB2312" w:hAnsi="宋体" w:cs="宋体" w:hint="eastAsia"/>
                <w:kern w:val="0"/>
                <w:sz w:val="32"/>
                <w:szCs w:val="32"/>
              </w:rPr>
              <w:t>职位，年龄在</w:t>
            </w:r>
            <w:r w:rsidR="002D4637" w:rsidRPr="00994DD8">
              <w:rPr>
                <w:rFonts w:ascii="宋体" w:eastAsia="仿宋_GB2312" w:hAnsi="宋体" w:cs="宋体" w:hint="eastAsia"/>
                <w:kern w:val="0"/>
                <w:sz w:val="32"/>
                <w:szCs w:val="32"/>
              </w:rPr>
              <w:t>45</w:t>
            </w:r>
            <w:r w:rsidRPr="00994DD8">
              <w:rPr>
                <w:rFonts w:ascii="Times New Roman" w:eastAsia="仿宋_GB2312" w:hAnsi="宋体" w:cs="宋体" w:hint="eastAsia"/>
                <w:kern w:val="0"/>
                <w:sz w:val="32"/>
                <w:szCs w:val="32"/>
              </w:rPr>
              <w:t>周岁以下；报考</w:t>
            </w:r>
            <w:proofErr w:type="gramStart"/>
            <w:r w:rsidR="00F27C60" w:rsidRPr="00994DD8">
              <w:rPr>
                <w:rFonts w:ascii="Times New Roman" w:eastAsia="仿宋_GB2312" w:hAnsi="宋体" w:cs="宋体" w:hint="eastAsia"/>
                <w:kern w:val="0"/>
                <w:sz w:val="32"/>
                <w:szCs w:val="32"/>
              </w:rPr>
              <w:t>财经室</w:t>
            </w:r>
            <w:proofErr w:type="gramEnd"/>
            <w:r w:rsidR="00F27C60" w:rsidRPr="00994DD8">
              <w:rPr>
                <w:rFonts w:ascii="Times New Roman" w:eastAsia="仿宋_GB2312" w:hAnsi="宋体" w:cs="宋体" w:hint="eastAsia"/>
                <w:kern w:val="0"/>
                <w:sz w:val="32"/>
                <w:szCs w:val="32"/>
              </w:rPr>
              <w:t>主任</w:t>
            </w:r>
            <w:r w:rsidRPr="00994DD8">
              <w:rPr>
                <w:rFonts w:ascii="Times New Roman" w:eastAsia="仿宋_GB2312" w:hAnsi="宋体" w:cs="宋体" w:hint="eastAsia"/>
                <w:kern w:val="0"/>
                <w:sz w:val="32"/>
                <w:szCs w:val="32"/>
              </w:rPr>
              <w:t>职位，年龄在</w:t>
            </w:r>
            <w:r w:rsidR="002D4637" w:rsidRPr="00994DD8">
              <w:rPr>
                <w:rFonts w:ascii="宋体" w:eastAsia="仿宋_GB2312" w:hAnsi="宋体" w:cs="宋体" w:hint="eastAsia"/>
                <w:kern w:val="0"/>
                <w:sz w:val="32"/>
                <w:szCs w:val="32"/>
              </w:rPr>
              <w:t>40</w:t>
            </w:r>
            <w:r w:rsidRPr="00994DD8">
              <w:rPr>
                <w:rFonts w:ascii="Times New Roman" w:eastAsia="仿宋_GB2312" w:hAnsi="宋体" w:cs="宋体" w:hint="eastAsia"/>
                <w:kern w:val="0"/>
                <w:sz w:val="32"/>
                <w:szCs w:val="32"/>
              </w:rPr>
              <w:t>周岁以下。</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3</w:t>
            </w:r>
            <w:r w:rsidRPr="00994DD8">
              <w:rPr>
                <w:rFonts w:ascii="Times New Roman" w:eastAsia="仿宋_GB2312" w:hAnsi="宋体" w:cs="宋体" w:hint="eastAsia"/>
                <w:kern w:val="0"/>
                <w:sz w:val="32"/>
                <w:szCs w:val="32"/>
              </w:rPr>
              <w:t>）</w:t>
            </w:r>
            <w:r w:rsidR="00714928" w:rsidRPr="00994DD8">
              <w:rPr>
                <w:rFonts w:ascii="Times New Roman" w:eastAsia="仿宋_GB2312" w:hAnsi="宋体" w:cs="宋体" w:hint="eastAsia"/>
                <w:kern w:val="0"/>
                <w:sz w:val="32"/>
                <w:szCs w:val="32"/>
              </w:rPr>
              <w:t>相关专业硕士研究生以上学历，</w:t>
            </w:r>
            <w:r w:rsidR="00AA3141" w:rsidRPr="00994DD8">
              <w:rPr>
                <w:rFonts w:ascii="Times New Roman" w:eastAsia="仿宋_GB2312" w:hAnsi="宋体" w:cs="宋体" w:hint="eastAsia"/>
                <w:kern w:val="0"/>
                <w:sz w:val="32"/>
                <w:szCs w:val="32"/>
              </w:rPr>
              <w:t>40</w:t>
            </w:r>
            <w:r w:rsidR="00714928" w:rsidRPr="00994DD8">
              <w:rPr>
                <w:rFonts w:ascii="Times New Roman" w:eastAsia="仿宋_GB2312" w:hAnsi="宋体" w:cs="宋体" w:hint="eastAsia"/>
                <w:kern w:val="0"/>
                <w:sz w:val="32"/>
                <w:szCs w:val="32"/>
              </w:rPr>
              <w:t>周岁以上报考人员文化程度可放宽至</w:t>
            </w:r>
            <w:r w:rsidRPr="00994DD8">
              <w:rPr>
                <w:rFonts w:ascii="Times New Roman" w:eastAsia="仿宋_GB2312" w:hAnsi="宋体" w:cs="宋体" w:hint="eastAsia"/>
                <w:kern w:val="0"/>
                <w:sz w:val="32"/>
                <w:szCs w:val="32"/>
              </w:rPr>
              <w:t>大学本科。</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4</w:t>
            </w:r>
            <w:r w:rsidRPr="00994DD8">
              <w:rPr>
                <w:rFonts w:ascii="Times New Roman" w:eastAsia="仿宋_GB2312" w:hAnsi="宋体" w:cs="宋体" w:hint="eastAsia"/>
                <w:kern w:val="0"/>
                <w:sz w:val="32"/>
                <w:szCs w:val="32"/>
              </w:rPr>
              <w:t>）身体健康。</w:t>
            </w:r>
          </w:p>
          <w:p w:rsidR="00EB046B" w:rsidRPr="00994DD8" w:rsidRDefault="00BB408C"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5</w:t>
            </w:r>
            <w:r w:rsidRPr="00994DD8">
              <w:rPr>
                <w:rFonts w:ascii="Times New Roman" w:eastAsia="仿宋_GB2312" w:hAnsi="宋体" w:cs="宋体" w:hint="eastAsia"/>
                <w:kern w:val="0"/>
                <w:sz w:val="32"/>
                <w:szCs w:val="32"/>
              </w:rPr>
              <w:t>）</w:t>
            </w:r>
            <w:r w:rsidR="00EB046B" w:rsidRPr="00994DD8">
              <w:rPr>
                <w:rFonts w:ascii="Times New Roman" w:eastAsia="仿宋_GB2312" w:hAnsi="宋体" w:cs="宋体" w:hint="eastAsia"/>
                <w:kern w:val="0"/>
                <w:sz w:val="32"/>
                <w:szCs w:val="32"/>
              </w:rPr>
              <w:t>符合公开选调职位要求的其他资格条件。</w:t>
            </w:r>
          </w:p>
          <w:p w:rsidR="00EB046B" w:rsidRPr="00994DD8" w:rsidRDefault="00BB408C"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6</w:t>
            </w:r>
            <w:r w:rsidRPr="00994DD8">
              <w:rPr>
                <w:rFonts w:ascii="Times New Roman" w:eastAsia="仿宋_GB2312" w:hAnsi="宋体" w:cs="宋体" w:hint="eastAsia"/>
                <w:kern w:val="0"/>
                <w:sz w:val="32"/>
                <w:szCs w:val="32"/>
              </w:rPr>
              <w:t>）</w:t>
            </w:r>
            <w:r w:rsidR="00EB046B" w:rsidRPr="00994DD8">
              <w:rPr>
                <w:rFonts w:ascii="Times New Roman" w:eastAsia="仿宋_GB2312" w:hAnsi="宋体" w:cs="宋体" w:hint="eastAsia"/>
                <w:kern w:val="0"/>
                <w:sz w:val="32"/>
                <w:szCs w:val="32"/>
              </w:rPr>
              <w:t>法律、法规、章程规定的其他条件。</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kern w:val="0"/>
                <w:sz w:val="32"/>
                <w:szCs w:val="32"/>
              </w:rPr>
              <w:lastRenderedPageBreak/>
              <w:t>3</w:t>
            </w:r>
            <w:r w:rsidR="00FD7E33" w:rsidRPr="00994DD8">
              <w:rPr>
                <w:rFonts w:ascii="Times New Roman" w:eastAsia="仿宋_GB2312" w:hAnsi="宋体" w:cs="宋体" w:hint="eastAsia"/>
                <w:kern w:val="0"/>
                <w:sz w:val="32"/>
                <w:szCs w:val="32"/>
              </w:rPr>
              <w:t xml:space="preserve">. </w:t>
            </w:r>
            <w:r w:rsidR="00FD7E33" w:rsidRPr="00994DD8">
              <w:rPr>
                <w:rFonts w:ascii="Times New Roman" w:eastAsia="仿宋_GB2312" w:hAnsi="宋体" w:cs="宋体" w:hint="eastAsia"/>
                <w:kern w:val="0"/>
                <w:sz w:val="32"/>
                <w:szCs w:val="32"/>
              </w:rPr>
              <w:t>具有下列情形之一的，不得报名</w:t>
            </w:r>
            <w:r w:rsidRPr="00994DD8">
              <w:rPr>
                <w:rFonts w:ascii="Times New Roman" w:eastAsia="仿宋_GB2312" w:hAnsi="宋体" w:cs="宋体" w:hint="eastAsia"/>
                <w:kern w:val="0"/>
                <w:sz w:val="32"/>
                <w:szCs w:val="32"/>
              </w:rPr>
              <w:t>：</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1</w:t>
            </w:r>
            <w:r w:rsidRPr="00994DD8">
              <w:rPr>
                <w:rFonts w:ascii="Times New Roman" w:eastAsia="仿宋_GB2312" w:hAnsi="宋体" w:cs="宋体" w:hint="eastAsia"/>
                <w:kern w:val="0"/>
                <w:sz w:val="32"/>
                <w:szCs w:val="32"/>
              </w:rPr>
              <w:t>）曾因犯罪受过刑事处罚的。</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2</w:t>
            </w:r>
            <w:r w:rsidRPr="00994DD8">
              <w:rPr>
                <w:rFonts w:ascii="Times New Roman" w:eastAsia="仿宋_GB2312" w:hAnsi="宋体" w:cs="宋体" w:hint="eastAsia"/>
                <w:kern w:val="0"/>
                <w:sz w:val="32"/>
                <w:szCs w:val="32"/>
              </w:rPr>
              <w:t>）曾被开除公职的。</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3</w:t>
            </w:r>
            <w:r w:rsidRPr="00994DD8">
              <w:rPr>
                <w:rFonts w:ascii="Times New Roman" w:eastAsia="仿宋_GB2312" w:hAnsi="宋体" w:cs="宋体" w:hint="eastAsia"/>
                <w:kern w:val="0"/>
                <w:sz w:val="32"/>
                <w:szCs w:val="32"/>
              </w:rPr>
              <w:t>）涉嫌违纪违法正在接受有关的专门机关审查尚未</w:t>
            </w:r>
            <w:proofErr w:type="gramStart"/>
            <w:r w:rsidRPr="00994DD8">
              <w:rPr>
                <w:rFonts w:ascii="Times New Roman" w:eastAsia="仿宋_GB2312" w:hAnsi="宋体" w:cs="宋体" w:hint="eastAsia"/>
                <w:kern w:val="0"/>
                <w:sz w:val="32"/>
                <w:szCs w:val="32"/>
              </w:rPr>
              <w:t>作出</w:t>
            </w:r>
            <w:proofErr w:type="gramEnd"/>
            <w:r w:rsidRPr="00994DD8">
              <w:rPr>
                <w:rFonts w:ascii="Times New Roman" w:eastAsia="仿宋_GB2312" w:hAnsi="宋体" w:cs="宋体" w:hint="eastAsia"/>
                <w:kern w:val="0"/>
                <w:sz w:val="32"/>
                <w:szCs w:val="32"/>
              </w:rPr>
              <w:t>结论的。</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4</w:t>
            </w:r>
            <w:r w:rsidRPr="00994DD8">
              <w:rPr>
                <w:rFonts w:ascii="Times New Roman" w:eastAsia="仿宋_GB2312" w:hAnsi="宋体" w:cs="宋体" w:hint="eastAsia"/>
                <w:kern w:val="0"/>
                <w:sz w:val="32"/>
                <w:szCs w:val="32"/>
              </w:rPr>
              <w:t>）受处分期间或者未满影响期限的。</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5</w:t>
            </w:r>
            <w:r w:rsidRPr="00994DD8">
              <w:rPr>
                <w:rFonts w:ascii="Times New Roman" w:eastAsia="仿宋_GB2312" w:hAnsi="宋体" w:cs="宋体" w:hint="eastAsia"/>
                <w:kern w:val="0"/>
                <w:sz w:val="32"/>
                <w:szCs w:val="32"/>
              </w:rPr>
              <w:t>）正在接受审计机关审计的。</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w:t>
            </w:r>
            <w:r w:rsidRPr="00994DD8">
              <w:rPr>
                <w:rFonts w:ascii="宋体" w:eastAsia="仿宋_GB2312" w:hAnsi="宋体" w:cs="宋体"/>
                <w:kern w:val="0"/>
                <w:sz w:val="32"/>
                <w:szCs w:val="32"/>
              </w:rPr>
              <w:t>6</w:t>
            </w:r>
            <w:r w:rsidRPr="00994DD8">
              <w:rPr>
                <w:rFonts w:ascii="Times New Roman" w:eastAsia="仿宋_GB2312" w:hAnsi="宋体" w:cs="宋体" w:hint="eastAsia"/>
                <w:kern w:val="0"/>
                <w:sz w:val="32"/>
                <w:szCs w:val="32"/>
              </w:rPr>
              <w:t>）法律、法规规定的其他情形。</w:t>
            </w:r>
          </w:p>
          <w:p w:rsidR="00EB046B" w:rsidRPr="00994DD8" w:rsidRDefault="00EB046B" w:rsidP="00EB046B">
            <w:pPr>
              <w:widowControl/>
              <w:spacing w:line="560" w:lineRule="exact"/>
              <w:ind w:firstLineChars="200" w:firstLine="640"/>
              <w:jc w:val="left"/>
              <w:rPr>
                <w:rFonts w:ascii="宋体" w:eastAsia="黑体" w:hAnsi="宋体" w:cs="宋体"/>
                <w:kern w:val="0"/>
                <w:sz w:val="32"/>
                <w:szCs w:val="32"/>
              </w:rPr>
            </w:pPr>
            <w:r w:rsidRPr="00994DD8">
              <w:rPr>
                <w:rFonts w:ascii="Times New Roman" w:eastAsia="黑体" w:hAnsi="宋体" w:cs="宋体" w:hint="eastAsia"/>
                <w:kern w:val="0"/>
                <w:sz w:val="32"/>
                <w:szCs w:val="32"/>
              </w:rPr>
              <w:t>三、报名程序</w:t>
            </w:r>
          </w:p>
          <w:p w:rsidR="00871C90" w:rsidRPr="00994DD8" w:rsidRDefault="00EB046B"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Times New Roman" w:eastAsia="仿宋_GB2312" w:hAnsi="宋体" w:cs="宋体" w:hint="eastAsia"/>
                <w:kern w:val="0"/>
                <w:sz w:val="32"/>
                <w:szCs w:val="32"/>
              </w:rPr>
              <w:t>本次公开</w:t>
            </w:r>
            <w:r w:rsidR="00871C90" w:rsidRPr="00994DD8">
              <w:rPr>
                <w:rFonts w:ascii="Times New Roman" w:eastAsia="仿宋_GB2312" w:hAnsi="宋体" w:cs="宋体" w:hint="eastAsia"/>
                <w:kern w:val="0"/>
                <w:sz w:val="32"/>
                <w:szCs w:val="32"/>
              </w:rPr>
              <w:t>选拔</w:t>
            </w:r>
            <w:r w:rsidRPr="00994DD8">
              <w:rPr>
                <w:rFonts w:ascii="Times New Roman" w:eastAsia="仿宋_GB2312" w:hAnsi="宋体" w:cs="宋体" w:hint="eastAsia"/>
                <w:kern w:val="0"/>
                <w:sz w:val="32"/>
                <w:szCs w:val="32"/>
              </w:rPr>
              <w:t>报名采取报名人员个人意愿与组织推荐相结合的方式。</w:t>
            </w:r>
          </w:p>
          <w:p w:rsidR="00EB046B" w:rsidRPr="00994DD8" w:rsidRDefault="00871C90"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 xml:space="preserve">1. </w:t>
            </w:r>
            <w:r w:rsidRPr="00994DD8">
              <w:rPr>
                <w:rFonts w:ascii="Times New Roman" w:eastAsia="仿宋_GB2312" w:hAnsi="宋体" w:cs="宋体" w:hint="eastAsia"/>
                <w:kern w:val="0"/>
                <w:sz w:val="32"/>
                <w:szCs w:val="32"/>
              </w:rPr>
              <w:t>报名时间</w:t>
            </w:r>
            <w:r w:rsidR="00EB046B" w:rsidRPr="00994DD8">
              <w:rPr>
                <w:rFonts w:ascii="Times New Roman" w:eastAsia="仿宋_GB2312" w:hAnsi="宋体" w:cs="宋体" w:hint="eastAsia"/>
                <w:kern w:val="0"/>
                <w:sz w:val="32"/>
                <w:szCs w:val="32"/>
              </w:rPr>
              <w:t>：</w:t>
            </w:r>
            <w:r w:rsidR="00EB046B" w:rsidRPr="00994DD8">
              <w:rPr>
                <w:rFonts w:ascii="宋体" w:eastAsia="仿宋_GB2312" w:hAnsi="宋体" w:cs="宋体"/>
                <w:kern w:val="0"/>
                <w:sz w:val="32"/>
                <w:szCs w:val="32"/>
              </w:rPr>
              <w:t>2014</w:t>
            </w:r>
            <w:r w:rsidR="00EB046B" w:rsidRPr="00994DD8">
              <w:rPr>
                <w:rFonts w:ascii="Times New Roman" w:eastAsia="仿宋_GB2312" w:hAnsi="宋体" w:cs="宋体" w:hint="eastAsia"/>
                <w:kern w:val="0"/>
                <w:sz w:val="32"/>
                <w:szCs w:val="32"/>
              </w:rPr>
              <w:t>年</w:t>
            </w:r>
            <w:r w:rsidR="00EB046B" w:rsidRPr="00994DD8">
              <w:rPr>
                <w:rFonts w:ascii="宋体" w:eastAsia="仿宋_GB2312" w:hAnsi="宋体" w:cs="宋体"/>
                <w:kern w:val="0"/>
                <w:sz w:val="32"/>
                <w:szCs w:val="32"/>
              </w:rPr>
              <w:t>6</w:t>
            </w:r>
            <w:r w:rsidR="00EB046B" w:rsidRPr="00994DD8">
              <w:rPr>
                <w:rFonts w:ascii="Times New Roman" w:eastAsia="仿宋_GB2312" w:hAnsi="宋体" w:cs="宋体" w:hint="eastAsia"/>
                <w:kern w:val="0"/>
                <w:sz w:val="32"/>
                <w:szCs w:val="32"/>
              </w:rPr>
              <w:t>月</w:t>
            </w:r>
            <w:r w:rsidR="002D4637" w:rsidRPr="00994DD8">
              <w:rPr>
                <w:rFonts w:ascii="宋体" w:eastAsia="仿宋_GB2312" w:hAnsi="宋体" w:cs="宋体" w:hint="eastAsia"/>
                <w:kern w:val="0"/>
                <w:sz w:val="32"/>
                <w:szCs w:val="32"/>
              </w:rPr>
              <w:t>23</w:t>
            </w:r>
            <w:r w:rsidR="00EB046B" w:rsidRPr="00994DD8">
              <w:rPr>
                <w:rFonts w:ascii="Times New Roman" w:eastAsia="仿宋_GB2312" w:hAnsi="宋体" w:cs="宋体" w:hint="eastAsia"/>
                <w:kern w:val="0"/>
                <w:sz w:val="32"/>
                <w:szCs w:val="32"/>
              </w:rPr>
              <w:t>日</w:t>
            </w:r>
            <w:r w:rsidR="00EB046B" w:rsidRPr="00994DD8">
              <w:rPr>
                <w:rFonts w:ascii="宋体" w:eastAsia="仿宋_GB2312" w:hAnsi="宋体" w:cs="宋体"/>
                <w:kern w:val="0"/>
                <w:sz w:val="32"/>
                <w:szCs w:val="32"/>
              </w:rPr>
              <w:t>8:00</w:t>
            </w:r>
            <w:r w:rsidR="00EB046B" w:rsidRPr="00994DD8">
              <w:rPr>
                <w:rFonts w:ascii="Times New Roman" w:eastAsia="仿宋_GB2312" w:hAnsi="宋体" w:cs="宋体" w:hint="eastAsia"/>
                <w:kern w:val="0"/>
                <w:sz w:val="32"/>
                <w:szCs w:val="32"/>
              </w:rPr>
              <w:t>至</w:t>
            </w:r>
            <w:r w:rsidR="00DA61F2" w:rsidRPr="00994DD8">
              <w:rPr>
                <w:rFonts w:ascii="宋体" w:eastAsia="仿宋_GB2312" w:hAnsi="宋体" w:cs="宋体" w:hint="eastAsia"/>
                <w:kern w:val="0"/>
                <w:sz w:val="32"/>
                <w:szCs w:val="32"/>
              </w:rPr>
              <w:t>7</w:t>
            </w:r>
            <w:r w:rsidR="00EB046B" w:rsidRPr="00994DD8">
              <w:rPr>
                <w:rFonts w:ascii="Times New Roman" w:eastAsia="仿宋_GB2312" w:hAnsi="宋体" w:cs="宋体" w:hint="eastAsia"/>
                <w:kern w:val="0"/>
                <w:sz w:val="32"/>
                <w:szCs w:val="32"/>
              </w:rPr>
              <w:t>月</w:t>
            </w:r>
            <w:r w:rsidR="002D4637" w:rsidRPr="00994DD8">
              <w:rPr>
                <w:rFonts w:ascii="宋体" w:eastAsia="仿宋_GB2312" w:hAnsi="宋体" w:cs="宋体" w:hint="eastAsia"/>
                <w:kern w:val="0"/>
                <w:sz w:val="32"/>
                <w:szCs w:val="32"/>
              </w:rPr>
              <w:t>23</w:t>
            </w:r>
            <w:r w:rsidR="00EB046B" w:rsidRPr="00994DD8">
              <w:rPr>
                <w:rFonts w:ascii="Times New Roman" w:eastAsia="仿宋_GB2312" w:hAnsi="宋体" w:cs="宋体" w:hint="eastAsia"/>
                <w:kern w:val="0"/>
                <w:sz w:val="32"/>
                <w:szCs w:val="32"/>
              </w:rPr>
              <w:t>日</w:t>
            </w:r>
            <w:r w:rsidR="00EB046B" w:rsidRPr="00994DD8">
              <w:rPr>
                <w:rFonts w:ascii="宋体" w:eastAsia="仿宋_GB2312" w:hAnsi="宋体" w:cs="宋体"/>
                <w:kern w:val="0"/>
                <w:sz w:val="32"/>
                <w:szCs w:val="32"/>
              </w:rPr>
              <w:t>18:00</w:t>
            </w:r>
            <w:r w:rsidR="00EB046B" w:rsidRPr="00994DD8">
              <w:rPr>
                <w:rFonts w:ascii="Times New Roman" w:eastAsia="仿宋_GB2312" w:hAnsi="宋体" w:cs="宋体" w:hint="eastAsia"/>
                <w:kern w:val="0"/>
                <w:sz w:val="32"/>
                <w:szCs w:val="32"/>
              </w:rPr>
              <w:t>。</w:t>
            </w:r>
          </w:p>
          <w:p w:rsidR="00871C90" w:rsidRPr="00994DD8" w:rsidRDefault="00EB046B" w:rsidP="00EB046B">
            <w:pPr>
              <w:widowControl/>
              <w:spacing w:line="560" w:lineRule="exact"/>
              <w:ind w:firstLineChars="200" w:firstLine="640"/>
              <w:jc w:val="left"/>
              <w:rPr>
                <w:rFonts w:ascii="Times New Roman" w:eastAsia="仿宋_GB2312" w:hAnsi="宋体" w:cs="宋体"/>
                <w:kern w:val="0"/>
                <w:sz w:val="32"/>
                <w:szCs w:val="32"/>
              </w:rPr>
            </w:pPr>
            <w:r w:rsidRPr="00994DD8">
              <w:rPr>
                <w:rFonts w:ascii="宋体" w:eastAsia="仿宋_GB2312" w:hAnsi="宋体" w:cs="宋体"/>
                <w:kern w:val="0"/>
                <w:sz w:val="32"/>
                <w:szCs w:val="32"/>
              </w:rPr>
              <w:t>2</w:t>
            </w:r>
            <w:r w:rsidR="00871C90" w:rsidRPr="00994DD8">
              <w:rPr>
                <w:rFonts w:ascii="Times New Roman" w:eastAsia="仿宋_GB2312" w:hAnsi="宋体" w:cs="宋体" w:hint="eastAsia"/>
                <w:kern w:val="0"/>
                <w:sz w:val="32"/>
                <w:szCs w:val="32"/>
              </w:rPr>
              <w:t xml:space="preserve">. </w:t>
            </w:r>
            <w:r w:rsidR="00871C90" w:rsidRPr="00994DD8">
              <w:rPr>
                <w:rFonts w:ascii="Times New Roman" w:eastAsia="仿宋_GB2312" w:hAnsi="宋体" w:cs="宋体" w:hint="eastAsia"/>
                <w:kern w:val="0"/>
                <w:sz w:val="32"/>
                <w:szCs w:val="32"/>
              </w:rPr>
              <w:t>报名方式：报名人员应按照附件格式填写报名表，随同本人近期一寸免冠照片一并以电子邮件方式发送至</w:t>
            </w:r>
            <w:r w:rsidR="00871C90" w:rsidRPr="00994DD8">
              <w:rPr>
                <w:rFonts w:ascii="Times New Roman" w:eastAsia="仿宋_GB2312" w:hAnsi="宋体" w:cs="宋体" w:hint="eastAsia"/>
                <w:kern w:val="0"/>
                <w:sz w:val="32"/>
                <w:szCs w:val="32"/>
              </w:rPr>
              <w:t>rsc@mail.castc.org.cn</w:t>
            </w:r>
            <w:r w:rsidR="00871C90" w:rsidRPr="00994DD8">
              <w:rPr>
                <w:rFonts w:ascii="Times New Roman" w:eastAsia="仿宋_GB2312" w:hAnsi="宋体" w:cs="宋体" w:hint="eastAsia"/>
                <w:kern w:val="0"/>
                <w:sz w:val="32"/>
                <w:szCs w:val="32"/>
              </w:rPr>
              <w:t>邮件主题统一格式为“姓名</w:t>
            </w:r>
            <w:r w:rsidR="00871C90" w:rsidRPr="00994DD8">
              <w:rPr>
                <w:rFonts w:ascii="Times New Roman" w:eastAsia="仿宋_GB2312" w:hAnsi="宋体" w:cs="宋体" w:hint="eastAsia"/>
                <w:kern w:val="0"/>
                <w:sz w:val="32"/>
                <w:szCs w:val="32"/>
              </w:rPr>
              <w:t>+</w:t>
            </w:r>
            <w:r w:rsidR="00871C90" w:rsidRPr="00994DD8">
              <w:rPr>
                <w:rFonts w:ascii="Times New Roman" w:eastAsia="仿宋_GB2312" w:hAnsi="宋体" w:cs="宋体" w:hint="eastAsia"/>
                <w:kern w:val="0"/>
                <w:sz w:val="32"/>
                <w:szCs w:val="32"/>
              </w:rPr>
              <w:t>报名职位”</w:t>
            </w:r>
            <w:r w:rsidR="00F27C60" w:rsidRPr="00994DD8">
              <w:rPr>
                <w:rFonts w:ascii="Times New Roman" w:eastAsia="仿宋_GB2312" w:hAnsi="宋体" w:cs="宋体" w:hint="eastAsia"/>
                <w:kern w:val="0"/>
                <w:sz w:val="32"/>
                <w:szCs w:val="32"/>
              </w:rPr>
              <w:t>。</w:t>
            </w:r>
          </w:p>
          <w:p w:rsidR="00EB046B" w:rsidRPr="00994DD8" w:rsidRDefault="00EB046B" w:rsidP="00EB046B">
            <w:pPr>
              <w:widowControl/>
              <w:spacing w:line="560" w:lineRule="exact"/>
              <w:ind w:firstLineChars="200" w:firstLine="640"/>
              <w:jc w:val="left"/>
              <w:rPr>
                <w:rFonts w:ascii="宋体" w:eastAsia="黑体" w:hAnsi="宋体" w:cs="宋体"/>
                <w:kern w:val="0"/>
                <w:sz w:val="32"/>
                <w:szCs w:val="32"/>
              </w:rPr>
            </w:pPr>
            <w:r w:rsidRPr="00994DD8">
              <w:rPr>
                <w:rFonts w:ascii="Times New Roman" w:eastAsia="黑体" w:hAnsi="宋体" w:cs="宋体" w:hint="eastAsia"/>
                <w:kern w:val="0"/>
                <w:sz w:val="32"/>
                <w:szCs w:val="32"/>
              </w:rPr>
              <w:t>四、考试</w:t>
            </w:r>
          </w:p>
          <w:p w:rsidR="00EB046B" w:rsidRPr="00994DD8" w:rsidRDefault="00943FBD"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考试分为笔试、</w:t>
            </w:r>
            <w:r w:rsidR="00EB046B" w:rsidRPr="00994DD8">
              <w:rPr>
                <w:rFonts w:ascii="Times New Roman" w:eastAsia="仿宋_GB2312" w:hAnsi="宋体" w:cs="宋体" w:hint="eastAsia"/>
                <w:kern w:val="0"/>
                <w:sz w:val="32"/>
                <w:szCs w:val="32"/>
              </w:rPr>
              <w:t>面试。</w:t>
            </w:r>
            <w:r w:rsidRPr="00994DD8">
              <w:rPr>
                <w:rFonts w:ascii="Times New Roman" w:eastAsia="仿宋_GB2312" w:hAnsi="宋体" w:cs="宋体" w:hint="eastAsia"/>
                <w:kern w:val="0"/>
                <w:sz w:val="32"/>
                <w:szCs w:val="32"/>
              </w:rPr>
              <w:t>具体时间安排另行通知。</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黑体" w:hAnsi="宋体" w:cs="宋体" w:hint="eastAsia"/>
                <w:kern w:val="0"/>
                <w:sz w:val="32"/>
                <w:szCs w:val="32"/>
              </w:rPr>
              <w:t>五、体检和考察</w:t>
            </w:r>
          </w:p>
          <w:p w:rsidR="00EB046B" w:rsidRPr="00994DD8" w:rsidRDefault="00CF277C"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面</w:t>
            </w:r>
            <w:r w:rsidR="00EB046B" w:rsidRPr="00994DD8">
              <w:rPr>
                <w:rFonts w:ascii="Times New Roman" w:eastAsia="仿宋_GB2312" w:hAnsi="宋体" w:cs="宋体" w:hint="eastAsia"/>
                <w:kern w:val="0"/>
                <w:sz w:val="32"/>
                <w:szCs w:val="32"/>
              </w:rPr>
              <w:t>试结束后确定考察对象。</w:t>
            </w:r>
            <w:r w:rsidRPr="00994DD8">
              <w:rPr>
                <w:rFonts w:ascii="Times New Roman" w:eastAsia="仿宋_GB2312" w:hAnsi="宋体" w:cs="宋体" w:hint="eastAsia"/>
                <w:kern w:val="0"/>
                <w:sz w:val="32"/>
                <w:szCs w:val="32"/>
              </w:rPr>
              <w:t>在考察</w:t>
            </w:r>
            <w:proofErr w:type="gramStart"/>
            <w:r w:rsidRPr="00994DD8">
              <w:rPr>
                <w:rFonts w:ascii="Times New Roman" w:eastAsia="仿宋_GB2312" w:hAnsi="宋体" w:cs="宋体" w:hint="eastAsia"/>
                <w:kern w:val="0"/>
                <w:sz w:val="32"/>
                <w:szCs w:val="32"/>
              </w:rPr>
              <w:t>前考察</w:t>
            </w:r>
            <w:proofErr w:type="gramEnd"/>
            <w:r w:rsidRPr="00994DD8">
              <w:rPr>
                <w:rFonts w:ascii="Times New Roman" w:eastAsia="仿宋_GB2312" w:hAnsi="宋体" w:cs="宋体" w:hint="eastAsia"/>
                <w:kern w:val="0"/>
                <w:sz w:val="32"/>
                <w:szCs w:val="32"/>
              </w:rPr>
              <w:t>对象需接受我院指定的体检机构的体检。我院</w:t>
            </w:r>
            <w:r w:rsidR="00EB046B" w:rsidRPr="00994DD8">
              <w:rPr>
                <w:rFonts w:ascii="Times New Roman" w:eastAsia="仿宋_GB2312" w:hAnsi="宋体" w:cs="宋体" w:hint="eastAsia"/>
                <w:kern w:val="0"/>
                <w:sz w:val="32"/>
                <w:szCs w:val="32"/>
              </w:rPr>
              <w:t>组成的考察组，对考察对象的德、能、勤、绩、廉情况及其政治业务素质与</w:t>
            </w:r>
            <w:r w:rsidRPr="00994DD8">
              <w:rPr>
                <w:rFonts w:ascii="Times New Roman" w:eastAsia="仿宋_GB2312" w:hAnsi="宋体" w:cs="宋体" w:hint="eastAsia"/>
                <w:kern w:val="0"/>
                <w:sz w:val="32"/>
                <w:szCs w:val="32"/>
              </w:rPr>
              <w:t>所报</w:t>
            </w:r>
            <w:r w:rsidR="00EB046B" w:rsidRPr="00994DD8">
              <w:rPr>
                <w:rFonts w:ascii="Times New Roman" w:eastAsia="仿宋_GB2312" w:hAnsi="宋体" w:cs="宋体" w:hint="eastAsia"/>
                <w:kern w:val="0"/>
                <w:sz w:val="32"/>
                <w:szCs w:val="32"/>
              </w:rPr>
              <w:t>职位的适应程度进行全面考察，突出考察政治品质和道德品行，注重考察工作实绩</w:t>
            </w:r>
            <w:r w:rsidRPr="00994DD8">
              <w:rPr>
                <w:rFonts w:ascii="Times New Roman" w:eastAsia="仿宋_GB2312" w:hAnsi="宋体" w:cs="宋体" w:hint="eastAsia"/>
                <w:kern w:val="0"/>
                <w:sz w:val="32"/>
                <w:szCs w:val="32"/>
              </w:rPr>
              <w:t>，加强作风考察，强化廉政情况考察。考察</w:t>
            </w:r>
            <w:r w:rsidRPr="00994DD8">
              <w:rPr>
                <w:rFonts w:ascii="Times New Roman" w:eastAsia="仿宋_GB2312" w:hAnsi="宋体" w:cs="宋体" w:hint="eastAsia"/>
                <w:kern w:val="0"/>
                <w:sz w:val="32"/>
                <w:szCs w:val="32"/>
              </w:rPr>
              <w:lastRenderedPageBreak/>
              <w:t>组将查阅干部（人事）档案</w:t>
            </w:r>
            <w:r w:rsidR="00EB046B" w:rsidRPr="00994DD8">
              <w:rPr>
                <w:rFonts w:ascii="Times New Roman" w:eastAsia="仿宋_GB2312" w:hAnsi="宋体" w:cs="宋体" w:hint="eastAsia"/>
                <w:kern w:val="0"/>
                <w:sz w:val="32"/>
                <w:szCs w:val="32"/>
              </w:rPr>
              <w:t>。</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黑体" w:hAnsi="宋体" w:cs="宋体" w:hint="eastAsia"/>
                <w:kern w:val="0"/>
                <w:sz w:val="32"/>
                <w:szCs w:val="32"/>
              </w:rPr>
              <w:t>六、公示、办理相关手续</w:t>
            </w:r>
          </w:p>
          <w:p w:rsidR="00EB046B" w:rsidRPr="00994DD8" w:rsidRDefault="005C3524"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本次公开选拔结果确定后将在我院网站</w:t>
            </w:r>
            <w:r w:rsidR="00EB046B" w:rsidRPr="00994DD8">
              <w:rPr>
                <w:rFonts w:ascii="Times New Roman" w:eastAsia="仿宋_GB2312" w:hAnsi="宋体" w:cs="宋体" w:hint="eastAsia"/>
                <w:kern w:val="0"/>
                <w:sz w:val="32"/>
                <w:szCs w:val="32"/>
              </w:rPr>
              <w:t>进行公示。公示期为</w:t>
            </w:r>
            <w:r w:rsidR="00EB046B" w:rsidRPr="00994DD8">
              <w:rPr>
                <w:rFonts w:ascii="宋体" w:eastAsia="仿宋_GB2312" w:hAnsi="宋体" w:cs="宋体"/>
                <w:kern w:val="0"/>
                <w:sz w:val="32"/>
                <w:szCs w:val="32"/>
              </w:rPr>
              <w:t>5</w:t>
            </w:r>
            <w:r w:rsidR="00EB046B" w:rsidRPr="00994DD8">
              <w:rPr>
                <w:rFonts w:ascii="Times New Roman" w:eastAsia="仿宋_GB2312" w:hAnsi="宋体" w:cs="宋体" w:hint="eastAsia"/>
                <w:kern w:val="0"/>
                <w:sz w:val="32"/>
                <w:szCs w:val="32"/>
              </w:rPr>
              <w:t>个工作日。公示期满，对没有问题或反映问题不影响任用的，</w:t>
            </w:r>
            <w:r w:rsidRPr="00994DD8">
              <w:rPr>
                <w:rFonts w:ascii="Times New Roman" w:eastAsia="仿宋_GB2312" w:hAnsi="宋体" w:cs="宋体" w:hint="eastAsia"/>
                <w:kern w:val="0"/>
                <w:sz w:val="32"/>
                <w:szCs w:val="32"/>
              </w:rPr>
              <w:t>我院将</w:t>
            </w:r>
            <w:r w:rsidR="00EB046B" w:rsidRPr="00994DD8">
              <w:rPr>
                <w:rFonts w:ascii="Times New Roman" w:eastAsia="仿宋_GB2312" w:hAnsi="宋体" w:cs="宋体" w:hint="eastAsia"/>
                <w:kern w:val="0"/>
                <w:sz w:val="32"/>
                <w:szCs w:val="32"/>
              </w:rPr>
              <w:t>按照有关规定办理调动和任职手续；对反映有严重问题并查有实据的，取消</w:t>
            </w:r>
            <w:r w:rsidRPr="00994DD8">
              <w:rPr>
                <w:rFonts w:ascii="Times New Roman" w:eastAsia="仿宋_GB2312" w:hAnsi="宋体" w:cs="宋体" w:hint="eastAsia"/>
                <w:kern w:val="0"/>
                <w:sz w:val="32"/>
                <w:szCs w:val="32"/>
              </w:rPr>
              <w:t>公开选拔</w:t>
            </w:r>
            <w:r w:rsidR="00EB046B" w:rsidRPr="00994DD8">
              <w:rPr>
                <w:rFonts w:ascii="Times New Roman" w:eastAsia="仿宋_GB2312" w:hAnsi="宋体" w:cs="宋体" w:hint="eastAsia"/>
                <w:kern w:val="0"/>
                <w:sz w:val="32"/>
                <w:szCs w:val="32"/>
              </w:rPr>
              <w:t>资格。</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Times New Roman" w:eastAsia="仿宋_GB2312" w:hAnsi="宋体" w:cs="宋体" w:hint="eastAsia"/>
                <w:kern w:val="0"/>
                <w:sz w:val="32"/>
                <w:szCs w:val="32"/>
              </w:rPr>
              <w:t>咨询电话：</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kern w:val="0"/>
                <w:sz w:val="32"/>
                <w:szCs w:val="32"/>
              </w:rPr>
              <w:t>010—</w:t>
            </w:r>
            <w:r w:rsidR="005A775D" w:rsidRPr="00994DD8">
              <w:rPr>
                <w:rFonts w:ascii="宋体" w:eastAsia="仿宋_GB2312" w:hAnsi="宋体" w:cs="宋体" w:hint="eastAsia"/>
                <w:kern w:val="0"/>
                <w:sz w:val="32"/>
                <w:szCs w:val="32"/>
              </w:rPr>
              <w:t>64473586</w:t>
            </w:r>
            <w:r w:rsidRPr="00994DD8">
              <w:rPr>
                <w:rFonts w:ascii="Times New Roman" w:eastAsia="仿宋_GB2312" w:hAnsi="宋体" w:cs="宋体" w:hint="eastAsia"/>
                <w:kern w:val="0"/>
                <w:sz w:val="32"/>
                <w:szCs w:val="32"/>
              </w:rPr>
              <w:t>、</w:t>
            </w:r>
            <w:r w:rsidR="005A775D" w:rsidRPr="00994DD8">
              <w:rPr>
                <w:rFonts w:ascii="宋体" w:eastAsia="仿宋_GB2312" w:hAnsi="宋体" w:cs="宋体" w:hint="eastAsia"/>
                <w:kern w:val="0"/>
                <w:sz w:val="32"/>
                <w:szCs w:val="32"/>
              </w:rPr>
              <w:t>64473683</w:t>
            </w:r>
            <w:r w:rsidRPr="00994DD8">
              <w:rPr>
                <w:rFonts w:ascii="宋体" w:eastAsia="仿宋_GB2312" w:hAnsi="宋体" w:cs="宋体"/>
                <w:kern w:val="0"/>
                <w:sz w:val="32"/>
                <w:szCs w:val="32"/>
              </w:rPr>
              <w:t xml:space="preserve"> </w:t>
            </w:r>
          </w:p>
          <w:p w:rsidR="00DA61F2" w:rsidRPr="00994DD8" w:rsidRDefault="00DA61F2" w:rsidP="00EB046B">
            <w:pPr>
              <w:widowControl/>
              <w:spacing w:line="560" w:lineRule="exact"/>
              <w:ind w:firstLineChars="200" w:firstLine="640"/>
              <w:jc w:val="left"/>
              <w:rPr>
                <w:rFonts w:ascii="宋体" w:eastAsia="仿宋_GB2312" w:hAnsi="宋体" w:cs="宋体"/>
                <w:kern w:val="0"/>
                <w:sz w:val="32"/>
                <w:szCs w:val="32"/>
              </w:rPr>
            </w:pPr>
          </w:p>
          <w:p w:rsidR="00DA61F2" w:rsidRPr="00994DD8" w:rsidRDefault="00DA61F2"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hint="eastAsia"/>
                <w:kern w:val="0"/>
                <w:sz w:val="32"/>
                <w:szCs w:val="32"/>
              </w:rPr>
              <w:t xml:space="preserve">                       </w:t>
            </w:r>
            <w:r w:rsidRPr="00994DD8">
              <w:rPr>
                <w:rFonts w:ascii="宋体" w:eastAsia="仿宋_GB2312" w:hAnsi="宋体" w:cs="宋体" w:hint="eastAsia"/>
                <w:kern w:val="0"/>
                <w:sz w:val="32"/>
                <w:szCs w:val="32"/>
              </w:rPr>
              <w:t>中国民航科学技术研究院</w:t>
            </w:r>
          </w:p>
          <w:p w:rsidR="00DA61F2" w:rsidRPr="00994DD8" w:rsidRDefault="00DA61F2" w:rsidP="00EB046B">
            <w:pPr>
              <w:widowControl/>
              <w:spacing w:line="560" w:lineRule="exact"/>
              <w:ind w:firstLineChars="200" w:firstLine="640"/>
              <w:jc w:val="left"/>
              <w:rPr>
                <w:rFonts w:ascii="宋体" w:eastAsia="仿宋_GB2312" w:hAnsi="宋体" w:cs="宋体"/>
                <w:kern w:val="0"/>
                <w:sz w:val="32"/>
                <w:szCs w:val="32"/>
              </w:rPr>
            </w:pPr>
            <w:r w:rsidRPr="00994DD8">
              <w:rPr>
                <w:rFonts w:ascii="宋体" w:eastAsia="仿宋_GB2312" w:hAnsi="宋体" w:cs="宋体" w:hint="eastAsia"/>
                <w:kern w:val="0"/>
                <w:sz w:val="32"/>
                <w:szCs w:val="32"/>
              </w:rPr>
              <w:t xml:space="preserve">                          </w:t>
            </w:r>
            <w:r w:rsidRPr="00994DD8">
              <w:rPr>
                <w:rFonts w:ascii="宋体" w:eastAsia="仿宋_GB2312" w:hAnsi="宋体" w:cs="宋体"/>
                <w:kern w:val="0"/>
                <w:sz w:val="32"/>
                <w:szCs w:val="32"/>
              </w:rPr>
              <w:t>2014</w:t>
            </w:r>
            <w:r w:rsidRPr="00994DD8">
              <w:rPr>
                <w:rFonts w:ascii="宋体" w:eastAsia="仿宋_GB2312" w:hAnsi="宋体" w:cs="宋体"/>
                <w:kern w:val="0"/>
                <w:sz w:val="32"/>
                <w:szCs w:val="32"/>
              </w:rPr>
              <w:t>年</w:t>
            </w:r>
            <w:r w:rsidRPr="00994DD8">
              <w:rPr>
                <w:rFonts w:ascii="宋体" w:eastAsia="仿宋_GB2312" w:hAnsi="宋体" w:cs="宋体"/>
                <w:kern w:val="0"/>
                <w:sz w:val="32"/>
                <w:szCs w:val="32"/>
              </w:rPr>
              <w:t>6</w:t>
            </w:r>
            <w:r w:rsidRPr="00994DD8">
              <w:rPr>
                <w:rFonts w:ascii="宋体" w:eastAsia="仿宋_GB2312" w:hAnsi="宋体" w:cs="宋体"/>
                <w:kern w:val="0"/>
                <w:sz w:val="32"/>
                <w:szCs w:val="32"/>
              </w:rPr>
              <w:t>月</w:t>
            </w:r>
            <w:r w:rsidR="00640438">
              <w:rPr>
                <w:rFonts w:ascii="宋体" w:eastAsia="仿宋_GB2312" w:hAnsi="宋体" w:cs="宋体" w:hint="eastAsia"/>
                <w:kern w:val="0"/>
                <w:sz w:val="32"/>
                <w:szCs w:val="32"/>
              </w:rPr>
              <w:t>20</w:t>
            </w:r>
            <w:r w:rsidRPr="00994DD8">
              <w:rPr>
                <w:rFonts w:ascii="宋体" w:eastAsia="仿宋_GB2312" w:hAnsi="宋体" w:cs="宋体"/>
                <w:kern w:val="0"/>
                <w:sz w:val="32"/>
                <w:szCs w:val="32"/>
              </w:rPr>
              <w:t>日</w:t>
            </w: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p>
          <w:p w:rsidR="00EB046B" w:rsidRPr="00994DD8" w:rsidRDefault="00EB046B" w:rsidP="00EB046B">
            <w:pPr>
              <w:widowControl/>
              <w:spacing w:line="560" w:lineRule="exact"/>
              <w:ind w:firstLineChars="200" w:firstLine="640"/>
              <w:jc w:val="left"/>
              <w:rPr>
                <w:rFonts w:ascii="宋体" w:eastAsia="仿宋_GB2312" w:hAnsi="宋体" w:cs="宋体"/>
                <w:kern w:val="0"/>
                <w:sz w:val="32"/>
                <w:szCs w:val="32"/>
              </w:rPr>
            </w:pPr>
          </w:p>
        </w:tc>
      </w:tr>
    </w:tbl>
    <w:p w:rsidR="00FB3A1D" w:rsidRPr="00994DD8" w:rsidRDefault="00FB3A1D"/>
    <w:sectPr w:rsidR="00FB3A1D" w:rsidRPr="00994DD8" w:rsidSect="00FB3A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73" w:rsidRDefault="00C53873" w:rsidP="00EB046B">
      <w:r>
        <w:separator/>
      </w:r>
    </w:p>
  </w:endnote>
  <w:endnote w:type="continuationSeparator" w:id="1">
    <w:p w:rsidR="00C53873" w:rsidRDefault="00C53873" w:rsidP="00EB0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73" w:rsidRDefault="00C53873" w:rsidP="00EB046B">
      <w:r>
        <w:separator/>
      </w:r>
    </w:p>
  </w:footnote>
  <w:footnote w:type="continuationSeparator" w:id="1">
    <w:p w:rsidR="00C53873" w:rsidRDefault="00C53873" w:rsidP="00EB04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46B"/>
    <w:rsid w:val="00055587"/>
    <w:rsid w:val="002D4637"/>
    <w:rsid w:val="002F1CEC"/>
    <w:rsid w:val="0041183E"/>
    <w:rsid w:val="005A775D"/>
    <w:rsid w:val="005C3524"/>
    <w:rsid w:val="00640438"/>
    <w:rsid w:val="00714928"/>
    <w:rsid w:val="007471FF"/>
    <w:rsid w:val="00823041"/>
    <w:rsid w:val="00871C90"/>
    <w:rsid w:val="00943FBD"/>
    <w:rsid w:val="00950873"/>
    <w:rsid w:val="00994DD8"/>
    <w:rsid w:val="00AA05C5"/>
    <w:rsid w:val="00AA3141"/>
    <w:rsid w:val="00BB408C"/>
    <w:rsid w:val="00C53873"/>
    <w:rsid w:val="00CF277C"/>
    <w:rsid w:val="00DA61F2"/>
    <w:rsid w:val="00DE05DB"/>
    <w:rsid w:val="00EB046B"/>
    <w:rsid w:val="00EC77E1"/>
    <w:rsid w:val="00F27C60"/>
    <w:rsid w:val="00FB3A1D"/>
    <w:rsid w:val="00FD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46B"/>
    <w:rPr>
      <w:sz w:val="18"/>
      <w:szCs w:val="18"/>
    </w:rPr>
  </w:style>
  <w:style w:type="paragraph" w:styleId="a4">
    <w:name w:val="footer"/>
    <w:basedOn w:val="a"/>
    <w:link w:val="Char0"/>
    <w:uiPriority w:val="99"/>
    <w:semiHidden/>
    <w:unhideWhenUsed/>
    <w:rsid w:val="00EB04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46B"/>
    <w:rPr>
      <w:sz w:val="18"/>
      <w:szCs w:val="18"/>
    </w:rPr>
  </w:style>
  <w:style w:type="character" w:customStyle="1" w:styleId="style11">
    <w:name w:val="style11"/>
    <w:basedOn w:val="a0"/>
    <w:rsid w:val="00EB046B"/>
    <w:rPr>
      <w:b/>
      <w:bCs/>
      <w:sz w:val="40"/>
      <w:szCs w:val="40"/>
    </w:rPr>
  </w:style>
  <w:style w:type="character" w:styleId="a5">
    <w:name w:val="Hyperlink"/>
    <w:basedOn w:val="a0"/>
    <w:uiPriority w:val="99"/>
    <w:unhideWhenUsed/>
    <w:rsid w:val="00871C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1427</Characters>
  <Application>Microsoft Office Word</Application>
  <DocSecurity>0</DocSecurity>
  <Lines>11</Lines>
  <Paragraphs>3</Paragraphs>
  <ScaleCrop>false</ScaleCrop>
  <Company>lenovo</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薛煜</dc:creator>
  <cp:keywords/>
  <dc:description/>
  <cp:lastModifiedBy>薛煜</cp:lastModifiedBy>
  <cp:revision>2</cp:revision>
  <dcterms:created xsi:type="dcterms:W3CDTF">2014-06-23T06:01:00Z</dcterms:created>
  <dcterms:modified xsi:type="dcterms:W3CDTF">2014-06-23T06:01:00Z</dcterms:modified>
</cp:coreProperties>
</file>