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9" w:type="dxa"/>
        <w:tblLayout w:type="fixed"/>
        <w:tblLook w:val="04A0" w:firstRow="1" w:lastRow="0" w:firstColumn="1" w:lastColumn="0" w:noHBand="0" w:noVBand="1"/>
      </w:tblPr>
      <w:tblGrid>
        <w:gridCol w:w="2412"/>
        <w:gridCol w:w="2393"/>
        <w:gridCol w:w="1666"/>
        <w:gridCol w:w="2295"/>
      </w:tblGrid>
      <w:tr w:rsidR="0003656E" w:rsidRPr="0003656E">
        <w:trPr>
          <w:trHeight w:val="840"/>
        </w:trPr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宋体"/>
                <w:b/>
                <w:color w:val="000000"/>
                <w:kern w:val="0"/>
                <w:sz w:val="32"/>
                <w:szCs w:val="24"/>
              </w:rPr>
            </w:pPr>
            <w:r w:rsidRPr="0003656E">
              <w:rPr>
                <w:rFonts w:ascii="方正小标宋_GBK" w:eastAsia="方正小标宋_GBK" w:hAnsi="方正小标宋_GBK" w:cs="宋体" w:hint="eastAsia"/>
                <w:b/>
                <w:color w:val="000000"/>
                <w:kern w:val="0"/>
                <w:sz w:val="32"/>
                <w:szCs w:val="24"/>
              </w:rPr>
              <w:t>民政部2016年考试录用公务员面试人员名单</w:t>
            </w:r>
          </w:p>
        </w:tc>
      </w:tr>
      <w:tr w:rsidR="0003656E" w:rsidRPr="0003656E">
        <w:trPr>
          <w:trHeight w:val="51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面试最低分数线</w:t>
            </w:r>
          </w:p>
        </w:tc>
      </w:tr>
      <w:tr w:rsidR="0003656E" w:rsidRPr="0003656E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办公厅综合处</w:t>
            </w: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主任科员以下</w:t>
            </w:r>
            <w:proofErr w:type="gramEnd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0401001001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113111060108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 爽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130.80</w:t>
            </w: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113111421607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张佳俊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113111531308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昭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113137641212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邵惠滨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113161212905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王战睿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办公厅信访办</w:t>
            </w: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主任科员以下</w:t>
            </w:r>
            <w:proofErr w:type="gramEnd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0401001002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113111471506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李伟霞</w:t>
            </w:r>
            <w:proofErr w:type="gramEnd"/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127.00</w:t>
            </w: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113112060214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爽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113132151210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夏剑锋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113134032514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陈梦实</w:t>
            </w:r>
            <w:proofErr w:type="gramEnd"/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113143060222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徐文惠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优抚</w:t>
            </w:r>
            <w:proofErr w:type="gramStart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安置局退役</w:t>
            </w:r>
            <w:proofErr w:type="gramEnd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士兵</w:t>
            </w: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安置处</w:t>
            </w:r>
            <w:proofErr w:type="gramStart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主任科员以下</w:t>
            </w:r>
            <w:proofErr w:type="gramEnd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0401002001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113111480325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峰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123.50</w:t>
            </w: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113111861409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嵩竹兰</w:t>
            </w:r>
            <w:proofErr w:type="gramEnd"/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113132323718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季晔倩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113137712317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 腾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113162032122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高翔飞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区划地名司综合处</w:t>
            </w: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副主任科员</w:t>
            </w: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0401003001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113111762210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王安乐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122.80</w:t>
            </w: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113111940812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赵蓓蓓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113137350624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崔健隆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113141021207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张旭东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113141022823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 军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社会福利和慈善事业</w:t>
            </w: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促进司老年人福利处</w:t>
            </w: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主任科员以下</w:t>
            </w:r>
            <w:proofErr w:type="gramEnd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0401004001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113111090715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 静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123.30</w:t>
            </w: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113113015207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张树奇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113144023813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刘凤鸣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113152130201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纬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113162034213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曹书楠</w:t>
            </w:r>
            <w:proofErr w:type="gramEnd"/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国际合作司</w:t>
            </w: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多边处副主任科员</w:t>
            </w: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0401005001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113111641020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郝晓彤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131.90</w:t>
            </w: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113112110217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高玉荣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113131031623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仇成楷</w:t>
            </w:r>
            <w:proofErr w:type="gramEnd"/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113136030315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张雅静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56E" w:rsidRPr="0003656E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113170011207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56E" w:rsidRPr="0003656E" w:rsidRDefault="0003656E" w:rsidP="000365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65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赵一彤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56E" w:rsidRPr="0003656E" w:rsidRDefault="0003656E" w:rsidP="00036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0065A" w:rsidRPr="0003656E" w:rsidRDefault="00A0065A" w:rsidP="0003656E">
      <w:bookmarkStart w:id="0" w:name="_GoBack"/>
      <w:bookmarkEnd w:id="0"/>
    </w:p>
    <w:sectPr w:rsidR="00A0065A" w:rsidRPr="00036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7B"/>
    <w:rsid w:val="0003656E"/>
    <w:rsid w:val="00712A50"/>
    <w:rsid w:val="00A0065A"/>
    <w:rsid w:val="00A27382"/>
    <w:rsid w:val="00A6462C"/>
    <w:rsid w:val="00E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A6462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A6462C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A6462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A6462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china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2016-01-25T02:50:00Z</dcterms:created>
  <dcterms:modified xsi:type="dcterms:W3CDTF">2016-01-25T02:50:00Z</dcterms:modified>
</cp:coreProperties>
</file>