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 xml:space="preserve">　　附件1 </w:t>
      </w: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>　　各区县报名现场确认时间安排</w:t>
      </w:r>
    </w:p>
    <w:tbl>
      <w:tblPr>
        <w:tblW w:w="83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4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时 间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单 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3月26日-27日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临淄区、桓台县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3月28日、31日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淄川区、沂源县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4月1日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周村区、文昌湖旅游度假区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4月2日-4月4日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博山区、高青县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4月8日、9日</w:t>
            </w:r>
          </w:p>
        </w:tc>
        <w:tc>
          <w:tcPr>
            <w:tcW w:w="4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left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张店区、市高新区</w:t>
            </w:r>
          </w:p>
        </w:tc>
      </w:tr>
    </w:tbl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>注：请各考生按所在区域划分时间进行现场确认，节假日3月29日-30日、4月5日-7日休息。</w:t>
      </w: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ind w:firstLine="420" w:firstLineChars="200"/>
        <w:jc w:val="left"/>
        <w:rPr>
          <w:rFonts w:hint="default" w:ascii="Tahoma" w:hAnsi="宋体"/>
          <w:color w:val="000000"/>
          <w:sz w:val="21"/>
        </w:rPr>
      </w:pPr>
    </w:p>
    <w:p>
      <w:pPr>
        <w:jc w:val="lef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Administrator</cp:lastModifiedBy>
  <cp:lastPrinted>2014-03-04T06:11:00Z</cp:lastPrinted>
  <dcterms:modified xsi:type="dcterms:W3CDTF">2014-03-27T08:50:24Z</dcterms:modified>
  <dc:title>国卫医发﹝2014﹞11号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