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D" w:rsidRPr="00FD5A49" w:rsidRDefault="00FD5A49" w:rsidP="00FD5A49">
      <w:pPr>
        <w:jc w:val="center"/>
        <w:rPr>
          <w:rFonts w:ascii="新宋体" w:eastAsia="新宋体" w:hAnsi="新宋体" w:cs="Times New Roman"/>
          <w:b/>
          <w:bCs/>
          <w:color w:val="141414"/>
          <w:sz w:val="32"/>
          <w:szCs w:val="32"/>
        </w:rPr>
      </w:pPr>
      <w:r w:rsidRPr="00FD5A49">
        <w:rPr>
          <w:rFonts w:ascii="新宋体" w:eastAsia="新宋体" w:hAnsi="新宋体"/>
          <w:b/>
          <w:bCs/>
          <w:sz w:val="32"/>
          <w:szCs w:val="32"/>
        </w:rPr>
        <w:t>201</w:t>
      </w:r>
      <w:r w:rsidRPr="00FD5A49">
        <w:rPr>
          <w:rFonts w:ascii="新宋体" w:eastAsia="新宋体" w:hAnsi="新宋体" w:hint="eastAsia"/>
          <w:b/>
          <w:bCs/>
          <w:sz w:val="32"/>
          <w:szCs w:val="32"/>
        </w:rPr>
        <w:t>4</w:t>
      </w:r>
      <w:r w:rsidRPr="00FD5A49">
        <w:rPr>
          <w:rFonts w:ascii="新宋体" w:eastAsia="新宋体" w:hAnsi="新宋体"/>
          <w:b/>
          <w:bCs/>
          <w:sz w:val="32"/>
          <w:szCs w:val="32"/>
        </w:rPr>
        <w:t>年泰安市岱岳区乡镇中小学校（幼儿园）公开招聘</w:t>
      </w:r>
      <w:r w:rsidRPr="00FD5A49">
        <w:rPr>
          <w:rFonts w:ascii="新宋体" w:eastAsia="新宋体" w:hAnsi="新宋体" w:hint="eastAsia"/>
          <w:b/>
          <w:bCs/>
          <w:sz w:val="32"/>
          <w:szCs w:val="32"/>
        </w:rPr>
        <w:t>教师</w:t>
      </w:r>
      <w:r w:rsidR="004324DD" w:rsidRPr="00FD5A49">
        <w:rPr>
          <w:rFonts w:ascii="新宋体" w:eastAsia="新宋体" w:hAnsi="新宋体" w:cs="Times New Roman" w:hint="eastAsia"/>
          <w:b/>
          <w:bCs/>
          <w:color w:val="141414"/>
          <w:sz w:val="32"/>
          <w:szCs w:val="32"/>
        </w:rPr>
        <w:t>笔试成绩公示</w:t>
      </w:r>
    </w:p>
    <w:p w:rsidR="004324DD" w:rsidRDefault="004324DD" w:rsidP="004324DD">
      <w:pPr>
        <w:ind w:firstLineChars="200" w:firstLine="613"/>
        <w:rPr>
          <w:rStyle w:val="a5"/>
          <w:rFonts w:ascii="仿宋_GB2312" w:eastAsia="仿宋_GB2312" w:hAnsi="Calibri" w:cs="Times New Roman"/>
          <w:b w:val="0"/>
          <w:bCs w:val="0"/>
          <w:color w:val="141414"/>
          <w:w w:val="110"/>
          <w:sz w:val="28"/>
          <w:szCs w:val="28"/>
        </w:rPr>
      </w:pPr>
    </w:p>
    <w:p w:rsidR="004324DD" w:rsidRPr="007C0033" w:rsidRDefault="00FD5A49" w:rsidP="00FD5A49">
      <w:pPr>
        <w:ind w:firstLineChars="200" w:firstLine="560"/>
        <w:rPr>
          <w:rStyle w:val="a5"/>
          <w:rFonts w:ascii="仿宋_GB2312" w:eastAsia="仿宋_GB2312" w:hAnsi="Calibri" w:cs="Times New Roman"/>
          <w:b w:val="0"/>
          <w:bCs w:val="0"/>
          <w:color w:val="141414"/>
          <w:w w:val="110"/>
          <w:sz w:val="28"/>
          <w:szCs w:val="28"/>
        </w:rPr>
      </w:pPr>
      <w:r w:rsidRPr="00FD5A49">
        <w:rPr>
          <w:rFonts w:ascii="仿宋_GB2312" w:eastAsia="仿宋_GB2312" w:hAnsi="新宋体" w:hint="eastAsia"/>
          <w:bCs/>
          <w:sz w:val="28"/>
          <w:szCs w:val="28"/>
        </w:rPr>
        <w:t>2014年泰安市岱岳区乡镇中小学校（幼儿园）公开招聘教师</w:t>
      </w:r>
      <w:r w:rsidR="004324DD" w:rsidRPr="00FD5A49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笔试异地命题阅卷完毕，现将成绩予以公示。粗线以上为进入说课范围人员，请于</w:t>
      </w:r>
      <w:r>
        <w:rPr>
          <w:rStyle w:val="a5"/>
          <w:rFonts w:ascii="仿宋_GB2312" w:eastAsia="仿宋_GB2312" w:hint="eastAsia"/>
          <w:b w:val="0"/>
          <w:bCs w:val="0"/>
          <w:color w:val="141414"/>
          <w:w w:val="110"/>
          <w:sz w:val="28"/>
          <w:szCs w:val="28"/>
        </w:rPr>
        <w:t>10</w:t>
      </w:r>
      <w:r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月11</w:t>
      </w:r>
      <w:r w:rsidR="004324DD" w:rsidRPr="00FD5A49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日（上午8:30</w:t>
      </w:r>
      <w:r w:rsidR="004324DD" w:rsidRPr="00FD5A49">
        <w:rPr>
          <w:rStyle w:val="a5"/>
          <w:rFonts w:ascii="仿宋_GB2312" w:eastAsia="仿宋_GB2312" w:hAnsi="Calibri" w:cs="Times New Roman"/>
          <w:b w:val="0"/>
          <w:bCs w:val="0"/>
          <w:color w:val="141414"/>
          <w:w w:val="110"/>
          <w:sz w:val="28"/>
          <w:szCs w:val="28"/>
        </w:rPr>
        <w:t>—</w:t>
      </w:r>
      <w:r w:rsidR="004324DD" w:rsidRPr="00FD5A49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11:30，下午</w:t>
      </w:r>
      <w:r w:rsidR="004324DD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1:30-5:00）</w:t>
      </w:r>
      <w:r w:rsidR="004324DD" w:rsidRPr="007C0033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携带</w:t>
      </w:r>
      <w:r w:rsidR="004324DD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笔试准考</w:t>
      </w:r>
      <w:r w:rsidR="004324DD" w:rsidRPr="007C0033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证、</w:t>
      </w:r>
      <w:r w:rsidR="004324DD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身份证到教育局领取说课准考证</w:t>
      </w:r>
      <w:r w:rsidR="004324DD" w:rsidRPr="007C0033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>，逾期不到者，视为放弃。</w:t>
      </w:r>
    </w:p>
    <w:p w:rsidR="004324DD" w:rsidRDefault="004324DD" w:rsidP="004324DD">
      <w:pPr>
        <w:ind w:firstLineChars="200" w:firstLine="613"/>
        <w:rPr>
          <w:rStyle w:val="a5"/>
          <w:rFonts w:ascii="仿宋_GB2312" w:eastAsia="仿宋_GB2312" w:hAnsi="Calibri" w:cs="Times New Roman"/>
          <w:b w:val="0"/>
          <w:bCs w:val="0"/>
          <w:color w:val="141414"/>
          <w:w w:val="110"/>
          <w:sz w:val="28"/>
          <w:szCs w:val="28"/>
        </w:rPr>
      </w:pPr>
      <w:r w:rsidRPr="007C0033"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 xml:space="preserve">     </w:t>
      </w:r>
    </w:p>
    <w:p w:rsidR="00FD5A49" w:rsidRDefault="00FD5A49" w:rsidP="00FD5A49">
      <w:pPr>
        <w:widowControl/>
        <w:spacing w:line="560" w:lineRule="exact"/>
        <w:ind w:firstLine="3840"/>
        <w:rPr>
          <w:rFonts w:ascii="仿宋_GB2312" w:eastAsia="仿宋_GB2312" w:hAnsi="Tahoma 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ahoma ˎ̥" w:cs="宋体" w:hint="eastAsia"/>
          <w:kern w:val="0"/>
          <w:sz w:val="32"/>
          <w:szCs w:val="32"/>
        </w:rPr>
        <w:t>岱岳区</w:t>
      </w:r>
      <w:r w:rsidRPr="004F0281">
        <w:rPr>
          <w:rFonts w:ascii="仿宋_GB2312" w:eastAsia="仿宋_GB2312" w:hAnsi="Tahoma ˎ̥" w:cs="宋体" w:hint="eastAsia"/>
          <w:kern w:val="0"/>
          <w:sz w:val="32"/>
          <w:szCs w:val="32"/>
        </w:rPr>
        <w:t>公开招聘工作领导小组</w:t>
      </w:r>
    </w:p>
    <w:p w:rsidR="004324DD" w:rsidRPr="00033544" w:rsidRDefault="004324DD" w:rsidP="001C54B8">
      <w:pPr>
        <w:ind w:right="612" w:firstLineChars="1655" w:firstLine="5068"/>
        <w:rPr>
          <w:rStyle w:val="a5"/>
          <w:rFonts w:ascii="仿宋_GB2312" w:eastAsia="仿宋_GB2312" w:hAnsi="Calibri" w:cs="Times New Roman"/>
          <w:b w:val="0"/>
          <w:bCs w:val="0"/>
          <w:color w:val="141414"/>
          <w:w w:val="110"/>
          <w:sz w:val="28"/>
          <w:szCs w:val="28"/>
        </w:rPr>
      </w:pPr>
      <w:r>
        <w:rPr>
          <w:rStyle w:val="a5"/>
          <w:rFonts w:ascii="仿宋_GB2312" w:eastAsia="仿宋_GB2312" w:hint="eastAsia"/>
          <w:b w:val="0"/>
          <w:bCs w:val="0"/>
          <w:color w:val="141414"/>
          <w:w w:val="110"/>
          <w:sz w:val="28"/>
          <w:szCs w:val="28"/>
        </w:rPr>
        <w:t>201</w:t>
      </w:r>
      <w:r w:rsidR="00FD5A49">
        <w:rPr>
          <w:rStyle w:val="a5"/>
          <w:rFonts w:ascii="仿宋_GB2312" w:eastAsia="仿宋_GB2312" w:hint="eastAsia"/>
          <w:b w:val="0"/>
          <w:bCs w:val="0"/>
          <w:color w:val="141414"/>
          <w:w w:val="110"/>
          <w:sz w:val="28"/>
          <w:szCs w:val="28"/>
        </w:rPr>
        <w:t>4</w:t>
      </w:r>
      <w:r>
        <w:rPr>
          <w:rStyle w:val="a5"/>
          <w:rFonts w:ascii="仿宋_GB2312" w:eastAsia="仿宋_GB2312" w:hint="eastAsia"/>
          <w:b w:val="0"/>
          <w:bCs w:val="0"/>
          <w:color w:val="141414"/>
          <w:w w:val="110"/>
          <w:sz w:val="28"/>
          <w:szCs w:val="28"/>
        </w:rPr>
        <w:t>年9月</w:t>
      </w:r>
      <w:r w:rsidR="00903BA5">
        <w:rPr>
          <w:rStyle w:val="a5"/>
          <w:rFonts w:ascii="仿宋_GB2312" w:eastAsia="仿宋_GB2312" w:hint="eastAsia"/>
          <w:b w:val="0"/>
          <w:bCs w:val="0"/>
          <w:color w:val="141414"/>
          <w:w w:val="110"/>
          <w:sz w:val="28"/>
          <w:szCs w:val="28"/>
        </w:rPr>
        <w:t>29</w:t>
      </w:r>
      <w:r>
        <w:rPr>
          <w:rStyle w:val="a5"/>
          <w:rFonts w:ascii="仿宋_GB2312" w:eastAsia="仿宋_GB2312" w:hint="eastAsia"/>
          <w:b w:val="0"/>
          <w:bCs w:val="0"/>
          <w:color w:val="141414"/>
          <w:w w:val="110"/>
          <w:sz w:val="28"/>
          <w:szCs w:val="28"/>
        </w:rPr>
        <w:t>日</w:t>
      </w:r>
      <w:r>
        <w:rPr>
          <w:rStyle w:val="a5"/>
          <w:rFonts w:ascii="仿宋_GB2312" w:eastAsia="仿宋_GB2312" w:hAnsi="Calibri" w:cs="Times New Roman" w:hint="eastAsia"/>
          <w:b w:val="0"/>
          <w:bCs w:val="0"/>
          <w:color w:val="141414"/>
          <w:w w:val="110"/>
          <w:sz w:val="28"/>
          <w:szCs w:val="28"/>
        </w:rPr>
        <w:t xml:space="preserve">    </w:t>
      </w:r>
    </w:p>
    <w:p w:rsidR="00882BC6" w:rsidRDefault="00882BC6"/>
    <w:tbl>
      <w:tblPr>
        <w:tblW w:w="8340" w:type="dxa"/>
        <w:tblInd w:w="93" w:type="dxa"/>
        <w:tblLook w:val="04A0"/>
      </w:tblPr>
      <w:tblGrid>
        <w:gridCol w:w="880"/>
        <w:gridCol w:w="1500"/>
        <w:gridCol w:w="1780"/>
        <w:gridCol w:w="1120"/>
        <w:gridCol w:w="1120"/>
        <w:gridCol w:w="1120"/>
        <w:gridCol w:w="820"/>
      </w:tblGrid>
      <w:tr w:rsidR="000F375C" w:rsidRPr="000F375C" w:rsidTr="000F375C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140101027</w:t>
            </w:r>
          </w:p>
        </w:tc>
        <w:tc>
          <w:tcPr>
            <w:tcW w:w="11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140101065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140102072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140102058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140103007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140103117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140105006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140104007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140106014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140107003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140107004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140107005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140107002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402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140107001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903BA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140108004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140108002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903BA5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140108001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140108003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140109013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140110048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140111008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140112011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140112057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140113005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140113004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5F3A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学理论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学科基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础知识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5354C1">
        <w:trPr>
          <w:trHeight w:val="360"/>
        </w:trPr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140114027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30.5</w:t>
            </w:r>
          </w:p>
        </w:tc>
        <w:tc>
          <w:tcPr>
            <w:tcW w:w="11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8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375C" w:rsidRPr="000F375C" w:rsidTr="000F375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140114047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C" w:rsidRPr="000F375C" w:rsidRDefault="000F375C" w:rsidP="000F37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7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E500F" w:rsidRDefault="00DE500F">
      <w:pPr>
        <w:rPr>
          <w:rFonts w:hint="eastAsia"/>
        </w:rPr>
      </w:pPr>
    </w:p>
    <w:tbl>
      <w:tblPr>
        <w:tblW w:w="7103" w:type="dxa"/>
        <w:tblInd w:w="93" w:type="dxa"/>
        <w:tblLook w:val="04A0"/>
      </w:tblPr>
      <w:tblGrid>
        <w:gridCol w:w="800"/>
        <w:gridCol w:w="1767"/>
        <w:gridCol w:w="1276"/>
        <w:gridCol w:w="992"/>
        <w:gridCol w:w="1134"/>
        <w:gridCol w:w="1134"/>
      </w:tblGrid>
      <w:tr w:rsidR="00A22914" w:rsidRPr="00A22914" w:rsidTr="00A22914"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2291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公共基</w:t>
            </w:r>
            <w:r w:rsidRPr="00A2291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br/>
              <w:t>础知识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教育</w:t>
            </w: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理论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</w:t>
            </w: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总成绩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140115013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  <w:tr w:rsidR="00A22914" w:rsidRPr="00A22914" w:rsidTr="00A22914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140115011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14" w:rsidRPr="00A22914" w:rsidRDefault="00A22914" w:rsidP="00A22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</w:t>
            </w:r>
          </w:p>
        </w:tc>
      </w:tr>
    </w:tbl>
    <w:p w:rsidR="00A22914" w:rsidRDefault="00A22914"/>
    <w:sectPr w:rsidR="00A22914" w:rsidSect="00B956BA">
      <w:headerReference w:type="default" r:id="rId6"/>
      <w:footerReference w:type="default" r:id="rId7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13" w:rsidRDefault="00086913" w:rsidP="00882BC6">
      <w:r>
        <w:separator/>
      </w:r>
    </w:p>
  </w:endnote>
  <w:endnote w:type="continuationSeparator" w:id="0">
    <w:p w:rsidR="00086913" w:rsidRDefault="00086913" w:rsidP="0088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 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751"/>
      <w:docPartObj>
        <w:docPartGallery w:val="Page Numbers (Bottom of Page)"/>
        <w:docPartUnique/>
      </w:docPartObj>
    </w:sdtPr>
    <w:sdtContent>
      <w:p w:rsidR="00903BA5" w:rsidRDefault="003F0F07">
        <w:pPr>
          <w:pStyle w:val="a4"/>
          <w:jc w:val="center"/>
        </w:pPr>
        <w:fldSimple w:instr=" PAGE   \* MERGEFORMAT ">
          <w:r w:rsidR="00A22914" w:rsidRPr="00A22914">
            <w:rPr>
              <w:noProof/>
              <w:lang w:val="zh-CN"/>
            </w:rPr>
            <w:t>22</w:t>
          </w:r>
        </w:fldSimple>
      </w:p>
    </w:sdtContent>
  </w:sdt>
  <w:p w:rsidR="00903BA5" w:rsidRDefault="00903B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13" w:rsidRDefault="00086913" w:rsidP="00882BC6">
      <w:r>
        <w:separator/>
      </w:r>
    </w:p>
  </w:footnote>
  <w:footnote w:type="continuationSeparator" w:id="0">
    <w:p w:rsidR="00086913" w:rsidRDefault="00086913" w:rsidP="0088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A5" w:rsidRDefault="00903BA5" w:rsidP="00F30D9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BC6"/>
    <w:rsid w:val="00086913"/>
    <w:rsid w:val="000F375C"/>
    <w:rsid w:val="0011358F"/>
    <w:rsid w:val="00163949"/>
    <w:rsid w:val="00190EC7"/>
    <w:rsid w:val="001B7584"/>
    <w:rsid w:val="001C54B8"/>
    <w:rsid w:val="001D1C03"/>
    <w:rsid w:val="00343F68"/>
    <w:rsid w:val="003E40CD"/>
    <w:rsid w:val="003F0F07"/>
    <w:rsid w:val="004324DD"/>
    <w:rsid w:val="004F3D94"/>
    <w:rsid w:val="005354C1"/>
    <w:rsid w:val="00583ECE"/>
    <w:rsid w:val="005F3ADD"/>
    <w:rsid w:val="00696361"/>
    <w:rsid w:val="00882BC6"/>
    <w:rsid w:val="00903BA5"/>
    <w:rsid w:val="00A22914"/>
    <w:rsid w:val="00A61DE6"/>
    <w:rsid w:val="00A977C9"/>
    <w:rsid w:val="00B419BB"/>
    <w:rsid w:val="00B50376"/>
    <w:rsid w:val="00B956BA"/>
    <w:rsid w:val="00BE5B1E"/>
    <w:rsid w:val="00BF0ED3"/>
    <w:rsid w:val="00C6101F"/>
    <w:rsid w:val="00DE500F"/>
    <w:rsid w:val="00E73DE2"/>
    <w:rsid w:val="00F30D9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C6"/>
    <w:rPr>
      <w:sz w:val="18"/>
      <w:szCs w:val="18"/>
    </w:rPr>
  </w:style>
  <w:style w:type="character" w:styleId="a5">
    <w:name w:val="Strong"/>
    <w:basedOn w:val="a0"/>
    <w:qFormat/>
    <w:rsid w:val="004324DD"/>
    <w:rPr>
      <w:b/>
      <w:bCs/>
    </w:rPr>
  </w:style>
  <w:style w:type="paragraph" w:styleId="a6">
    <w:name w:val="List Paragraph"/>
    <w:basedOn w:val="a"/>
    <w:uiPriority w:val="34"/>
    <w:qFormat/>
    <w:rsid w:val="00FD5A49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3E40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40CD"/>
    <w:rPr>
      <w:color w:val="800080"/>
      <w:u w:val="single"/>
    </w:rPr>
  </w:style>
  <w:style w:type="paragraph" w:customStyle="1" w:styleId="font5">
    <w:name w:val="font5"/>
    <w:basedOn w:val="a"/>
    <w:rsid w:val="003E4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1">
    <w:name w:val="xl741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2">
    <w:name w:val="xl742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3">
    <w:name w:val="xl743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4">
    <w:name w:val="xl744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5">
    <w:name w:val="xl745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6">
    <w:name w:val="xl746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7">
    <w:name w:val="xl747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8">
    <w:name w:val="xl748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9">
    <w:name w:val="xl749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0">
    <w:name w:val="xl750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1">
    <w:name w:val="xl751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2">
    <w:name w:val="xl752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3">
    <w:name w:val="xl753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4">
    <w:name w:val="xl754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5">
    <w:name w:val="xl755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6">
    <w:name w:val="xl756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7">
    <w:name w:val="xl757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8">
    <w:name w:val="xl758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9">
    <w:name w:val="xl759"/>
    <w:basedOn w:val="a"/>
    <w:rsid w:val="003E4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0">
    <w:name w:val="xl760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1">
    <w:name w:val="xl761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2">
    <w:name w:val="xl762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3">
    <w:name w:val="xl763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4">
    <w:name w:val="xl764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5">
    <w:name w:val="xl765"/>
    <w:basedOn w:val="a"/>
    <w:rsid w:val="003E4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6">
    <w:name w:val="xl766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7">
    <w:name w:val="xl767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8">
    <w:name w:val="xl768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9">
    <w:name w:val="xl769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70">
    <w:name w:val="xl770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1">
    <w:name w:val="xl771"/>
    <w:basedOn w:val="a"/>
    <w:rsid w:val="003E40C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3392</Words>
  <Characters>19337</Characters>
  <Application>Microsoft Office Word</Application>
  <DocSecurity>0</DocSecurity>
  <Lines>161</Lines>
  <Paragraphs>45</Paragraphs>
  <ScaleCrop>false</ScaleCrop>
  <Company>微软中国</Company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22</cp:revision>
  <dcterms:created xsi:type="dcterms:W3CDTF">2013-09-08T06:55:00Z</dcterms:created>
  <dcterms:modified xsi:type="dcterms:W3CDTF">2014-09-29T03:08:00Z</dcterms:modified>
</cp:coreProperties>
</file>