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43" w:rsidRPr="00417C96" w:rsidRDefault="00285443" w:rsidP="00285443">
      <w:pPr>
        <w:jc w:val="center"/>
        <w:rPr>
          <w:b/>
          <w:sz w:val="44"/>
          <w:szCs w:val="44"/>
        </w:rPr>
      </w:pPr>
      <w:r w:rsidRPr="00417C96">
        <w:rPr>
          <w:rFonts w:hint="eastAsia"/>
          <w:b/>
          <w:sz w:val="44"/>
          <w:szCs w:val="44"/>
        </w:rPr>
        <w:t>国家无线电监测中心</w:t>
      </w:r>
      <w:r w:rsidRPr="00417C96">
        <w:rPr>
          <w:rFonts w:hint="eastAsia"/>
          <w:b/>
          <w:sz w:val="44"/>
          <w:szCs w:val="44"/>
        </w:rPr>
        <w:t>2015</w:t>
      </w:r>
      <w:r w:rsidRPr="00417C96">
        <w:rPr>
          <w:rFonts w:hint="eastAsia"/>
          <w:b/>
          <w:sz w:val="44"/>
          <w:szCs w:val="44"/>
        </w:rPr>
        <w:t>年校园招聘岗位信息表</w:t>
      </w:r>
    </w:p>
    <w:tbl>
      <w:tblPr>
        <w:tblW w:w="15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162"/>
        <w:gridCol w:w="2126"/>
        <w:gridCol w:w="1276"/>
        <w:gridCol w:w="1418"/>
        <w:gridCol w:w="1701"/>
        <w:gridCol w:w="4677"/>
        <w:gridCol w:w="1134"/>
        <w:gridCol w:w="768"/>
      </w:tblGrid>
      <w:tr w:rsidR="00285443" w:rsidRPr="00417C96" w:rsidTr="00352A57">
        <w:trPr>
          <w:trHeight w:hRule="exact" w:val="428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序号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用人部门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工作地点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专业范围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岗位要求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招聘人数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b/>
              </w:rPr>
            </w:pPr>
            <w:r w:rsidRPr="00417C96">
              <w:rPr>
                <w:rFonts w:hint="eastAsia"/>
                <w:b/>
              </w:rPr>
              <w:t>备注</w:t>
            </w:r>
          </w:p>
        </w:tc>
      </w:tr>
      <w:tr w:rsidR="00285443" w:rsidRPr="00417C96" w:rsidTr="00352A57">
        <w:trPr>
          <w:cantSplit/>
          <w:trHeight w:hRule="exact" w:val="265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t>1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国家无线电监测中心北京监测站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频谱工程</w:t>
            </w:r>
          </w:p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频谱管理研究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t>北京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7A14FB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通信电子类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1.频谱工程岗：具备无线电通信基础知识，掌握雷达系统理论，能使用</w:t>
            </w:r>
            <w:proofErr w:type="spellStart"/>
            <w:r w:rsidRPr="00417C96">
              <w:rPr>
                <w:rFonts w:ascii="仿宋_GB2312" w:eastAsia="仿宋_GB2312" w:hint="eastAsia"/>
              </w:rPr>
              <w:t>matlab</w:t>
            </w:r>
            <w:proofErr w:type="spellEnd"/>
            <w:r w:rsidRPr="00417C96">
              <w:rPr>
                <w:rFonts w:ascii="仿宋_GB2312" w:eastAsia="仿宋_GB2312" w:hint="eastAsia"/>
              </w:rPr>
              <w:t>/</w:t>
            </w:r>
            <w:proofErr w:type="spellStart"/>
            <w:r w:rsidRPr="00417C96">
              <w:rPr>
                <w:rFonts w:ascii="仿宋_GB2312" w:eastAsia="仿宋_GB2312" w:hint="eastAsia"/>
              </w:rPr>
              <w:t>simulink</w:t>
            </w:r>
            <w:proofErr w:type="spellEnd"/>
            <w:r w:rsidRPr="00417C96">
              <w:rPr>
                <w:rFonts w:ascii="仿宋_GB2312" w:eastAsia="仿宋_GB2312" w:hint="eastAsia"/>
              </w:rPr>
              <w:t>等工具软件进行电磁兼容-雷达模块的搭建和仿真研究。</w:t>
            </w:r>
          </w:p>
          <w:p w:rsidR="00285443" w:rsidRPr="00417C96" w:rsidRDefault="00285443" w:rsidP="00352A57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2.无线电监测岗：具备无线电通信基础知识，能进行系统软件开发、算法仿真及验证、数据挖掘和分析等。</w:t>
            </w:r>
          </w:p>
          <w:p w:rsidR="00285443" w:rsidRPr="00417C96" w:rsidRDefault="00285443" w:rsidP="00352A57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3.频谱管理研究岗：具备无线电通信基础知识，具有较强的科研能力和文字功底。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785E22" w:rsidP="00352A5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</w:tr>
      <w:tr w:rsidR="00285443" w:rsidRPr="00417C96" w:rsidTr="00352A57">
        <w:trPr>
          <w:cantSplit/>
          <w:trHeight w:hRule="exact" w:val="1118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无线电管理信息技术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t>北京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计算机应用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熟悉计算机网络、系统、数据库；熟悉网络信息安全相关知识；熟悉国家关于网络安全保护相关政策法规和标准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785E22" w:rsidP="00352A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</w:tr>
      <w:tr w:rsidR="00285443" w:rsidRPr="00417C96" w:rsidTr="00352A57">
        <w:trPr>
          <w:cantSplit/>
          <w:trHeight w:hRule="exact" w:val="1685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综合管理</w:t>
            </w:r>
          </w:p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无线电管理政策研究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t>北京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中文、政治、经济、管理、法律、新闻类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综合管理岗：具有较强的语言水平和文字功底，</w:t>
            </w:r>
            <w:r>
              <w:rPr>
                <w:rFonts w:ascii="仿宋_GB2312" w:eastAsia="仿宋_GB2312" w:hint="eastAsia"/>
              </w:rPr>
              <w:t>有丰富的组织活动经验，</w:t>
            </w:r>
            <w:r w:rsidRPr="00417C96">
              <w:rPr>
                <w:rFonts w:ascii="仿宋_GB2312" w:eastAsia="仿宋_GB2312" w:hint="eastAsia"/>
              </w:rPr>
              <w:t>能适应不同岗位，服从组织安排。</w:t>
            </w:r>
          </w:p>
          <w:p w:rsidR="00285443" w:rsidRPr="00417C96" w:rsidRDefault="00285443" w:rsidP="00352A57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无线电管理政策研究岗：具备无线电通信基础知识，具有较强的政策研究能力和文字功底。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785E22" w:rsidP="00352A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</w:tr>
      <w:tr w:rsidR="00285443" w:rsidRPr="00417C96" w:rsidTr="00352A57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国家无线电监测中心哈尔滨监测站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t>哈尔滨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通信电子类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left"/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785E22" w:rsidP="00352A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</w:tr>
      <w:tr w:rsidR="00285443" w:rsidRPr="00417C96" w:rsidTr="00352A57">
        <w:trPr>
          <w:trHeight w:hRule="exact" w:val="8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宋体" w:hAnsi="宋体" w:hint="eastAsia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国家无线电监测中心上海监测站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t>上海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通信电子类   计算机应用类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left"/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785E22" w:rsidP="00352A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color w:val="FF0000"/>
              </w:rPr>
            </w:pPr>
          </w:p>
        </w:tc>
      </w:tr>
      <w:tr w:rsidR="00285443" w:rsidRPr="00417C96" w:rsidTr="00352A57">
        <w:trPr>
          <w:trHeight w:hRule="exact" w:val="85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lastRenderedPageBreak/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国家无线电监测中心福建监测站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t>厦门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通信电子类</w:t>
            </w:r>
          </w:p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计算机应用类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left"/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785E22" w:rsidP="00352A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</w:tr>
      <w:tr w:rsidR="00285443" w:rsidRPr="00417C96" w:rsidTr="00352A57">
        <w:trPr>
          <w:trHeight w:hRule="exact" w:val="84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宋体" w:hAnsi="宋体"/>
              </w:rPr>
            </w:pPr>
            <w:r w:rsidRPr="00417C96">
              <w:rPr>
                <w:rFonts w:ascii="宋体" w:hAnsi="宋体" w:hint="eastAsia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国家无线电监测中心深圳监测站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t>深圳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通信电子类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left"/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785E22" w:rsidP="00352A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</w:tr>
      <w:tr w:rsidR="00285443" w:rsidRPr="00417C96" w:rsidTr="00352A57">
        <w:trPr>
          <w:trHeight w:hRule="exact" w:val="85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宋体" w:hAnsi="宋体"/>
              </w:rPr>
            </w:pPr>
            <w:r w:rsidRPr="00417C96">
              <w:rPr>
                <w:rFonts w:ascii="宋体" w:hAnsi="宋体" w:hint="eastAsia"/>
              </w:rPr>
              <w:t>6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国家无线电监测中心成都监测站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t>成都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通信电子类</w:t>
            </w:r>
          </w:p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信号处理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550357" w:rsidP="00352A5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</w:tr>
      <w:tr w:rsidR="00285443" w:rsidRPr="00417C96" w:rsidTr="00352A57">
        <w:trPr>
          <w:trHeight w:hRule="exact" w:val="569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软件类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有较强的系统开发能力，能独立进行软件编程。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785E22" w:rsidP="00352A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</w:tr>
      <w:tr w:rsidR="00285443" w:rsidRPr="00417C96" w:rsidTr="00352A57">
        <w:trPr>
          <w:trHeight w:hRule="exact" w:val="71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宋体" w:hAnsi="宋体"/>
              </w:rPr>
            </w:pPr>
            <w:r w:rsidRPr="00417C96">
              <w:rPr>
                <w:rFonts w:ascii="宋体" w:hAnsi="宋体" w:hint="eastAsia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国家无线电监测中心云南监测站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t>云南澄江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6E30E4">
            <w:pPr>
              <w:jc w:val="center"/>
            </w:pPr>
            <w:r w:rsidRPr="00417C96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通信电子类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left"/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550357" w:rsidP="00352A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</w:tr>
      <w:tr w:rsidR="00285443" w:rsidRPr="00417C96" w:rsidTr="00352A57">
        <w:trPr>
          <w:trHeight w:hRule="exact" w:val="842"/>
          <w:jc w:val="center"/>
        </w:trPr>
        <w:tc>
          <w:tcPr>
            <w:tcW w:w="6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宋体" w:hAnsi="宋体"/>
              </w:rPr>
            </w:pPr>
            <w:r w:rsidRPr="00417C96">
              <w:rPr>
                <w:rFonts w:ascii="宋体" w:hAnsi="宋体" w:hint="eastAsia"/>
              </w:rPr>
              <w:t>8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</w:t>
            </w:r>
          </w:p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陕西监测站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t>西安高陵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通信电子类</w:t>
            </w:r>
          </w:p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信号处理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785E22" w:rsidP="00352A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</w:tr>
      <w:tr w:rsidR="00285443" w:rsidRPr="00417C96" w:rsidTr="00352A57">
        <w:trPr>
          <w:trHeight w:hRule="exact" w:val="429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信息系统管理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地理信息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</w:t>
            </w:r>
            <w:r w:rsidRPr="00417C96">
              <w:rPr>
                <w:rFonts w:ascii="仿宋_GB2312" w:eastAsia="仿宋_GB2312" w:hint="eastAsia"/>
              </w:rPr>
              <w:t>信息系统</w:t>
            </w:r>
            <w:r>
              <w:rPr>
                <w:rFonts w:ascii="仿宋_GB2312" w:eastAsia="仿宋_GB2312" w:hint="eastAsia"/>
              </w:rPr>
              <w:t>进行</w:t>
            </w:r>
            <w:r w:rsidRPr="00417C96">
              <w:rPr>
                <w:rFonts w:ascii="仿宋_GB2312" w:eastAsia="仿宋_GB2312" w:hint="eastAsia"/>
              </w:rPr>
              <w:t>管理与维护</w:t>
            </w:r>
            <w:r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785E22" w:rsidP="00352A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</w:tr>
      <w:tr w:rsidR="00285443" w:rsidRPr="00417C96" w:rsidTr="00352A57">
        <w:trPr>
          <w:trHeight w:hRule="exact" w:val="704"/>
          <w:jc w:val="center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宋体" w:hAnsi="宋体"/>
              </w:rPr>
            </w:pPr>
            <w:r w:rsidRPr="00417C96">
              <w:rPr>
                <w:rFonts w:ascii="宋体" w:hAnsi="宋体" w:hint="eastAsia"/>
              </w:rPr>
              <w:t>9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黑体" w:eastAsia="黑体" w:hAnsi="黑体"/>
              </w:rPr>
            </w:pPr>
            <w:r w:rsidRPr="00417C96">
              <w:rPr>
                <w:rFonts w:ascii="黑体" w:eastAsia="黑体" w:hAnsi="黑体" w:hint="eastAsia"/>
              </w:rPr>
              <w:t>国家无线电监测中心乌鲁木齐监测站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  <w:r w:rsidRPr="00417C96">
              <w:rPr>
                <w:rFonts w:hint="eastAsia"/>
              </w:rPr>
              <w:t>乌鲁木齐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无线电监测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left"/>
              <w:rPr>
                <w:rFonts w:ascii="仿宋_GB2312" w:eastAsia="仿宋_GB2312"/>
              </w:rPr>
            </w:pPr>
            <w:r w:rsidRPr="00417C96">
              <w:rPr>
                <w:rFonts w:ascii="仿宋_GB2312" w:eastAsia="仿宋_GB2312" w:hint="eastAsia"/>
              </w:rPr>
              <w:t>具备无线电通信基础知识，有较强的动手能力，能熟练操作频谱仪、示波器等常用仪器仪表。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785E22" w:rsidP="00352A57">
            <w:pPr>
              <w:jc w:val="center"/>
            </w:pPr>
            <w:r>
              <w:rPr>
                <w:rFonts w:hint="eastAsia"/>
              </w:rPr>
              <w:t>2</w:t>
            </w:r>
            <w:bookmarkStart w:id="0" w:name="_GoBack"/>
            <w:bookmarkEnd w:id="0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285443" w:rsidP="00352A57">
            <w:pPr>
              <w:jc w:val="center"/>
            </w:pPr>
          </w:p>
        </w:tc>
      </w:tr>
      <w:tr w:rsidR="00285443" w:rsidRPr="00417C96" w:rsidTr="00352A57">
        <w:trPr>
          <w:trHeight w:hRule="exact" w:val="313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3" w:rsidRPr="00417C96" w:rsidRDefault="00285443" w:rsidP="00352A57">
            <w:pPr>
              <w:jc w:val="center"/>
              <w:rPr>
                <w:rFonts w:ascii="仿宋_GB2312" w:eastAsia="仿宋_GB2312"/>
                <w:b/>
              </w:rPr>
            </w:pPr>
            <w:r w:rsidRPr="00417C96">
              <w:rPr>
                <w:rFonts w:hint="eastAsia"/>
                <w:b/>
              </w:rPr>
              <w:t>总计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3" w:rsidRPr="00417C96" w:rsidRDefault="00785E22" w:rsidP="00352A57">
            <w:pPr>
              <w:jc w:val="center"/>
            </w:pPr>
            <w:r>
              <w:rPr>
                <w:rFonts w:hint="eastAsia"/>
              </w:rPr>
              <w:t>33</w:t>
            </w:r>
          </w:p>
        </w:tc>
      </w:tr>
    </w:tbl>
    <w:p w:rsidR="00285443" w:rsidRPr="00417C96" w:rsidRDefault="00285443" w:rsidP="00285443">
      <w:pPr>
        <w:spacing w:line="560" w:lineRule="exact"/>
        <w:rPr>
          <w:rFonts w:ascii="仿宋_GB2312" w:eastAsia="仿宋_GB2312"/>
          <w:b/>
          <w:sz w:val="32"/>
        </w:rPr>
        <w:sectPr w:rsidR="00285443" w:rsidRPr="00417C96" w:rsidSect="00150AA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285443" w:rsidRPr="006E7743" w:rsidRDefault="00285443" w:rsidP="00285443">
      <w:pPr>
        <w:jc w:val="center"/>
      </w:pPr>
    </w:p>
    <w:p w:rsidR="00A51837" w:rsidRPr="00285443" w:rsidRDefault="00A51837"/>
    <w:sectPr w:rsidR="00A51837" w:rsidRPr="00285443" w:rsidSect="00B806F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73" w:rsidRDefault="00631C73" w:rsidP="00285443">
      <w:r>
        <w:separator/>
      </w:r>
    </w:p>
  </w:endnote>
  <w:endnote w:type="continuationSeparator" w:id="0">
    <w:p w:rsidR="00631C73" w:rsidRDefault="00631C73" w:rsidP="0028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73" w:rsidRDefault="00631C73" w:rsidP="00285443">
      <w:r>
        <w:separator/>
      </w:r>
    </w:p>
  </w:footnote>
  <w:footnote w:type="continuationSeparator" w:id="0">
    <w:p w:rsidR="00631C73" w:rsidRDefault="00631C73" w:rsidP="0028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1EA3"/>
    <w:multiLevelType w:val="hybridMultilevel"/>
    <w:tmpl w:val="D732183E"/>
    <w:lvl w:ilvl="0" w:tplc="2BD63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BF"/>
    <w:rsid w:val="000E7F13"/>
    <w:rsid w:val="00285443"/>
    <w:rsid w:val="002C0632"/>
    <w:rsid w:val="00550357"/>
    <w:rsid w:val="0057267C"/>
    <w:rsid w:val="00631C73"/>
    <w:rsid w:val="006E30E4"/>
    <w:rsid w:val="00785E22"/>
    <w:rsid w:val="00A51837"/>
    <w:rsid w:val="00E7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443"/>
    <w:rPr>
      <w:sz w:val="18"/>
      <w:szCs w:val="18"/>
    </w:rPr>
  </w:style>
  <w:style w:type="paragraph" w:styleId="a5">
    <w:name w:val="List Paragraph"/>
    <w:basedOn w:val="a"/>
    <w:uiPriority w:val="34"/>
    <w:qFormat/>
    <w:rsid w:val="002854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443"/>
    <w:rPr>
      <w:sz w:val="18"/>
      <w:szCs w:val="18"/>
    </w:rPr>
  </w:style>
  <w:style w:type="paragraph" w:styleId="a5">
    <w:name w:val="List Paragraph"/>
    <w:basedOn w:val="a"/>
    <w:uiPriority w:val="34"/>
    <w:qFormat/>
    <w:rsid w:val="002854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xiangj</dc:creator>
  <cp:keywords/>
  <dc:description/>
  <cp:lastModifiedBy>陈佳佳</cp:lastModifiedBy>
  <cp:revision>7</cp:revision>
  <dcterms:created xsi:type="dcterms:W3CDTF">2014-11-06T07:54:00Z</dcterms:created>
  <dcterms:modified xsi:type="dcterms:W3CDTF">2014-11-28T07:48:00Z</dcterms:modified>
</cp:coreProperties>
</file>