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82" w:rsidRDefault="00B90C82" w:rsidP="00B90C82">
      <w:pPr>
        <w:autoSpaceDE w:val="0"/>
        <w:autoSpaceDN w:val="0"/>
        <w:adjustRightInd w:val="0"/>
        <w:spacing w:line="540" w:lineRule="exact"/>
        <w:rPr>
          <w:rFonts w:ascii="仿宋_GB2312" w:eastAsia="仿宋_GB2312" w:hint="eastAsia"/>
          <w:sz w:val="32"/>
          <w:szCs w:val="32"/>
        </w:rPr>
      </w:pPr>
      <w:r w:rsidRPr="003559C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：1</w:t>
      </w:r>
      <w:bookmarkStart w:id="0" w:name="_GoBack"/>
      <w:bookmarkEnd w:id="0"/>
    </w:p>
    <w:tbl>
      <w:tblPr>
        <w:tblW w:w="4806" w:type="pct"/>
        <w:tblLayout w:type="fixed"/>
        <w:tblLook w:val="0000" w:firstRow="0" w:lastRow="0" w:firstColumn="0" w:lastColumn="0" w:noHBand="0" w:noVBand="0"/>
      </w:tblPr>
      <w:tblGrid>
        <w:gridCol w:w="992"/>
        <w:gridCol w:w="1063"/>
        <w:gridCol w:w="2839"/>
        <w:gridCol w:w="714"/>
        <w:gridCol w:w="1063"/>
        <w:gridCol w:w="1071"/>
        <w:gridCol w:w="1229"/>
        <w:gridCol w:w="11"/>
        <w:gridCol w:w="2130"/>
        <w:gridCol w:w="537"/>
        <w:gridCol w:w="512"/>
        <w:gridCol w:w="24"/>
        <w:gridCol w:w="507"/>
        <w:gridCol w:w="27"/>
        <w:gridCol w:w="684"/>
        <w:gridCol w:w="13"/>
      </w:tblGrid>
      <w:tr w:rsidR="00B90C82" w:rsidRPr="00ED61F7" w:rsidTr="00D036C2">
        <w:trPr>
          <w:trHeight w:val="47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82" w:rsidRPr="00D669CD" w:rsidRDefault="00B90C82" w:rsidP="00D036C2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F0F82">
              <w:rPr>
                <w:rFonts w:hint="eastAsia"/>
                <w:b/>
                <w:bCs/>
                <w:sz w:val="32"/>
                <w:szCs w:val="32"/>
              </w:rPr>
              <w:t>2015年度襄阳市</w:t>
            </w:r>
            <w:r>
              <w:rPr>
                <w:rFonts w:hint="eastAsia"/>
                <w:b/>
                <w:bCs/>
                <w:sz w:val="32"/>
                <w:szCs w:val="32"/>
              </w:rPr>
              <w:t>公共资源交易中心</w:t>
            </w:r>
            <w:r w:rsidRPr="008F0F82">
              <w:rPr>
                <w:rFonts w:hint="eastAsia"/>
                <w:b/>
                <w:bCs/>
                <w:sz w:val="32"/>
                <w:szCs w:val="32"/>
              </w:rPr>
              <w:t>公开专项招聘工作人员岗位一览表</w:t>
            </w:r>
          </w:p>
        </w:tc>
      </w:tr>
      <w:tr w:rsidR="00B90C82" w:rsidRPr="00ED61F7" w:rsidTr="00D036C2">
        <w:trPr>
          <w:trHeight w:val="47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C82" w:rsidRPr="002244C5" w:rsidRDefault="00B90C82" w:rsidP="00D036C2"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90C82" w:rsidRPr="00ED61F7" w:rsidTr="00D036C2">
        <w:trPr>
          <w:trHeight w:val="54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单位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岗位类别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岗（职）位名称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招聘</w:t>
            </w: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br/>
              <w:t>人数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招聘对象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专业名称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招聘条件</w:t>
            </w:r>
          </w:p>
        </w:tc>
        <w:tc>
          <w:tcPr>
            <w:tcW w:w="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考试形式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b/>
                <w:bCs/>
                <w:sz w:val="26"/>
                <w:szCs w:val="26"/>
              </w:rPr>
            </w:pPr>
            <w:r w:rsidRPr="00ED61F7">
              <w:rPr>
                <w:rFonts w:hint="eastAsia"/>
                <w:b/>
                <w:bCs/>
                <w:sz w:val="26"/>
                <w:szCs w:val="26"/>
              </w:rPr>
              <w:t>备注</w:t>
            </w:r>
          </w:p>
        </w:tc>
      </w:tr>
      <w:tr w:rsidR="00B90C82" w:rsidRPr="00ED61F7" w:rsidTr="00D036C2">
        <w:trPr>
          <w:trHeight w:val="109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应届高校毕业生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往届高校毕业生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笔试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面试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 w:rsidRPr="00ED61F7"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考核</w:t>
            </w: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2" w:rsidRPr="00ED61F7" w:rsidRDefault="00B90C82" w:rsidP="00D036C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90C82" w:rsidRPr="00ED61F7" w:rsidTr="00D036C2">
        <w:trPr>
          <w:trHeight w:val="621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襄阳市公共资源交易中心</w:t>
            </w: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</w:t>
            </w: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157DD2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157DD2">
              <w:rPr>
                <w:rFonts w:ascii="仿宋_GB2312" w:eastAsia="仿宋_GB2312" w:hint="eastAsia"/>
                <w:color w:val="000000"/>
              </w:rPr>
              <w:t>信息系统开发和应用、计算机硬件、软件和网络管理及维护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157DD2" w:rsidRDefault="00B90C82" w:rsidP="00D036C2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157DD2">
              <w:rPr>
                <w:rFonts w:ascii="仿宋_GB2312" w:eastAsia="仿宋_GB2312" w:hint="eastAsia"/>
                <w:b/>
                <w:bCs/>
                <w:color w:val="000000"/>
              </w:rPr>
              <w:t xml:space="preserve">1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157DD2" w:rsidRDefault="00B90C82" w:rsidP="00D036C2">
            <w:pPr>
              <w:jc w:val="center"/>
              <w:rPr>
                <w:color w:val="000000"/>
              </w:rPr>
            </w:pPr>
            <w:r w:rsidRPr="00157DD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157DD2" w:rsidRDefault="00B90C82" w:rsidP="00D036C2">
            <w:pPr>
              <w:jc w:val="center"/>
              <w:rPr>
                <w:rFonts w:hint="eastAsia"/>
                <w:color w:val="000000"/>
              </w:rPr>
            </w:pPr>
            <w:r w:rsidRPr="00157DD2">
              <w:rPr>
                <w:rFonts w:hint="eastAsia"/>
                <w:color w:val="000000"/>
              </w:rPr>
              <w:t>√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157DD2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157DD2">
              <w:rPr>
                <w:rFonts w:ascii="仿宋_GB2312" w:eastAsia="仿宋_GB2312" w:hint="eastAsia"/>
                <w:color w:val="000000"/>
              </w:rPr>
              <w:t xml:space="preserve">计算机科学与技术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157DD2" w:rsidRDefault="00B90C82" w:rsidP="00D036C2">
            <w:pPr>
              <w:jc w:val="both"/>
              <w:rPr>
                <w:rFonts w:ascii="仿宋_GB2312" w:eastAsia="仿宋_GB2312" w:hint="eastAsia"/>
                <w:color w:val="000000"/>
              </w:rPr>
            </w:pPr>
            <w:r w:rsidRPr="00157DD2">
              <w:rPr>
                <w:rFonts w:ascii="仿宋_GB2312" w:eastAsia="仿宋_GB2312" w:hint="eastAsia"/>
                <w:color w:val="000000"/>
              </w:rPr>
              <w:t>大学本科及以上学历，35周岁及以下，具有一定的公文写作及行政管理能力，具有2年及以上从事信息系统开发和应用、计算机硬件、软件和网络管理及维护的工作经历；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r w:rsidRPr="00ED61F7">
              <w:rPr>
                <w:rFonts w:hint="eastAsia"/>
              </w:rPr>
              <w:t xml:space="preserve">　</w:t>
            </w:r>
          </w:p>
        </w:tc>
      </w:tr>
      <w:tr w:rsidR="00B90C82" w:rsidRPr="00ED61F7" w:rsidTr="00D036C2">
        <w:trPr>
          <w:gridAfter w:val="1"/>
          <w:wAfter w:w="5" w:type="pct"/>
          <w:trHeight w:val="136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D61F7">
              <w:rPr>
                <w:rFonts w:ascii="仿宋_GB2312" w:eastAsia="仿宋_GB2312" w:hint="eastAsia"/>
                <w:sz w:val="20"/>
                <w:szCs w:val="20"/>
              </w:rPr>
              <w:t>类别（管理和专业技术二类）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ED61F7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ED61F7">
              <w:rPr>
                <w:rFonts w:ascii="仿宋_GB2312" w:eastAsia="仿宋_GB2312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ED61F7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ED61F7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  <w:color w:val="000000"/>
              </w:rPr>
            </w:pPr>
            <w:r w:rsidRPr="00ED61F7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</w:rPr>
            </w:pP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C82" w:rsidRPr="00ED61F7" w:rsidRDefault="00B90C82" w:rsidP="00D036C2">
            <w:pPr>
              <w:jc w:val="center"/>
              <w:rPr>
                <w:rFonts w:ascii="仿宋_GB2312" w:eastAsia="仿宋_GB2312"/>
              </w:rPr>
            </w:pPr>
            <w:r w:rsidRPr="00ED61F7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color w:val="000000"/>
              </w:rPr>
            </w:pPr>
            <w:r w:rsidRPr="00ED61F7">
              <w:rPr>
                <w:rFonts w:hint="eastAsia"/>
                <w:color w:val="000000"/>
              </w:rPr>
              <w:t xml:space="preserve">　</w:t>
            </w:r>
          </w:p>
        </w:tc>
      </w:tr>
      <w:tr w:rsidR="00B90C82" w:rsidRPr="00ED61F7" w:rsidTr="00D036C2">
        <w:trPr>
          <w:trHeight w:val="40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pPr>
              <w:rPr>
                <w:rFonts w:ascii="仿宋_GB2312" w:eastAsia="仿宋_GB2312"/>
                <w:szCs w:val="21"/>
              </w:rPr>
            </w:pPr>
          </w:p>
        </w:tc>
      </w:tr>
      <w:tr w:rsidR="00B90C82" w:rsidRPr="00ED61F7" w:rsidTr="00D036C2">
        <w:trPr>
          <w:trHeight w:val="34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C82" w:rsidRPr="00ED61F7" w:rsidRDefault="00B90C82" w:rsidP="00D036C2">
            <w:r w:rsidRPr="00ED61F7">
              <w:rPr>
                <w:rFonts w:hint="eastAsia"/>
                <w:b/>
                <w:bCs/>
              </w:rPr>
              <w:t>填表人：</w:t>
            </w:r>
            <w:r>
              <w:rPr>
                <w:rFonts w:hint="eastAsia"/>
                <w:b/>
                <w:bCs/>
              </w:rPr>
              <w:t>李杰</w:t>
            </w:r>
            <w:r w:rsidRPr="00ED61F7">
              <w:rPr>
                <w:rFonts w:ascii="仿宋_GB2312" w:eastAsia="仿宋_GB2312" w:hint="eastAsia"/>
                <w:b/>
                <w:bCs/>
              </w:rPr>
              <w:t xml:space="preserve">                  </w:t>
            </w:r>
            <w:r w:rsidRPr="00ED61F7">
              <w:rPr>
                <w:rFonts w:hint="eastAsia"/>
                <w:b/>
                <w:bCs/>
              </w:rPr>
              <w:t>办公室座机：</w:t>
            </w:r>
            <w:r>
              <w:rPr>
                <w:rFonts w:hint="eastAsia"/>
                <w:b/>
                <w:bCs/>
              </w:rPr>
              <w:t>3461231</w:t>
            </w:r>
            <w:r w:rsidRPr="00ED61F7">
              <w:rPr>
                <w:rFonts w:ascii="仿宋_GB2312" w:eastAsia="仿宋_GB2312" w:hint="eastAsia"/>
                <w:b/>
                <w:bCs/>
              </w:rPr>
              <w:t xml:space="preserve">                  </w:t>
            </w:r>
            <w:r w:rsidRPr="00ED61F7">
              <w:rPr>
                <w:rFonts w:hint="eastAsia"/>
                <w:b/>
                <w:bCs/>
              </w:rPr>
              <w:t>移动电话：</w:t>
            </w:r>
            <w:r>
              <w:rPr>
                <w:rFonts w:hint="eastAsia"/>
                <w:b/>
                <w:bCs/>
              </w:rPr>
              <w:t>13886262385</w:t>
            </w:r>
          </w:p>
        </w:tc>
      </w:tr>
    </w:tbl>
    <w:p w:rsidR="00B90C82" w:rsidRDefault="00B90C82" w:rsidP="00B90C82">
      <w:pPr>
        <w:spacing w:line="20" w:lineRule="exact"/>
        <w:rPr>
          <w:rFonts w:hint="eastAsia"/>
          <w:b/>
          <w:sz w:val="44"/>
          <w:szCs w:val="44"/>
        </w:rPr>
        <w:sectPr w:rsidR="00B90C82" w:rsidSect="00A038A7">
          <w:pgSz w:w="16838" w:h="11906" w:orient="landscape" w:code="9"/>
          <w:pgMar w:top="1418" w:right="1440" w:bottom="1418" w:left="1440" w:header="851" w:footer="992" w:gutter="0"/>
          <w:pgNumType w:fmt="numberInDash" w:start="1"/>
          <w:cols w:space="425"/>
          <w:docGrid w:linePitch="312"/>
        </w:sectPr>
      </w:pPr>
    </w:p>
    <w:p w:rsidR="00282AF8" w:rsidRPr="00B90C82" w:rsidRDefault="00282AF8" w:rsidP="00B90C82">
      <w:pPr>
        <w:rPr>
          <w:rFonts w:hint="eastAsia"/>
        </w:rPr>
      </w:pPr>
    </w:p>
    <w:sectPr w:rsidR="00282AF8" w:rsidRPr="00B90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2"/>
    <w:rsid w:val="00282AF8"/>
    <w:rsid w:val="00B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74C76-EE49-4BE0-AFE5-0C0EC27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pc-fanghq</dc:creator>
  <cp:keywords/>
  <dc:description/>
  <cp:lastModifiedBy>pc-fanghq</cp:lastModifiedBy>
  <cp:revision>1</cp:revision>
  <dcterms:created xsi:type="dcterms:W3CDTF">2015-08-17T08:23:00Z</dcterms:created>
  <dcterms:modified xsi:type="dcterms:W3CDTF">2015-08-17T08:24:00Z</dcterms:modified>
</cp:coreProperties>
</file>