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A3" w:rsidRDefault="005262A3" w:rsidP="005262A3">
      <w:pPr>
        <w:ind w:leftChars="-405" w:left="-850"/>
        <w:jc w:val="center"/>
        <w:rPr>
          <w:rStyle w:val="a5"/>
          <w:rFonts w:ascii="Arial" w:hAnsi="Arial" w:cs="Arial" w:hint="eastAsia"/>
          <w:color w:val="222222"/>
          <w:shd w:val="clear" w:color="auto" w:fill="FFFFFF"/>
        </w:rPr>
      </w:pPr>
      <w:r>
        <w:rPr>
          <w:rStyle w:val="a5"/>
          <w:rFonts w:ascii="Arial" w:hAnsi="Arial" w:cs="Arial"/>
          <w:color w:val="222222"/>
          <w:shd w:val="clear" w:color="auto" w:fill="FFFFFF"/>
        </w:rPr>
        <w:t>2014</w:t>
      </w:r>
      <w:r>
        <w:rPr>
          <w:rStyle w:val="a5"/>
          <w:rFonts w:ascii="Arial" w:hAnsi="Arial" w:cs="Arial"/>
          <w:color w:val="222222"/>
          <w:shd w:val="clear" w:color="auto" w:fill="FFFFFF"/>
        </w:rPr>
        <w:t>郑州大学西亚斯国际学院招聘公告</w:t>
      </w:r>
    </w:p>
    <w:p w:rsidR="00E02CF3" w:rsidRDefault="00E02CF3" w:rsidP="005262A3">
      <w:pPr>
        <w:jc w:val="center"/>
        <w:rPr>
          <w:rFonts w:hint="eastAsia"/>
          <w:b/>
          <w:bCs/>
        </w:rPr>
      </w:pPr>
    </w:p>
    <w:p w:rsidR="005262A3" w:rsidRPr="005262A3" w:rsidRDefault="005262A3" w:rsidP="005262A3">
      <w:pPr>
        <w:jc w:val="center"/>
      </w:pPr>
      <w:r w:rsidRPr="005262A3">
        <w:rPr>
          <w:rFonts w:hint="eastAsia"/>
          <w:b/>
          <w:bCs/>
        </w:rPr>
        <w:br/>
      </w:r>
      <w:r w:rsidRPr="005262A3">
        <w:rPr>
          <w:rFonts w:hint="eastAsia"/>
          <w:b/>
          <w:bCs/>
        </w:rPr>
        <w:t>表</w:t>
      </w:r>
      <w:r w:rsidRPr="005262A3">
        <w:rPr>
          <w:rFonts w:hint="eastAsia"/>
          <w:b/>
          <w:bCs/>
        </w:rPr>
        <w:t>1--2014</w:t>
      </w:r>
      <w:r w:rsidRPr="005262A3">
        <w:rPr>
          <w:rFonts w:hint="eastAsia"/>
          <w:b/>
          <w:bCs/>
        </w:rPr>
        <w:t>年度教师招聘计划表</w:t>
      </w:r>
    </w:p>
    <w:tbl>
      <w:tblPr>
        <w:tblW w:w="5000" w:type="pct"/>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61"/>
        <w:gridCol w:w="943"/>
        <w:gridCol w:w="4700"/>
        <w:gridCol w:w="309"/>
        <w:gridCol w:w="859"/>
        <w:gridCol w:w="3234"/>
      </w:tblGrid>
      <w:tr w:rsidR="005262A3" w:rsidRPr="005262A3" w:rsidTr="005262A3">
        <w:trPr>
          <w:jc w:val="center"/>
        </w:trPr>
        <w:tc>
          <w:tcPr>
            <w:tcW w:w="219" w:type="pct"/>
            <w:vMerge w:val="restart"/>
            <w:tcBorders>
              <w:top w:val="inset" w:sz="6" w:space="0" w:color="000000"/>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招聘学院</w:t>
            </w:r>
          </w:p>
        </w:tc>
        <w:tc>
          <w:tcPr>
            <w:tcW w:w="449" w:type="pct"/>
            <w:vMerge w:val="restart"/>
            <w:tcBorders>
              <w:top w:val="inset" w:sz="6" w:space="0" w:color="000000"/>
              <w:left w:val="nil"/>
              <w:bottom w:val="inset" w:sz="6" w:space="0" w:color="000000"/>
              <w:right w:val="inset" w:sz="6" w:space="0" w:color="000000"/>
            </w:tcBorders>
            <w:vAlign w:val="center"/>
            <w:hideMark/>
          </w:tcPr>
          <w:p w:rsidR="00000000" w:rsidRPr="005262A3" w:rsidRDefault="005262A3" w:rsidP="005262A3">
            <w:r w:rsidRPr="005262A3">
              <w:rPr>
                <w:rFonts w:hint="eastAsia"/>
              </w:rPr>
              <w:t>学科</w:t>
            </w:r>
            <w:r w:rsidRPr="005262A3">
              <w:rPr>
                <w:rFonts w:hint="eastAsia"/>
              </w:rPr>
              <w:t>/</w:t>
            </w:r>
            <w:r w:rsidRPr="005262A3">
              <w:rPr>
                <w:rFonts w:hint="eastAsia"/>
              </w:rPr>
              <w:t>专业方向</w:t>
            </w:r>
          </w:p>
        </w:tc>
        <w:tc>
          <w:tcPr>
            <w:tcW w:w="2237" w:type="pct"/>
            <w:vMerge w:val="restart"/>
            <w:tcBorders>
              <w:top w:val="inset" w:sz="6" w:space="0" w:color="000000"/>
              <w:left w:val="nil"/>
              <w:bottom w:val="inset" w:sz="6" w:space="0" w:color="000000"/>
              <w:right w:val="inset" w:sz="6" w:space="0" w:color="000000"/>
            </w:tcBorders>
            <w:vAlign w:val="center"/>
            <w:hideMark/>
          </w:tcPr>
          <w:p w:rsidR="00000000" w:rsidRPr="005262A3" w:rsidRDefault="005262A3" w:rsidP="005262A3">
            <w:r w:rsidRPr="005262A3">
              <w:rPr>
                <w:rFonts w:hint="eastAsia"/>
              </w:rPr>
              <w:t>任职要求</w:t>
            </w:r>
          </w:p>
        </w:tc>
        <w:tc>
          <w:tcPr>
            <w:tcW w:w="556" w:type="pct"/>
            <w:gridSpan w:val="2"/>
            <w:tcBorders>
              <w:top w:val="inset" w:sz="6" w:space="0" w:color="000000"/>
              <w:left w:val="nil"/>
              <w:bottom w:val="inset" w:sz="6" w:space="0" w:color="000000"/>
              <w:right w:val="inset" w:sz="6" w:space="0" w:color="000000"/>
            </w:tcBorders>
            <w:vAlign w:val="center"/>
            <w:hideMark/>
          </w:tcPr>
          <w:p w:rsidR="00000000" w:rsidRPr="005262A3" w:rsidRDefault="005262A3" w:rsidP="005262A3">
            <w:r w:rsidRPr="005262A3">
              <w:rPr>
                <w:rFonts w:hint="eastAsia"/>
              </w:rPr>
              <w:t>招聘数量</w:t>
            </w:r>
          </w:p>
        </w:tc>
        <w:tc>
          <w:tcPr>
            <w:tcW w:w="1540" w:type="pct"/>
            <w:vMerge w:val="restart"/>
            <w:tcBorders>
              <w:top w:val="inset" w:sz="6" w:space="0" w:color="000000"/>
              <w:left w:val="nil"/>
              <w:bottom w:val="inset" w:sz="6" w:space="0" w:color="000000"/>
              <w:right w:val="inset" w:sz="6" w:space="0" w:color="000000"/>
            </w:tcBorders>
            <w:vAlign w:val="center"/>
            <w:hideMark/>
          </w:tcPr>
          <w:p w:rsidR="00000000" w:rsidRPr="005262A3" w:rsidRDefault="005262A3" w:rsidP="005262A3">
            <w:r w:rsidRPr="005262A3">
              <w:rPr>
                <w:rFonts w:hint="eastAsia"/>
              </w:rPr>
              <w:t>联系方式</w:t>
            </w:r>
          </w:p>
        </w:tc>
      </w:tr>
      <w:tr w:rsidR="005262A3" w:rsidRPr="005262A3" w:rsidTr="005262A3">
        <w:trPr>
          <w:jc w:val="center"/>
        </w:trPr>
        <w:tc>
          <w:tcPr>
            <w:tcW w:w="219" w:type="pct"/>
            <w:vMerge/>
            <w:tcBorders>
              <w:top w:val="inset" w:sz="6" w:space="0" w:color="000000"/>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vMerge/>
            <w:tcBorders>
              <w:top w:val="inset" w:sz="6" w:space="0" w:color="000000"/>
              <w:left w:val="nil"/>
              <w:bottom w:val="inset" w:sz="6" w:space="0" w:color="000000"/>
              <w:right w:val="inset" w:sz="6" w:space="0" w:color="000000"/>
            </w:tcBorders>
            <w:vAlign w:val="center"/>
            <w:hideMark/>
          </w:tcPr>
          <w:p w:rsidR="005262A3" w:rsidRPr="005262A3" w:rsidRDefault="005262A3" w:rsidP="005262A3"/>
        </w:tc>
        <w:tc>
          <w:tcPr>
            <w:tcW w:w="2237" w:type="pct"/>
            <w:vMerge/>
            <w:tcBorders>
              <w:top w:val="inset" w:sz="6" w:space="0" w:color="000000"/>
              <w:left w:val="nil"/>
              <w:bottom w:val="inset" w:sz="6" w:space="0" w:color="000000"/>
              <w:right w:val="inset" w:sz="6" w:space="0" w:color="000000"/>
            </w:tcBorders>
            <w:vAlign w:val="center"/>
            <w:hideMark/>
          </w:tcPr>
          <w:p w:rsidR="005262A3" w:rsidRPr="005262A3" w:rsidRDefault="005262A3" w:rsidP="005262A3"/>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硕士</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学科带头人、教授</w:t>
            </w:r>
            <w:r w:rsidRPr="005262A3">
              <w:rPr>
                <w:rFonts w:hint="eastAsia"/>
              </w:rPr>
              <w:t>/</w:t>
            </w:r>
            <w:r w:rsidRPr="005262A3">
              <w:rPr>
                <w:rFonts w:hint="eastAsia"/>
              </w:rPr>
              <w:t>副教授、博士</w:t>
            </w:r>
          </w:p>
        </w:tc>
        <w:tc>
          <w:tcPr>
            <w:tcW w:w="1540" w:type="pct"/>
            <w:vMerge/>
            <w:tcBorders>
              <w:top w:val="inset" w:sz="6" w:space="0" w:color="000000"/>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219" w:type="pct"/>
            <w:vMerge w:val="restart"/>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建筑学院</w:t>
            </w:r>
          </w:p>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建筑学</w:t>
            </w:r>
          </w:p>
        </w:tc>
        <w:tc>
          <w:tcPr>
            <w:tcW w:w="2237" w:type="pct"/>
            <w:vMerge w:val="restar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w:t>
            </w:r>
            <w:r w:rsidRPr="005262A3">
              <w:rPr>
                <w:rFonts w:hint="eastAsia"/>
              </w:rPr>
              <w:t>211</w:t>
            </w:r>
            <w:r w:rsidRPr="005262A3">
              <w:rPr>
                <w:rFonts w:hint="eastAsia"/>
              </w:rPr>
              <w:t>”院校硕士研究生毕业；具有高级职称或博士研究生学历者优先考虑。</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4</w:t>
            </w:r>
          </w:p>
        </w:tc>
        <w:tc>
          <w:tcPr>
            <w:tcW w:w="409" w:type="pct"/>
            <w:vMerge w:val="restar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1540" w:type="pct"/>
            <w:vMerge w:val="restar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建筑学院：</w:t>
            </w:r>
            <w:r w:rsidRPr="005262A3">
              <w:rPr>
                <w:rFonts w:hint="eastAsia"/>
              </w:rPr>
              <w:t>0371-69972151</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城市规划</w:t>
            </w:r>
          </w:p>
        </w:tc>
        <w:tc>
          <w:tcPr>
            <w:tcW w:w="2237" w:type="pct"/>
            <w:vMerge/>
            <w:tcBorders>
              <w:top w:val="nil"/>
              <w:left w:val="nil"/>
              <w:bottom w:val="inset" w:sz="6" w:space="0" w:color="000000"/>
              <w:right w:val="inset" w:sz="6" w:space="0" w:color="000000"/>
            </w:tcBorders>
            <w:vAlign w:val="center"/>
            <w:hideMark/>
          </w:tcPr>
          <w:p w:rsidR="005262A3" w:rsidRPr="005262A3" w:rsidRDefault="005262A3" w:rsidP="005262A3"/>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vMerge/>
            <w:tcBorders>
              <w:top w:val="nil"/>
              <w:left w:val="nil"/>
              <w:bottom w:val="inset" w:sz="6" w:space="0" w:color="000000"/>
              <w:right w:val="inset" w:sz="6" w:space="0" w:color="000000"/>
            </w:tcBorders>
            <w:vAlign w:val="center"/>
            <w:hideMark/>
          </w:tcPr>
          <w:p w:rsidR="005262A3" w:rsidRPr="005262A3" w:rsidRDefault="005262A3" w:rsidP="005262A3"/>
        </w:tc>
        <w:tc>
          <w:tcPr>
            <w:tcW w:w="1540" w:type="pct"/>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建筑技术</w:t>
            </w:r>
          </w:p>
        </w:tc>
        <w:tc>
          <w:tcPr>
            <w:tcW w:w="2237" w:type="pct"/>
            <w:vMerge/>
            <w:tcBorders>
              <w:top w:val="nil"/>
              <w:left w:val="nil"/>
              <w:bottom w:val="inset" w:sz="6" w:space="0" w:color="000000"/>
              <w:right w:val="inset" w:sz="6" w:space="0" w:color="000000"/>
            </w:tcBorders>
            <w:vAlign w:val="center"/>
            <w:hideMark/>
          </w:tcPr>
          <w:p w:rsidR="005262A3" w:rsidRPr="005262A3" w:rsidRDefault="005262A3" w:rsidP="005262A3"/>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vMerge/>
            <w:tcBorders>
              <w:top w:val="nil"/>
              <w:left w:val="nil"/>
              <w:bottom w:val="inset" w:sz="6" w:space="0" w:color="000000"/>
              <w:right w:val="inset" w:sz="6" w:space="0" w:color="000000"/>
            </w:tcBorders>
            <w:vAlign w:val="center"/>
            <w:hideMark/>
          </w:tcPr>
          <w:p w:rsidR="005262A3" w:rsidRPr="005262A3" w:rsidRDefault="005262A3" w:rsidP="005262A3"/>
        </w:tc>
        <w:tc>
          <w:tcPr>
            <w:tcW w:w="1540" w:type="pct"/>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219" w:type="pct"/>
            <w:vMerge w:val="restart"/>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商学院</w:t>
            </w:r>
          </w:p>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会计学</w:t>
            </w:r>
          </w:p>
        </w:tc>
        <w:tc>
          <w:tcPr>
            <w:tcW w:w="2237" w:type="pct"/>
            <w:vMerge w:val="restar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学科带头人应有教授职称，或具有博士学位的副教授，有合格的专业科研成果。</w:t>
            </w:r>
          </w:p>
        </w:tc>
        <w:tc>
          <w:tcPr>
            <w:tcW w:w="147" w:type="pct"/>
            <w:vMerge w:val="restar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vMerge w:val="restar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1540" w:type="pct"/>
            <w:vMerge w:val="restar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会计系：</w:t>
            </w:r>
            <w:r w:rsidRPr="005262A3">
              <w:rPr>
                <w:rFonts w:hint="eastAsia"/>
              </w:rPr>
              <w:t>0371-62605345</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proofErr w:type="gramStart"/>
            <w:r w:rsidRPr="005262A3">
              <w:rPr>
                <w:rFonts w:hint="eastAsia"/>
              </w:rPr>
              <w:t>审计学</w:t>
            </w:r>
            <w:proofErr w:type="gramEnd"/>
          </w:p>
        </w:tc>
        <w:tc>
          <w:tcPr>
            <w:tcW w:w="2237" w:type="pct"/>
            <w:vMerge/>
            <w:tcBorders>
              <w:top w:val="nil"/>
              <w:left w:val="nil"/>
              <w:bottom w:val="inset" w:sz="6" w:space="0" w:color="000000"/>
              <w:right w:val="inset" w:sz="6" w:space="0" w:color="000000"/>
            </w:tcBorders>
            <w:vAlign w:val="center"/>
            <w:hideMark/>
          </w:tcPr>
          <w:p w:rsidR="005262A3" w:rsidRPr="005262A3" w:rsidRDefault="005262A3" w:rsidP="005262A3"/>
        </w:tc>
        <w:tc>
          <w:tcPr>
            <w:tcW w:w="147" w:type="pct"/>
            <w:vMerge/>
            <w:tcBorders>
              <w:top w:val="nil"/>
              <w:left w:val="nil"/>
              <w:bottom w:val="inset" w:sz="6" w:space="0" w:color="000000"/>
              <w:right w:val="inset" w:sz="6" w:space="0" w:color="000000"/>
            </w:tcBorders>
            <w:vAlign w:val="center"/>
            <w:hideMark/>
          </w:tcPr>
          <w:p w:rsidR="005262A3" w:rsidRPr="005262A3" w:rsidRDefault="005262A3" w:rsidP="005262A3"/>
        </w:tc>
        <w:tc>
          <w:tcPr>
            <w:tcW w:w="409" w:type="pct"/>
            <w:vMerge/>
            <w:tcBorders>
              <w:top w:val="nil"/>
              <w:left w:val="nil"/>
              <w:bottom w:val="inset" w:sz="6" w:space="0" w:color="000000"/>
              <w:right w:val="inset" w:sz="6" w:space="0" w:color="000000"/>
            </w:tcBorders>
            <w:vAlign w:val="center"/>
            <w:hideMark/>
          </w:tcPr>
          <w:p w:rsidR="005262A3" w:rsidRPr="005262A3" w:rsidRDefault="005262A3" w:rsidP="005262A3"/>
        </w:tc>
        <w:tc>
          <w:tcPr>
            <w:tcW w:w="1540" w:type="pct"/>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财务管理</w:t>
            </w:r>
          </w:p>
        </w:tc>
        <w:tc>
          <w:tcPr>
            <w:tcW w:w="2237" w:type="pct"/>
            <w:vMerge/>
            <w:tcBorders>
              <w:top w:val="nil"/>
              <w:left w:val="nil"/>
              <w:bottom w:val="inset" w:sz="6" w:space="0" w:color="000000"/>
              <w:right w:val="inset" w:sz="6" w:space="0" w:color="000000"/>
            </w:tcBorders>
            <w:vAlign w:val="center"/>
            <w:hideMark/>
          </w:tcPr>
          <w:p w:rsidR="005262A3" w:rsidRPr="005262A3" w:rsidRDefault="005262A3" w:rsidP="005262A3"/>
        </w:tc>
        <w:tc>
          <w:tcPr>
            <w:tcW w:w="147" w:type="pct"/>
            <w:vMerge/>
            <w:tcBorders>
              <w:top w:val="nil"/>
              <w:left w:val="nil"/>
              <w:bottom w:val="inset" w:sz="6" w:space="0" w:color="000000"/>
              <w:right w:val="inset" w:sz="6" w:space="0" w:color="000000"/>
            </w:tcBorders>
            <w:vAlign w:val="center"/>
            <w:hideMark/>
          </w:tcPr>
          <w:p w:rsidR="005262A3" w:rsidRPr="005262A3" w:rsidRDefault="005262A3" w:rsidP="005262A3"/>
        </w:tc>
        <w:tc>
          <w:tcPr>
            <w:tcW w:w="409" w:type="pct"/>
            <w:vMerge/>
            <w:tcBorders>
              <w:top w:val="nil"/>
              <w:left w:val="nil"/>
              <w:bottom w:val="inset" w:sz="6" w:space="0" w:color="000000"/>
              <w:right w:val="inset" w:sz="6" w:space="0" w:color="000000"/>
            </w:tcBorders>
            <w:vAlign w:val="center"/>
            <w:hideMark/>
          </w:tcPr>
          <w:p w:rsidR="005262A3" w:rsidRPr="005262A3" w:rsidRDefault="005262A3" w:rsidP="005262A3"/>
        </w:tc>
        <w:tc>
          <w:tcPr>
            <w:tcW w:w="1540" w:type="pct"/>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高尔夫运动管理方向</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企业管理、市场营销、体育营销或高尔夫运动管理方向以及拥有高尔夫运动管理经验者优先</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工管系：</w:t>
            </w:r>
            <w:r w:rsidRPr="005262A3">
              <w:rPr>
                <w:rFonts w:hint="eastAsia"/>
              </w:rPr>
              <w:t>0371-62604627</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政治经济学</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能从事政治经济学、《资本论原著》选读、经济学说史等课程教学者优先；</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1540" w:type="pc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经贸系：</w:t>
            </w:r>
            <w:r w:rsidRPr="005262A3">
              <w:rPr>
                <w:rFonts w:hint="eastAsia"/>
              </w:rPr>
              <w:t>0371-62604719</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外语学院</w:t>
            </w:r>
          </w:p>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英语语言文学、翻译</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博士学历或副教授以上职称</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2</w:t>
            </w:r>
          </w:p>
        </w:tc>
        <w:tc>
          <w:tcPr>
            <w:tcW w:w="1540" w:type="pc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外语学院：</w:t>
            </w:r>
            <w:r w:rsidRPr="005262A3">
              <w:rPr>
                <w:rFonts w:hint="eastAsia"/>
              </w:rPr>
              <w:t>0371-62602762</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vMerge w:val="restart"/>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国际教育学院</w:t>
            </w:r>
          </w:p>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英语</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硕士研究生以上学历</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2</w:t>
            </w:r>
          </w:p>
        </w:tc>
        <w:tc>
          <w:tcPr>
            <w:tcW w:w="409" w:type="pct"/>
            <w:vMerge w:val="restar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vMerge w:val="restar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国际教育学院：</w:t>
            </w:r>
            <w:r w:rsidRPr="005262A3">
              <w:rPr>
                <w:rFonts w:hint="eastAsia"/>
              </w:rPr>
              <w:t>0371-62600133</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金融、经济管理类</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硕士研究生以上学历</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vMerge/>
            <w:tcBorders>
              <w:top w:val="nil"/>
              <w:left w:val="nil"/>
              <w:bottom w:val="inset" w:sz="6" w:space="0" w:color="000000"/>
              <w:right w:val="inset" w:sz="6" w:space="0" w:color="000000"/>
            </w:tcBorders>
            <w:vAlign w:val="center"/>
            <w:hideMark/>
          </w:tcPr>
          <w:p w:rsidR="005262A3" w:rsidRPr="005262A3" w:rsidRDefault="005262A3" w:rsidP="005262A3"/>
        </w:tc>
        <w:tc>
          <w:tcPr>
            <w:tcW w:w="1540" w:type="pct"/>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管理、金融、国贸</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美</w:t>
            </w:r>
            <w:r w:rsidRPr="005262A3">
              <w:rPr>
                <w:rFonts w:hint="eastAsia"/>
              </w:rPr>
              <w:t xml:space="preserve"> </w:t>
            </w:r>
            <w:proofErr w:type="gramStart"/>
            <w:r w:rsidRPr="005262A3">
              <w:rPr>
                <w:rFonts w:hint="eastAsia"/>
              </w:rPr>
              <w:t>方课助教</w:t>
            </w:r>
            <w:proofErr w:type="gramEnd"/>
            <w:r w:rsidRPr="005262A3">
              <w:rPr>
                <w:rFonts w:hint="eastAsia"/>
              </w:rPr>
              <w:t>：能讲授“商务导论”，“商务、社会与伦理”，“组织行为学”等课程。要求硕士以上学位，具有海外留学经历，本、</w:t>
            </w:r>
            <w:proofErr w:type="gramStart"/>
            <w:r w:rsidRPr="005262A3">
              <w:rPr>
                <w:rFonts w:hint="eastAsia"/>
              </w:rPr>
              <w:t>硕均在</w:t>
            </w:r>
            <w:proofErr w:type="gramEnd"/>
            <w:r w:rsidRPr="005262A3">
              <w:rPr>
                <w:rFonts w:hint="eastAsia"/>
              </w:rPr>
              <w:t>海外留学者优先；具有良好</w:t>
            </w:r>
            <w:r w:rsidRPr="005262A3">
              <w:rPr>
                <w:rFonts w:hint="eastAsia"/>
              </w:rPr>
              <w:t xml:space="preserve"> </w:t>
            </w:r>
            <w:r w:rsidRPr="005262A3">
              <w:rPr>
                <w:rFonts w:hint="eastAsia"/>
              </w:rPr>
              <w:t>的英语听说读写能力，能够承担全英教学任务，本岗位要求直接用英语教授和辅导专业课程，与美方教授一起工作，口语流利是必要条件；具备较强的教学能力和学</w:t>
            </w:r>
            <w:r w:rsidRPr="005262A3">
              <w:rPr>
                <w:rFonts w:hint="eastAsia"/>
              </w:rPr>
              <w:t xml:space="preserve"> </w:t>
            </w:r>
            <w:proofErr w:type="gramStart"/>
            <w:r w:rsidRPr="005262A3">
              <w:rPr>
                <w:rFonts w:hint="eastAsia"/>
              </w:rPr>
              <w:t>术管理</w:t>
            </w:r>
            <w:proofErr w:type="gramEnd"/>
            <w:r w:rsidRPr="005262A3">
              <w:rPr>
                <w:rFonts w:hint="eastAsia"/>
              </w:rPr>
              <w:t>经验，工作责任心强。</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2</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219" w:type="pct"/>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电子信息工程学院</w:t>
            </w:r>
          </w:p>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计算机（嵌入式</w:t>
            </w:r>
            <w:r w:rsidRPr="005262A3">
              <w:rPr>
                <w:rFonts w:hint="eastAsia"/>
              </w:rPr>
              <w:t>/</w:t>
            </w:r>
            <w:r w:rsidRPr="005262A3">
              <w:rPr>
                <w:rFonts w:hint="eastAsia"/>
              </w:rPr>
              <w:t>物联网）</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能够胜任相关实验课的教学、熟悉网络设备的配置及维护、熟悉</w:t>
            </w:r>
            <w:r w:rsidRPr="005262A3">
              <w:rPr>
                <w:rFonts w:hint="eastAsia"/>
              </w:rPr>
              <w:t>Android</w:t>
            </w:r>
            <w:r w:rsidRPr="005262A3">
              <w:rPr>
                <w:rFonts w:hint="eastAsia"/>
              </w:rPr>
              <w:t>开发和应用、熟悉</w:t>
            </w:r>
            <w:r w:rsidRPr="005262A3">
              <w:rPr>
                <w:rFonts w:hint="eastAsia"/>
              </w:rPr>
              <w:t>Windows</w:t>
            </w:r>
            <w:r w:rsidRPr="005262A3">
              <w:rPr>
                <w:rFonts w:hint="eastAsia"/>
              </w:rPr>
              <w:t>系统安装及维护</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计科系：</w:t>
            </w:r>
            <w:r w:rsidRPr="005262A3">
              <w:rPr>
                <w:rFonts w:hint="eastAsia"/>
              </w:rPr>
              <w:t>0371-62606897</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vMerge w:val="restart"/>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音乐学院</w:t>
            </w:r>
          </w:p>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古筝</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古筝专业毕业，硕士及以上学历，专业技能突出者可适当放宽条件</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vMerge w:val="restar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音乐学院：</w:t>
            </w:r>
            <w:r w:rsidRPr="005262A3">
              <w:rPr>
                <w:rFonts w:hint="eastAsia"/>
              </w:rPr>
              <w:t>0371-62607379</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体育舞蹈</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体育舞蹈专业毕业，硕士及以上学历，专业技能突出者可适当放宽条件</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219" w:type="pct"/>
            <w:vMerge w:val="restart"/>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歌剧</w:t>
            </w:r>
            <w:r w:rsidRPr="005262A3">
              <w:rPr>
                <w:rFonts w:hint="eastAsia"/>
              </w:rPr>
              <w:lastRenderedPageBreak/>
              <w:t>音乐剧学院</w:t>
            </w:r>
          </w:p>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lastRenderedPageBreak/>
              <w:t>理论作曲</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理论作曲专业或相近专业毕业，能够胜任理论、作</w:t>
            </w:r>
            <w:r w:rsidRPr="005262A3">
              <w:rPr>
                <w:rFonts w:hint="eastAsia"/>
              </w:rPr>
              <w:lastRenderedPageBreak/>
              <w:t>曲课程的教学工作、具备较全面的音乐制作能力，具备</w:t>
            </w:r>
            <w:r w:rsidRPr="005262A3">
              <w:rPr>
                <w:rFonts w:hint="eastAsia"/>
              </w:rPr>
              <w:t>MIDI</w:t>
            </w:r>
            <w:r w:rsidRPr="005262A3">
              <w:rPr>
                <w:rFonts w:hint="eastAsia"/>
              </w:rPr>
              <w:t>制作与录音扩音能力者优先，条件特别优秀者可放宽到本科学历。</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lastRenderedPageBreak/>
              <w:t>1</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vMerge w:val="restar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歌剧音乐剧学院：</w:t>
            </w:r>
            <w:r w:rsidRPr="005262A3">
              <w:rPr>
                <w:rFonts w:hint="eastAsia"/>
              </w:rPr>
              <w:t>0371-62605179</w:t>
            </w:r>
          </w:p>
          <w:p w:rsidR="005262A3" w:rsidRPr="005262A3" w:rsidRDefault="005262A3" w:rsidP="005262A3">
            <w:r w:rsidRPr="005262A3">
              <w:rPr>
                <w:rFonts w:hint="eastAsia"/>
              </w:rPr>
              <w:lastRenderedPageBreak/>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表演或导演</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导演或表演专业毕业，能胜任表演课程的任教和剧目导演等工作、具有一定的表演教学经验或剧目导演经验，条件特别优秀者可放宽到本科学历。</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219" w:type="pct"/>
            <w:vMerge w:val="restart"/>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文理学院</w:t>
            </w:r>
          </w:p>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中国现代文学</w:t>
            </w:r>
            <w:r w:rsidRPr="005262A3">
              <w:rPr>
                <w:rFonts w:hint="eastAsia"/>
              </w:rPr>
              <w:t>/</w:t>
            </w:r>
            <w:r w:rsidRPr="005262A3">
              <w:rPr>
                <w:rFonts w:hint="eastAsia"/>
              </w:rPr>
              <w:t>中国古代文学</w:t>
            </w:r>
            <w:r w:rsidRPr="005262A3">
              <w:rPr>
                <w:rFonts w:hint="eastAsia"/>
              </w:rPr>
              <w:t>/</w:t>
            </w:r>
            <w:r w:rsidRPr="005262A3">
              <w:rPr>
                <w:rFonts w:hint="eastAsia"/>
              </w:rPr>
              <w:t>外国文学</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硕士研究生学历或副教授以上职称</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1540" w:type="pct"/>
            <w:vMerge w:val="restar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文理学院：</w:t>
            </w:r>
            <w:r w:rsidRPr="005262A3">
              <w:rPr>
                <w:rFonts w:hint="eastAsia"/>
              </w:rPr>
              <w:t>0371-62605697</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概率与数理统计</w:t>
            </w:r>
            <w:r w:rsidRPr="005262A3">
              <w:rPr>
                <w:rFonts w:hint="eastAsia"/>
              </w:rPr>
              <w:t>/</w:t>
            </w:r>
            <w:r w:rsidRPr="005262A3">
              <w:rPr>
                <w:rFonts w:hint="eastAsia"/>
              </w:rPr>
              <w:t>应用数学</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博士学历或副教授以上职称</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1540" w:type="pct"/>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中国近代史</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硕士研究生学历</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219" w:type="pct"/>
            <w:vMerge w:val="restart"/>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体育学院</w:t>
            </w:r>
          </w:p>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体育人文社会学</w:t>
            </w:r>
            <w:r w:rsidRPr="005262A3">
              <w:rPr>
                <w:rFonts w:hint="eastAsia"/>
              </w:rPr>
              <w:t>/</w:t>
            </w:r>
            <w:r w:rsidRPr="005262A3">
              <w:rPr>
                <w:rFonts w:hint="eastAsia"/>
              </w:rPr>
              <w:t>体育教学训练理论</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博士学历或副教授以上职称</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1540" w:type="pct"/>
            <w:vMerge w:val="restar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体育学院：</w:t>
            </w:r>
            <w:r w:rsidRPr="005262A3">
              <w:rPr>
                <w:rFonts w:hint="eastAsia"/>
              </w:rPr>
              <w:t>0371-62688222</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体育学（羽毛球、网球、田径）</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硕士研究生，参加过省级以上比赛，并获得优异成绩；有较高的专业技术水平。</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3</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219" w:type="pct"/>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护理学院</w:t>
            </w:r>
          </w:p>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护理学（内科护理</w:t>
            </w:r>
            <w:r w:rsidRPr="005262A3">
              <w:rPr>
                <w:rFonts w:hint="eastAsia"/>
              </w:rPr>
              <w:t>/</w:t>
            </w:r>
            <w:r w:rsidRPr="005262A3">
              <w:rPr>
                <w:rFonts w:hint="eastAsia"/>
              </w:rPr>
              <w:t>健康评估</w:t>
            </w:r>
            <w:r w:rsidRPr="005262A3">
              <w:rPr>
                <w:rFonts w:hint="eastAsia"/>
              </w:rPr>
              <w:t>/</w:t>
            </w:r>
            <w:r w:rsidRPr="005262A3">
              <w:rPr>
                <w:rFonts w:hint="eastAsia"/>
              </w:rPr>
              <w:t>重症监护）</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硕士研究生</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2</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护理学院：</w:t>
            </w:r>
            <w:r w:rsidRPr="005262A3">
              <w:rPr>
                <w:rFonts w:hint="eastAsia"/>
              </w:rPr>
              <w:t>0371-62488310</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vMerge w:val="restart"/>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新闻与传播学院</w:t>
            </w:r>
          </w:p>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影视后期制作</w:t>
            </w:r>
            <w:r w:rsidRPr="005262A3">
              <w:rPr>
                <w:rFonts w:hint="eastAsia"/>
              </w:rPr>
              <w:t>/</w:t>
            </w:r>
            <w:proofErr w:type="gramStart"/>
            <w:r w:rsidRPr="005262A3">
              <w:rPr>
                <w:rFonts w:hint="eastAsia"/>
              </w:rPr>
              <w:t>动漫</w:t>
            </w:r>
            <w:proofErr w:type="gramEnd"/>
          </w:p>
        </w:tc>
        <w:tc>
          <w:tcPr>
            <w:tcW w:w="2237" w:type="pct"/>
            <w:vMerge w:val="restar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硕士研究生，</w:t>
            </w:r>
            <w:proofErr w:type="gramStart"/>
            <w:r w:rsidRPr="005262A3">
              <w:rPr>
                <w:rFonts w:hint="eastAsia"/>
              </w:rPr>
              <w:t>本硕专业</w:t>
            </w:r>
            <w:proofErr w:type="gramEnd"/>
            <w:r w:rsidRPr="005262A3">
              <w:rPr>
                <w:rFonts w:hint="eastAsia"/>
              </w:rPr>
              <w:t>一致，“</w:t>
            </w:r>
            <w:r w:rsidRPr="005262A3">
              <w:rPr>
                <w:rFonts w:hint="eastAsia"/>
              </w:rPr>
              <w:t>985</w:t>
            </w:r>
            <w:r w:rsidRPr="005262A3">
              <w:rPr>
                <w:rFonts w:hint="eastAsia"/>
              </w:rPr>
              <w:t>”“</w:t>
            </w:r>
            <w:r w:rsidRPr="005262A3">
              <w:rPr>
                <w:rFonts w:hint="eastAsia"/>
              </w:rPr>
              <w:t>211</w:t>
            </w:r>
            <w:r w:rsidRPr="005262A3">
              <w:rPr>
                <w:rFonts w:hint="eastAsia"/>
              </w:rPr>
              <w:t>”高校毕业生优先</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vMerge w:val="restar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新传院：</w:t>
            </w:r>
            <w:r w:rsidRPr="005262A3">
              <w:rPr>
                <w:rFonts w:hint="eastAsia"/>
              </w:rPr>
              <w:t>0371-62606568</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化妆造型</w:t>
            </w:r>
            <w:r w:rsidRPr="005262A3">
              <w:rPr>
                <w:rFonts w:hint="eastAsia"/>
              </w:rPr>
              <w:t>/</w:t>
            </w:r>
            <w:r w:rsidRPr="005262A3">
              <w:rPr>
                <w:rFonts w:hint="eastAsia"/>
              </w:rPr>
              <w:t>服装设计</w:t>
            </w:r>
          </w:p>
        </w:tc>
        <w:tc>
          <w:tcPr>
            <w:tcW w:w="2237" w:type="pct"/>
            <w:vMerge/>
            <w:tcBorders>
              <w:top w:val="nil"/>
              <w:left w:val="nil"/>
              <w:bottom w:val="inset" w:sz="6" w:space="0" w:color="000000"/>
              <w:right w:val="inset" w:sz="6" w:space="0" w:color="000000"/>
            </w:tcBorders>
            <w:vAlign w:val="center"/>
            <w:hideMark/>
          </w:tcPr>
          <w:p w:rsidR="005262A3" w:rsidRPr="005262A3" w:rsidRDefault="005262A3" w:rsidP="005262A3"/>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219" w:type="pct"/>
            <w:vMerge w:val="restart"/>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汉学院</w:t>
            </w:r>
          </w:p>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对外汉语</w:t>
            </w:r>
            <w:r w:rsidRPr="005262A3">
              <w:rPr>
                <w:rFonts w:hint="eastAsia"/>
              </w:rPr>
              <w:t>/</w:t>
            </w:r>
            <w:r w:rsidRPr="005262A3">
              <w:rPr>
                <w:rFonts w:hint="eastAsia"/>
              </w:rPr>
              <w:t>汉语国际教育</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硕士研究生、有海外留学经历优先</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vMerge w:val="restar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汉学院：</w:t>
            </w:r>
            <w:r w:rsidRPr="005262A3">
              <w:rPr>
                <w:rFonts w:hint="eastAsia"/>
              </w:rPr>
              <w:t>0371-62608969</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219" w:type="pct"/>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44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哲学、历史类</w:t>
            </w:r>
          </w:p>
        </w:tc>
        <w:tc>
          <w:tcPr>
            <w:tcW w:w="223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相关专业硕士研究生及以上学历，有对外汉语教学经验优先</w:t>
            </w:r>
          </w:p>
        </w:tc>
        <w:tc>
          <w:tcPr>
            <w:tcW w:w="147"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409" w:type="pc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 </w:t>
            </w:r>
          </w:p>
        </w:tc>
        <w:tc>
          <w:tcPr>
            <w:tcW w:w="1540" w:type="pct"/>
            <w:vMerge/>
            <w:tcBorders>
              <w:top w:val="nil"/>
              <w:left w:val="nil"/>
              <w:bottom w:val="inset" w:sz="6" w:space="0" w:color="000000"/>
              <w:right w:val="inset" w:sz="6" w:space="0" w:color="000000"/>
            </w:tcBorders>
            <w:vAlign w:val="center"/>
            <w:hideMark/>
          </w:tcPr>
          <w:p w:rsidR="005262A3" w:rsidRPr="005262A3" w:rsidRDefault="005262A3" w:rsidP="005262A3"/>
        </w:tc>
      </w:tr>
    </w:tbl>
    <w:p w:rsidR="005262A3" w:rsidRDefault="005262A3" w:rsidP="005262A3">
      <w:pPr>
        <w:rPr>
          <w:rFonts w:hint="eastAsia"/>
        </w:rPr>
      </w:pPr>
      <w:r w:rsidRPr="005262A3">
        <w:br/>
      </w:r>
    </w:p>
    <w:p w:rsidR="005262A3" w:rsidRDefault="005262A3" w:rsidP="005262A3">
      <w:pPr>
        <w:rPr>
          <w:rFonts w:hint="eastAsia"/>
        </w:rPr>
      </w:pPr>
    </w:p>
    <w:p w:rsidR="005262A3" w:rsidRDefault="005262A3" w:rsidP="005262A3">
      <w:pPr>
        <w:rPr>
          <w:rFonts w:hint="eastAsia"/>
        </w:rPr>
      </w:pPr>
    </w:p>
    <w:p w:rsidR="005262A3" w:rsidRDefault="005262A3" w:rsidP="005262A3">
      <w:pPr>
        <w:rPr>
          <w:rFonts w:hint="eastAsia"/>
        </w:rPr>
      </w:pPr>
      <w:bookmarkStart w:id="0" w:name="_GoBack"/>
      <w:bookmarkEnd w:id="0"/>
    </w:p>
    <w:p w:rsidR="005262A3" w:rsidRDefault="005262A3" w:rsidP="005262A3">
      <w:pPr>
        <w:rPr>
          <w:rFonts w:hint="eastAsia"/>
        </w:rPr>
      </w:pPr>
    </w:p>
    <w:p w:rsidR="005262A3" w:rsidRPr="005262A3" w:rsidRDefault="005262A3" w:rsidP="005262A3"/>
    <w:p w:rsidR="005262A3" w:rsidRPr="005262A3" w:rsidRDefault="005262A3" w:rsidP="005262A3">
      <w:pPr>
        <w:jc w:val="center"/>
      </w:pPr>
      <w:r w:rsidRPr="005262A3">
        <w:rPr>
          <w:rFonts w:hint="eastAsia"/>
          <w:b/>
          <w:bCs/>
        </w:rPr>
        <w:lastRenderedPageBreak/>
        <w:t>表</w:t>
      </w:r>
      <w:r w:rsidRPr="005262A3">
        <w:rPr>
          <w:rFonts w:hint="eastAsia"/>
          <w:b/>
          <w:bCs/>
        </w:rPr>
        <w:t>2--</w:t>
      </w:r>
      <w:r w:rsidRPr="005262A3">
        <w:rPr>
          <w:rFonts w:hint="eastAsia"/>
          <w:b/>
          <w:bCs/>
        </w:rPr>
        <w:t>行政工作人员招聘计划表</w:t>
      </w:r>
    </w:p>
    <w:tbl>
      <w:tblPr>
        <w:tblW w:w="0" w:type="auto"/>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25"/>
        <w:gridCol w:w="704"/>
        <w:gridCol w:w="305"/>
        <w:gridCol w:w="914"/>
        <w:gridCol w:w="5405"/>
        <w:gridCol w:w="2553"/>
      </w:tblGrid>
      <w:tr w:rsidR="005262A3" w:rsidRPr="005262A3" w:rsidTr="005262A3">
        <w:trPr>
          <w:jc w:val="center"/>
        </w:trPr>
        <w:tc>
          <w:tcPr>
            <w:tcW w:w="0" w:type="auto"/>
            <w:tcBorders>
              <w:top w:val="inset" w:sz="6" w:space="0" w:color="000000"/>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招聘部门</w:t>
            </w:r>
          </w:p>
        </w:tc>
        <w:tc>
          <w:tcPr>
            <w:tcW w:w="0" w:type="auto"/>
            <w:tcBorders>
              <w:top w:val="inset" w:sz="6" w:space="0" w:color="000000"/>
              <w:left w:val="nil"/>
              <w:bottom w:val="inset" w:sz="6" w:space="0" w:color="000000"/>
              <w:right w:val="inset" w:sz="6" w:space="0" w:color="000000"/>
            </w:tcBorders>
            <w:vAlign w:val="center"/>
            <w:hideMark/>
          </w:tcPr>
          <w:p w:rsidR="00000000" w:rsidRPr="005262A3" w:rsidRDefault="005262A3" w:rsidP="005262A3">
            <w:r w:rsidRPr="005262A3">
              <w:rPr>
                <w:rFonts w:hint="eastAsia"/>
              </w:rPr>
              <w:t>招聘岗位</w:t>
            </w:r>
          </w:p>
        </w:tc>
        <w:tc>
          <w:tcPr>
            <w:tcW w:w="0" w:type="auto"/>
            <w:tcBorders>
              <w:top w:val="inset" w:sz="6" w:space="0" w:color="000000"/>
              <w:left w:val="nil"/>
              <w:bottom w:val="inset" w:sz="6" w:space="0" w:color="000000"/>
              <w:right w:val="inset" w:sz="6" w:space="0" w:color="000000"/>
            </w:tcBorders>
            <w:vAlign w:val="center"/>
            <w:hideMark/>
          </w:tcPr>
          <w:p w:rsidR="00000000" w:rsidRPr="005262A3" w:rsidRDefault="005262A3" w:rsidP="005262A3">
            <w:r w:rsidRPr="005262A3">
              <w:rPr>
                <w:rFonts w:hint="eastAsia"/>
              </w:rPr>
              <w:t>数量</w:t>
            </w:r>
          </w:p>
        </w:tc>
        <w:tc>
          <w:tcPr>
            <w:tcW w:w="0" w:type="auto"/>
            <w:tcBorders>
              <w:top w:val="inset" w:sz="6" w:space="0" w:color="000000"/>
              <w:left w:val="nil"/>
              <w:bottom w:val="inset" w:sz="6" w:space="0" w:color="000000"/>
              <w:right w:val="inset" w:sz="6" w:space="0" w:color="000000"/>
            </w:tcBorders>
            <w:vAlign w:val="center"/>
            <w:hideMark/>
          </w:tcPr>
          <w:p w:rsidR="00000000" w:rsidRPr="005262A3" w:rsidRDefault="005262A3" w:rsidP="005262A3">
            <w:r w:rsidRPr="005262A3">
              <w:rPr>
                <w:rFonts w:hint="eastAsia"/>
              </w:rPr>
              <w:t>专业要求</w:t>
            </w:r>
          </w:p>
        </w:tc>
        <w:tc>
          <w:tcPr>
            <w:tcW w:w="0" w:type="auto"/>
            <w:tcBorders>
              <w:top w:val="inset" w:sz="6" w:space="0" w:color="000000"/>
              <w:left w:val="nil"/>
              <w:bottom w:val="inset" w:sz="6" w:space="0" w:color="000000"/>
              <w:right w:val="inset" w:sz="6" w:space="0" w:color="000000"/>
            </w:tcBorders>
            <w:vAlign w:val="center"/>
            <w:hideMark/>
          </w:tcPr>
          <w:p w:rsidR="00000000" w:rsidRPr="005262A3" w:rsidRDefault="005262A3" w:rsidP="005262A3">
            <w:r w:rsidRPr="005262A3">
              <w:rPr>
                <w:rFonts w:hint="eastAsia"/>
              </w:rPr>
              <w:t>任职要求</w:t>
            </w:r>
          </w:p>
        </w:tc>
        <w:tc>
          <w:tcPr>
            <w:tcW w:w="0" w:type="auto"/>
            <w:tcBorders>
              <w:top w:val="inset" w:sz="6" w:space="0" w:color="000000"/>
              <w:left w:val="nil"/>
              <w:bottom w:val="inset" w:sz="6" w:space="0" w:color="000000"/>
              <w:right w:val="inset" w:sz="6" w:space="0" w:color="000000"/>
            </w:tcBorders>
            <w:vAlign w:val="center"/>
            <w:hideMark/>
          </w:tcPr>
          <w:p w:rsidR="00000000" w:rsidRPr="005262A3" w:rsidRDefault="005262A3" w:rsidP="005262A3">
            <w:r w:rsidRPr="005262A3">
              <w:rPr>
                <w:rFonts w:hint="eastAsia"/>
              </w:rPr>
              <w:t>联系方式</w:t>
            </w:r>
          </w:p>
        </w:tc>
      </w:tr>
      <w:tr w:rsidR="005262A3" w:rsidRPr="005262A3" w:rsidTr="005262A3">
        <w:trPr>
          <w:jc w:val="center"/>
        </w:trPr>
        <w:tc>
          <w:tcPr>
            <w:tcW w:w="0" w:type="auto"/>
            <w:vMerge w:val="restart"/>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图书馆</w:t>
            </w:r>
          </w:p>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采访管理员</w:t>
            </w:r>
          </w:p>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0" w:type="auto"/>
            <w:vMerge w:val="restar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图书、情报</w:t>
            </w:r>
          </w:p>
        </w:tc>
        <w:tc>
          <w:tcPr>
            <w:tcW w:w="0" w:type="auto"/>
            <w:vMerge w:val="restart"/>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热爱图书馆事业，工作能力强，踏实肯干，具有团队精神及高度的责任</w:t>
            </w:r>
            <w:r w:rsidRPr="005262A3">
              <w:rPr>
                <w:rFonts w:hint="eastAsia"/>
              </w:rPr>
              <w:t> </w:t>
            </w:r>
            <w:r w:rsidRPr="005262A3">
              <w:rPr>
                <w:rFonts w:hint="eastAsia"/>
              </w:rPr>
              <w:t>感，有较强的服务意识和奉献精神；英语六级，能够熟练使用计算机；</w:t>
            </w:r>
          </w:p>
        </w:tc>
        <w:tc>
          <w:tcPr>
            <w:tcW w:w="0" w:type="auto"/>
            <w:vMerge w:val="restart"/>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图书馆：</w:t>
            </w:r>
            <w:r w:rsidRPr="005262A3">
              <w:rPr>
                <w:rFonts w:hint="eastAsia"/>
              </w:rPr>
              <w:t>0371-62606367</w:t>
            </w:r>
          </w:p>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0" w:type="auto"/>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外文编目管理员</w:t>
            </w:r>
          </w:p>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0" w:type="auto"/>
            <w:vMerge/>
            <w:tcBorders>
              <w:top w:val="nil"/>
              <w:left w:val="nil"/>
              <w:bottom w:val="inset" w:sz="6" w:space="0" w:color="000000"/>
              <w:right w:val="inset" w:sz="6" w:space="0" w:color="000000"/>
            </w:tcBorders>
            <w:vAlign w:val="center"/>
            <w:hideMark/>
          </w:tcPr>
          <w:p w:rsidR="005262A3" w:rsidRPr="005262A3" w:rsidRDefault="005262A3" w:rsidP="005262A3"/>
        </w:tc>
        <w:tc>
          <w:tcPr>
            <w:tcW w:w="0" w:type="auto"/>
            <w:vMerge/>
            <w:tcBorders>
              <w:top w:val="nil"/>
              <w:left w:val="nil"/>
              <w:bottom w:val="inset" w:sz="6" w:space="0" w:color="000000"/>
              <w:right w:val="inset" w:sz="6" w:space="0" w:color="000000"/>
            </w:tcBorders>
            <w:vAlign w:val="center"/>
            <w:hideMark/>
          </w:tcPr>
          <w:p w:rsidR="005262A3" w:rsidRPr="005262A3" w:rsidRDefault="005262A3" w:rsidP="005262A3"/>
        </w:tc>
        <w:tc>
          <w:tcPr>
            <w:tcW w:w="0" w:type="auto"/>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0" w:type="auto"/>
            <w:vMerge/>
            <w:tcBorders>
              <w:top w:val="nil"/>
              <w:left w:val="inset" w:sz="6" w:space="0" w:color="000000"/>
              <w:bottom w:val="inset" w:sz="6" w:space="0" w:color="000000"/>
              <w:right w:val="inset" w:sz="6" w:space="0" w:color="000000"/>
            </w:tcBorders>
            <w:vAlign w:val="center"/>
            <w:hideMark/>
          </w:tcPr>
          <w:p w:rsidR="005262A3" w:rsidRPr="005262A3" w:rsidRDefault="005262A3" w:rsidP="005262A3"/>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参考咨询管理员</w:t>
            </w:r>
          </w:p>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0" w:type="auto"/>
            <w:vMerge/>
            <w:tcBorders>
              <w:top w:val="nil"/>
              <w:left w:val="nil"/>
              <w:bottom w:val="inset" w:sz="6" w:space="0" w:color="000000"/>
              <w:right w:val="inset" w:sz="6" w:space="0" w:color="000000"/>
            </w:tcBorders>
            <w:vAlign w:val="center"/>
            <w:hideMark/>
          </w:tcPr>
          <w:p w:rsidR="005262A3" w:rsidRPr="005262A3" w:rsidRDefault="005262A3" w:rsidP="005262A3"/>
        </w:tc>
        <w:tc>
          <w:tcPr>
            <w:tcW w:w="0" w:type="auto"/>
            <w:vMerge/>
            <w:tcBorders>
              <w:top w:val="nil"/>
              <w:left w:val="nil"/>
              <w:bottom w:val="inset" w:sz="6" w:space="0" w:color="000000"/>
              <w:right w:val="inset" w:sz="6" w:space="0" w:color="000000"/>
            </w:tcBorders>
            <w:vAlign w:val="center"/>
            <w:hideMark/>
          </w:tcPr>
          <w:p w:rsidR="005262A3" w:rsidRPr="005262A3" w:rsidRDefault="005262A3" w:rsidP="005262A3"/>
        </w:tc>
        <w:tc>
          <w:tcPr>
            <w:tcW w:w="0" w:type="auto"/>
            <w:vMerge/>
            <w:tcBorders>
              <w:top w:val="nil"/>
              <w:left w:val="nil"/>
              <w:bottom w:val="inset" w:sz="6" w:space="0" w:color="000000"/>
              <w:right w:val="inset" w:sz="6" w:space="0" w:color="000000"/>
            </w:tcBorders>
            <w:vAlign w:val="center"/>
            <w:hideMark/>
          </w:tcPr>
          <w:p w:rsidR="005262A3" w:rsidRPr="005262A3" w:rsidRDefault="005262A3" w:rsidP="005262A3"/>
        </w:tc>
      </w:tr>
      <w:tr w:rsidR="005262A3" w:rsidRPr="005262A3" w:rsidTr="005262A3">
        <w:trPr>
          <w:jc w:val="center"/>
        </w:trPr>
        <w:tc>
          <w:tcPr>
            <w:tcW w:w="0" w:type="auto"/>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人力资源处</w:t>
            </w:r>
          </w:p>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人力资源处干事</w:t>
            </w:r>
          </w:p>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人力资源管理</w:t>
            </w:r>
          </w:p>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人力资源管理硕士研究生或在企事业单位人力资源部门五年以上工作经验，学历可放宽到本科，要求正规院校全日制毕业。</w:t>
            </w:r>
          </w:p>
        </w:tc>
        <w:tc>
          <w:tcPr>
            <w:tcW w:w="0" w:type="auto"/>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r w:rsidR="005262A3" w:rsidRPr="005262A3" w:rsidTr="005262A3">
        <w:trPr>
          <w:jc w:val="center"/>
        </w:trPr>
        <w:tc>
          <w:tcPr>
            <w:tcW w:w="0" w:type="auto"/>
            <w:tcBorders>
              <w:top w:val="nil"/>
              <w:left w:val="inset" w:sz="6" w:space="0" w:color="000000"/>
              <w:bottom w:val="inset" w:sz="6" w:space="0" w:color="000000"/>
              <w:right w:val="inset" w:sz="6" w:space="0" w:color="000000"/>
            </w:tcBorders>
            <w:vAlign w:val="center"/>
            <w:hideMark/>
          </w:tcPr>
          <w:p w:rsidR="00000000" w:rsidRPr="005262A3" w:rsidRDefault="005262A3" w:rsidP="005262A3">
            <w:r w:rsidRPr="005262A3">
              <w:rPr>
                <w:rFonts w:hint="eastAsia"/>
              </w:rPr>
              <w:t>艺术设计学院</w:t>
            </w:r>
          </w:p>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实验员</w:t>
            </w:r>
          </w:p>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1</w:t>
            </w:r>
          </w:p>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工学或工业设计学</w:t>
            </w:r>
          </w:p>
        </w:tc>
        <w:tc>
          <w:tcPr>
            <w:tcW w:w="0" w:type="auto"/>
            <w:tcBorders>
              <w:top w:val="nil"/>
              <w:left w:val="nil"/>
              <w:bottom w:val="inset" w:sz="6" w:space="0" w:color="000000"/>
              <w:right w:val="inset" w:sz="6" w:space="0" w:color="000000"/>
            </w:tcBorders>
            <w:vAlign w:val="center"/>
            <w:hideMark/>
          </w:tcPr>
          <w:p w:rsidR="00000000" w:rsidRPr="005262A3" w:rsidRDefault="005262A3" w:rsidP="005262A3">
            <w:r w:rsidRPr="005262A3">
              <w:rPr>
                <w:rFonts w:hint="eastAsia"/>
              </w:rPr>
              <w:t>正规院校全日制本科及以上学历，工学或工业设计学相关专业，男性，硕士研究生学历优先考虑。</w:t>
            </w:r>
          </w:p>
        </w:tc>
        <w:tc>
          <w:tcPr>
            <w:tcW w:w="0" w:type="auto"/>
            <w:tcBorders>
              <w:top w:val="nil"/>
              <w:left w:val="nil"/>
              <w:bottom w:val="inset" w:sz="6" w:space="0" w:color="000000"/>
              <w:right w:val="inset" w:sz="6" w:space="0" w:color="000000"/>
            </w:tcBorders>
            <w:vAlign w:val="center"/>
            <w:hideMark/>
          </w:tcPr>
          <w:p w:rsidR="005262A3" w:rsidRPr="005262A3" w:rsidRDefault="005262A3" w:rsidP="005262A3">
            <w:r w:rsidRPr="005262A3">
              <w:rPr>
                <w:rFonts w:hint="eastAsia"/>
              </w:rPr>
              <w:t>人力资源处：</w:t>
            </w:r>
            <w:r w:rsidRPr="005262A3">
              <w:rPr>
                <w:rFonts w:hint="eastAsia"/>
              </w:rPr>
              <w:t>0371-62600830</w:t>
            </w:r>
          </w:p>
          <w:p w:rsidR="00000000" w:rsidRPr="005262A3" w:rsidRDefault="005262A3" w:rsidP="005262A3">
            <w:r w:rsidRPr="005262A3">
              <w:rPr>
                <w:rFonts w:hint="eastAsia"/>
              </w:rPr>
              <w:t>E-mail:siaszhaopin@163.com</w:t>
            </w:r>
          </w:p>
        </w:tc>
      </w:tr>
    </w:tbl>
    <w:p w:rsidR="00FA7D73" w:rsidRPr="005262A3" w:rsidRDefault="00FA7D73"/>
    <w:sectPr w:rsidR="00FA7D73" w:rsidRPr="005262A3" w:rsidSect="005262A3">
      <w:pgSz w:w="11906" w:h="16838"/>
      <w:pgMar w:top="1440" w:right="707" w:bottom="1440" w:left="70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39" w:rsidRDefault="00F56539" w:rsidP="005262A3">
      <w:r>
        <w:separator/>
      </w:r>
    </w:p>
  </w:endnote>
  <w:endnote w:type="continuationSeparator" w:id="0">
    <w:p w:rsidR="00F56539" w:rsidRDefault="00F56539" w:rsidP="0052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39" w:rsidRDefault="00F56539" w:rsidP="005262A3">
      <w:r>
        <w:separator/>
      </w:r>
    </w:p>
  </w:footnote>
  <w:footnote w:type="continuationSeparator" w:id="0">
    <w:p w:rsidR="00F56539" w:rsidRDefault="00F56539" w:rsidP="00526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27"/>
    <w:rsid w:val="005262A3"/>
    <w:rsid w:val="008E6127"/>
    <w:rsid w:val="00E02CF3"/>
    <w:rsid w:val="00F56539"/>
    <w:rsid w:val="00FA7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62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62A3"/>
    <w:rPr>
      <w:sz w:val="18"/>
      <w:szCs w:val="18"/>
    </w:rPr>
  </w:style>
  <w:style w:type="paragraph" w:styleId="a4">
    <w:name w:val="footer"/>
    <w:basedOn w:val="a"/>
    <w:link w:val="Char0"/>
    <w:uiPriority w:val="99"/>
    <w:unhideWhenUsed/>
    <w:rsid w:val="005262A3"/>
    <w:pPr>
      <w:tabs>
        <w:tab w:val="center" w:pos="4153"/>
        <w:tab w:val="right" w:pos="8306"/>
      </w:tabs>
      <w:snapToGrid w:val="0"/>
      <w:jc w:val="left"/>
    </w:pPr>
    <w:rPr>
      <w:sz w:val="18"/>
      <w:szCs w:val="18"/>
    </w:rPr>
  </w:style>
  <w:style w:type="character" w:customStyle="1" w:styleId="Char0">
    <w:name w:val="页脚 Char"/>
    <w:basedOn w:val="a0"/>
    <w:link w:val="a4"/>
    <w:uiPriority w:val="99"/>
    <w:rsid w:val="005262A3"/>
    <w:rPr>
      <w:sz w:val="18"/>
      <w:szCs w:val="18"/>
    </w:rPr>
  </w:style>
  <w:style w:type="character" w:styleId="a5">
    <w:name w:val="Strong"/>
    <w:basedOn w:val="a0"/>
    <w:uiPriority w:val="22"/>
    <w:qFormat/>
    <w:rsid w:val="005262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62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62A3"/>
    <w:rPr>
      <w:sz w:val="18"/>
      <w:szCs w:val="18"/>
    </w:rPr>
  </w:style>
  <w:style w:type="paragraph" w:styleId="a4">
    <w:name w:val="footer"/>
    <w:basedOn w:val="a"/>
    <w:link w:val="Char0"/>
    <w:uiPriority w:val="99"/>
    <w:unhideWhenUsed/>
    <w:rsid w:val="005262A3"/>
    <w:pPr>
      <w:tabs>
        <w:tab w:val="center" w:pos="4153"/>
        <w:tab w:val="right" w:pos="8306"/>
      </w:tabs>
      <w:snapToGrid w:val="0"/>
      <w:jc w:val="left"/>
    </w:pPr>
    <w:rPr>
      <w:sz w:val="18"/>
      <w:szCs w:val="18"/>
    </w:rPr>
  </w:style>
  <w:style w:type="character" w:customStyle="1" w:styleId="Char0">
    <w:name w:val="页脚 Char"/>
    <w:basedOn w:val="a0"/>
    <w:link w:val="a4"/>
    <w:uiPriority w:val="99"/>
    <w:rsid w:val="005262A3"/>
    <w:rPr>
      <w:sz w:val="18"/>
      <w:szCs w:val="18"/>
    </w:rPr>
  </w:style>
  <w:style w:type="character" w:styleId="a5">
    <w:name w:val="Strong"/>
    <w:basedOn w:val="a0"/>
    <w:uiPriority w:val="22"/>
    <w:qFormat/>
    <w:rsid w:val="00526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5225">
      <w:bodyDiv w:val="1"/>
      <w:marLeft w:val="0"/>
      <w:marRight w:val="0"/>
      <w:marTop w:val="0"/>
      <w:marBottom w:val="0"/>
      <w:divBdr>
        <w:top w:val="none" w:sz="0" w:space="0" w:color="auto"/>
        <w:left w:val="none" w:sz="0" w:space="0" w:color="auto"/>
        <w:bottom w:val="none" w:sz="0" w:space="0" w:color="auto"/>
        <w:right w:val="none" w:sz="0" w:space="0" w:color="auto"/>
      </w:divBdr>
    </w:div>
    <w:div w:id="8748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406</Words>
  <Characters>2320</Characters>
  <Application>Microsoft Office Word</Application>
  <DocSecurity>0</DocSecurity>
  <Lines>19</Lines>
  <Paragraphs>5</Paragraphs>
  <ScaleCrop>false</ScaleCrop>
  <Company>Hewlett-Packard</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guanlin</dc:creator>
  <cp:keywords/>
  <dc:description/>
  <cp:lastModifiedBy>guanlin</cp:lastModifiedBy>
  <cp:revision>4</cp:revision>
  <dcterms:created xsi:type="dcterms:W3CDTF">2014-05-08T07:15:00Z</dcterms:created>
  <dcterms:modified xsi:type="dcterms:W3CDTF">2014-05-08T07:18:00Z</dcterms:modified>
</cp:coreProperties>
</file>