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889" w:rsidRPr="009C1889" w:rsidRDefault="00900AD0" w:rsidP="0038072E">
      <w:pPr>
        <w:spacing w:line="360" w:lineRule="auto"/>
        <w:jc w:val="center"/>
        <w:rPr>
          <w:rFonts w:ascii="微软雅黑" w:eastAsia="微软雅黑" w:hAnsi="微软雅黑"/>
          <w:b/>
          <w:sz w:val="84"/>
          <w:szCs w:val="84"/>
        </w:rPr>
      </w:pPr>
      <w:bookmarkStart w:id="0" w:name="_Toc279152433"/>
      <w:bookmarkStart w:id="1" w:name="_Toc280194989"/>
      <w:r w:rsidRPr="00900AD0">
        <w:rPr>
          <w:rFonts w:ascii="微软雅黑" w:eastAsia="微软雅黑" w:hAnsi="微软雅黑"/>
          <w:b/>
          <w:sz w:val="84"/>
          <w:szCs w:val="8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61.45pt;height:112.3pt" adj="2158" fillcolor="#520402" strokecolor="#b2b2b2" strokeweight="1pt">
            <v:fill color2="#fc0" focus="100%" type="gradient"/>
            <v:shadow on="t" type="perspective" color="#875b0d" opacity="45875f" origin=",.5" matrix=",,,.5,,-4768371582e-16"/>
            <v:textpath style="font-family:&quot;微软雅黑&quot;;font-size:60pt;font-weight:bold;v-text-kern:t" trim="t" fitpath="t" string="面试抢先看"/>
          </v:shape>
        </w:pict>
      </w:r>
    </w:p>
    <w:p w:rsidR="00C90391" w:rsidRPr="0000127C" w:rsidRDefault="00D62E97" w:rsidP="00604604">
      <w:pPr>
        <w:spacing w:line="360" w:lineRule="auto"/>
        <w:jc w:val="center"/>
        <w:rPr>
          <w:rFonts w:ascii="微软雅黑" w:eastAsia="微软雅黑" w:hAnsi="微软雅黑"/>
          <w:b/>
          <w:sz w:val="44"/>
          <w:szCs w:val="44"/>
        </w:rPr>
      </w:pPr>
      <w:r w:rsidRPr="0000127C">
        <w:rPr>
          <w:rFonts w:ascii="微软雅黑" w:eastAsia="微软雅黑" w:hAnsi="微软雅黑" w:hint="eastAsia"/>
          <w:b/>
          <w:sz w:val="44"/>
          <w:szCs w:val="44"/>
        </w:rPr>
        <w:t>2014</w:t>
      </w:r>
      <w:r w:rsidR="00CB0054">
        <w:rPr>
          <w:rFonts w:ascii="微软雅黑" w:eastAsia="微软雅黑" w:hAnsi="微软雅黑" w:hint="eastAsia"/>
          <w:b/>
          <w:sz w:val="44"/>
          <w:szCs w:val="44"/>
        </w:rPr>
        <w:t>年</w:t>
      </w:r>
      <w:r w:rsidR="00FE2964">
        <w:rPr>
          <w:rFonts w:ascii="微软雅黑" w:eastAsia="微软雅黑" w:hAnsi="微软雅黑" w:hint="eastAsia"/>
          <w:b/>
          <w:sz w:val="44"/>
          <w:szCs w:val="44"/>
        </w:rPr>
        <w:t>教师资格证</w:t>
      </w:r>
      <w:r w:rsidR="0012462C">
        <w:rPr>
          <w:rFonts w:ascii="微软雅黑" w:eastAsia="微软雅黑" w:hAnsi="微软雅黑" w:hint="eastAsia"/>
          <w:b/>
          <w:sz w:val="44"/>
          <w:szCs w:val="44"/>
        </w:rPr>
        <w:t>面试</w:t>
      </w:r>
      <w:r w:rsidR="00CB0054">
        <w:rPr>
          <w:rFonts w:ascii="微软雅黑" w:eastAsia="微软雅黑" w:hAnsi="微软雅黑" w:hint="eastAsia"/>
          <w:b/>
          <w:sz w:val="44"/>
          <w:szCs w:val="44"/>
        </w:rPr>
        <w:t>手册</w:t>
      </w:r>
    </w:p>
    <w:p w:rsidR="009D1911" w:rsidRPr="00604604" w:rsidRDefault="00694DE1" w:rsidP="00604604">
      <w:pPr>
        <w:spacing w:line="360" w:lineRule="auto"/>
        <w:rPr>
          <w:rFonts w:ascii="华文行楷" w:eastAsia="华文行楷" w:hAnsi="微软雅黑"/>
          <w:b/>
          <w:sz w:val="72"/>
          <w:szCs w:val="72"/>
        </w:rPr>
      </w:pPr>
      <w:r>
        <w:rPr>
          <w:rFonts w:ascii="华文行楷" w:eastAsia="华文行楷" w:hAnsi="微软雅黑"/>
          <w:b/>
          <w:noProof/>
          <w:sz w:val="52"/>
        </w:rPr>
        <w:drawing>
          <wp:inline distT="0" distB="0" distL="0" distR="0">
            <wp:extent cx="4873625" cy="4316095"/>
            <wp:effectExtent l="19050" t="0" r="3175" b="0"/>
            <wp:docPr id="4" name="图片 2" descr="QQ截图2013040909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截图20130409092756"/>
                    <pic:cNvPicPr>
                      <a:picLocks noChangeAspect="1" noChangeArrowheads="1"/>
                    </pic:cNvPicPr>
                  </pic:nvPicPr>
                  <pic:blipFill>
                    <a:blip r:embed="rId8" cstate="print"/>
                    <a:srcRect/>
                    <a:stretch>
                      <a:fillRect/>
                    </a:stretch>
                  </pic:blipFill>
                  <pic:spPr bwMode="auto">
                    <a:xfrm>
                      <a:off x="0" y="0"/>
                      <a:ext cx="4873625" cy="4316095"/>
                    </a:xfrm>
                    <a:prstGeom prst="rect">
                      <a:avLst/>
                    </a:prstGeom>
                    <a:noFill/>
                    <a:ln w="9525">
                      <a:noFill/>
                      <a:miter lim="800000"/>
                      <a:headEnd/>
                      <a:tailEnd/>
                    </a:ln>
                  </pic:spPr>
                </pic:pic>
              </a:graphicData>
            </a:graphic>
          </wp:inline>
        </w:drawing>
      </w:r>
    </w:p>
    <w:p w:rsidR="0038072E" w:rsidRDefault="0038072E" w:rsidP="0000127C">
      <w:pPr>
        <w:spacing w:line="360" w:lineRule="auto"/>
        <w:jc w:val="center"/>
        <w:rPr>
          <w:rFonts w:ascii="微软雅黑" w:eastAsia="微软雅黑" w:hAnsi="微软雅黑"/>
          <w:b/>
          <w:sz w:val="28"/>
          <w:szCs w:val="28"/>
        </w:rPr>
      </w:pPr>
    </w:p>
    <w:p w:rsidR="0038072E" w:rsidRDefault="0038072E" w:rsidP="0000127C">
      <w:pPr>
        <w:spacing w:line="360" w:lineRule="auto"/>
        <w:jc w:val="center"/>
        <w:rPr>
          <w:rFonts w:ascii="微软雅黑" w:eastAsia="微软雅黑" w:hAnsi="微软雅黑"/>
          <w:b/>
          <w:sz w:val="28"/>
          <w:szCs w:val="28"/>
        </w:rPr>
      </w:pPr>
    </w:p>
    <w:p w:rsidR="00790BB7" w:rsidRDefault="00790BB7" w:rsidP="0000127C">
      <w:pPr>
        <w:spacing w:line="360" w:lineRule="auto"/>
        <w:jc w:val="center"/>
        <w:rPr>
          <w:rFonts w:ascii="微软雅黑" w:eastAsia="微软雅黑" w:hAnsi="微软雅黑"/>
          <w:b/>
          <w:sz w:val="28"/>
          <w:szCs w:val="28"/>
        </w:rPr>
      </w:pPr>
    </w:p>
    <w:p w:rsidR="00C4283B" w:rsidRDefault="0000127C" w:rsidP="0000127C">
      <w:pPr>
        <w:spacing w:line="360" w:lineRule="auto"/>
        <w:jc w:val="center"/>
        <w:rPr>
          <w:rFonts w:ascii="微软雅黑" w:eastAsia="微软雅黑" w:hAnsi="微软雅黑"/>
          <w:b/>
          <w:sz w:val="28"/>
          <w:szCs w:val="28"/>
        </w:rPr>
      </w:pPr>
      <w:r w:rsidRPr="0000127C">
        <w:rPr>
          <w:rFonts w:ascii="微软雅黑" w:eastAsia="微软雅黑" w:hAnsi="微软雅黑" w:hint="eastAsia"/>
          <w:b/>
          <w:sz w:val="28"/>
          <w:szCs w:val="28"/>
        </w:rPr>
        <w:t>地址：</w:t>
      </w:r>
      <w:r w:rsidR="00E211B7">
        <w:rPr>
          <w:rFonts w:ascii="微软雅黑" w:eastAsia="微软雅黑" w:hAnsi="微软雅黑"/>
          <w:b/>
          <w:sz w:val="28"/>
          <w:szCs w:val="28"/>
        </w:rPr>
        <w:t xml:space="preserve"> </w:t>
      </w:r>
    </w:p>
    <w:p w:rsidR="00604604" w:rsidRDefault="0027344F" w:rsidP="00CB0054">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咨询</w:t>
      </w:r>
      <w:r w:rsidR="0000127C" w:rsidRPr="0000127C">
        <w:rPr>
          <w:rFonts w:ascii="微软雅黑" w:eastAsia="微软雅黑" w:hAnsi="微软雅黑" w:hint="eastAsia"/>
          <w:b/>
          <w:sz w:val="28"/>
          <w:szCs w:val="28"/>
        </w:rPr>
        <w:t>电话：</w:t>
      </w:r>
      <w:r w:rsidR="0000127C" w:rsidRPr="0000127C">
        <w:rPr>
          <w:rFonts w:ascii="微软雅黑" w:eastAsia="微软雅黑" w:hAnsi="微软雅黑"/>
          <w:b/>
          <w:sz w:val="28"/>
          <w:szCs w:val="28"/>
        </w:rPr>
        <w:t xml:space="preserve"> </w:t>
      </w:r>
    </w:p>
    <w:p w:rsidR="00365149" w:rsidRPr="002D7F94" w:rsidRDefault="00365149" w:rsidP="003A6DE1">
      <w:pPr>
        <w:spacing w:line="360" w:lineRule="auto"/>
        <w:jc w:val="center"/>
        <w:rPr>
          <w:rFonts w:ascii="微软雅黑" w:eastAsia="微软雅黑" w:hAnsi="微软雅黑"/>
          <w:b/>
          <w:sz w:val="28"/>
          <w:szCs w:val="28"/>
        </w:rPr>
      </w:pPr>
    </w:p>
    <w:p w:rsidR="00724B15" w:rsidRPr="00724B15" w:rsidRDefault="00724B15" w:rsidP="00724B15">
      <w:pPr>
        <w:pStyle w:val="11"/>
      </w:pPr>
      <w:r w:rsidRPr="00724B15">
        <w:rPr>
          <w:rFonts w:hint="eastAsia"/>
        </w:rPr>
        <w:t>目</w:t>
      </w:r>
      <w:r>
        <w:rPr>
          <w:rFonts w:hint="eastAsia"/>
        </w:rPr>
        <w:t xml:space="preserve">  </w:t>
      </w:r>
      <w:r w:rsidRPr="00724B15">
        <w:rPr>
          <w:rFonts w:hint="eastAsia"/>
        </w:rPr>
        <w:t>录</w:t>
      </w:r>
    </w:p>
    <w:p w:rsidR="00250D7B" w:rsidRDefault="00900AD0">
      <w:pPr>
        <w:pStyle w:val="11"/>
        <w:rPr>
          <w:rFonts w:eastAsiaTheme="minorEastAsia" w:cstheme="minorBidi"/>
          <w:b w:val="0"/>
          <w:bCs w:val="0"/>
          <w:caps w:val="0"/>
          <w:noProof/>
          <w:sz w:val="21"/>
          <w:szCs w:val="22"/>
        </w:rPr>
      </w:pPr>
      <w:r w:rsidRPr="00900AD0">
        <w:rPr>
          <w:rFonts w:ascii="微软雅黑" w:eastAsia="微软雅黑" w:hAnsi="微软雅黑"/>
          <w:caps w:val="0"/>
        </w:rPr>
        <w:fldChar w:fldCharType="begin"/>
      </w:r>
      <w:r w:rsidR="008A6EE3" w:rsidRPr="00821030">
        <w:rPr>
          <w:rFonts w:ascii="微软雅黑" w:eastAsia="微软雅黑" w:hAnsi="微软雅黑"/>
        </w:rPr>
        <w:instrText xml:space="preserve"> </w:instrText>
      </w:r>
      <w:r w:rsidR="008A6EE3" w:rsidRPr="00821030">
        <w:rPr>
          <w:rFonts w:ascii="微软雅黑" w:eastAsia="微软雅黑" w:hAnsi="微软雅黑" w:hint="eastAsia"/>
        </w:rPr>
        <w:instrText>TOC \o "1-3" \h \z \u</w:instrText>
      </w:r>
      <w:r w:rsidR="008A6EE3" w:rsidRPr="00821030">
        <w:rPr>
          <w:rFonts w:ascii="微软雅黑" w:eastAsia="微软雅黑" w:hAnsi="微软雅黑"/>
        </w:rPr>
        <w:instrText xml:space="preserve"> </w:instrText>
      </w:r>
      <w:r w:rsidRPr="00900AD0">
        <w:rPr>
          <w:rFonts w:ascii="微软雅黑" w:eastAsia="微软雅黑" w:hAnsi="微软雅黑"/>
          <w:caps w:val="0"/>
        </w:rPr>
        <w:fldChar w:fldCharType="separate"/>
      </w:r>
      <w:hyperlink w:anchor="_Toc409772081" w:history="1">
        <w:r w:rsidR="00250D7B" w:rsidRPr="00BC5C23">
          <w:rPr>
            <w:rStyle w:val="a8"/>
            <w:rFonts w:ascii="隶书" w:eastAsia="隶书" w:hint="eastAsia"/>
            <w:noProof/>
          </w:rPr>
          <w:t>面试流程：</w:t>
        </w:r>
        <w:r w:rsidR="00250D7B">
          <w:rPr>
            <w:noProof/>
            <w:webHidden/>
          </w:rPr>
          <w:tab/>
        </w:r>
        <w:r>
          <w:rPr>
            <w:noProof/>
            <w:webHidden/>
          </w:rPr>
          <w:fldChar w:fldCharType="begin"/>
        </w:r>
        <w:r w:rsidR="00250D7B">
          <w:rPr>
            <w:noProof/>
            <w:webHidden/>
          </w:rPr>
          <w:instrText xml:space="preserve"> PAGEREF _Toc409772081 \h </w:instrText>
        </w:r>
        <w:r>
          <w:rPr>
            <w:noProof/>
            <w:webHidden/>
          </w:rPr>
        </w:r>
        <w:r>
          <w:rPr>
            <w:noProof/>
            <w:webHidden/>
          </w:rPr>
          <w:fldChar w:fldCharType="separate"/>
        </w:r>
        <w:r w:rsidR="0059365C">
          <w:rPr>
            <w:noProof/>
            <w:webHidden/>
          </w:rPr>
          <w:t>3</w:t>
        </w:r>
        <w:r>
          <w:rPr>
            <w:noProof/>
            <w:webHidden/>
          </w:rPr>
          <w:fldChar w:fldCharType="end"/>
        </w:r>
      </w:hyperlink>
    </w:p>
    <w:p w:rsidR="00250D7B" w:rsidRDefault="00900AD0">
      <w:pPr>
        <w:pStyle w:val="11"/>
        <w:rPr>
          <w:rFonts w:eastAsiaTheme="minorEastAsia" w:cstheme="minorBidi"/>
          <w:b w:val="0"/>
          <w:bCs w:val="0"/>
          <w:caps w:val="0"/>
          <w:noProof/>
          <w:sz w:val="21"/>
          <w:szCs w:val="22"/>
        </w:rPr>
      </w:pPr>
      <w:hyperlink w:anchor="_Toc409772082" w:history="1">
        <w:r w:rsidR="00250D7B" w:rsidRPr="00BC5C23">
          <w:rPr>
            <w:rStyle w:val="a8"/>
            <w:rFonts w:ascii="隶书" w:eastAsia="隶书" w:hAnsi="微软雅黑" w:hint="eastAsia"/>
            <w:noProof/>
          </w:rPr>
          <w:t>礼仪准备</w:t>
        </w:r>
        <w:r w:rsidR="00250D7B">
          <w:rPr>
            <w:noProof/>
            <w:webHidden/>
          </w:rPr>
          <w:tab/>
        </w:r>
        <w:r>
          <w:rPr>
            <w:noProof/>
            <w:webHidden/>
          </w:rPr>
          <w:fldChar w:fldCharType="begin"/>
        </w:r>
        <w:r w:rsidR="00250D7B">
          <w:rPr>
            <w:noProof/>
            <w:webHidden/>
          </w:rPr>
          <w:instrText xml:space="preserve"> PAGEREF _Toc409772082 \h </w:instrText>
        </w:r>
        <w:r>
          <w:rPr>
            <w:noProof/>
            <w:webHidden/>
          </w:rPr>
        </w:r>
        <w:r>
          <w:rPr>
            <w:noProof/>
            <w:webHidden/>
          </w:rPr>
          <w:fldChar w:fldCharType="separate"/>
        </w:r>
        <w:r w:rsidR="0059365C">
          <w:rPr>
            <w:noProof/>
            <w:webHidden/>
          </w:rPr>
          <w:t>4</w:t>
        </w:r>
        <w:r>
          <w:rPr>
            <w:noProof/>
            <w:webHidden/>
          </w:rPr>
          <w:fldChar w:fldCharType="end"/>
        </w:r>
      </w:hyperlink>
    </w:p>
    <w:p w:rsidR="00250D7B" w:rsidRDefault="00900AD0">
      <w:pPr>
        <w:pStyle w:val="11"/>
        <w:rPr>
          <w:rFonts w:eastAsiaTheme="minorEastAsia" w:cstheme="minorBidi"/>
          <w:b w:val="0"/>
          <w:bCs w:val="0"/>
          <w:caps w:val="0"/>
          <w:noProof/>
          <w:sz w:val="21"/>
          <w:szCs w:val="22"/>
        </w:rPr>
      </w:pPr>
      <w:hyperlink w:anchor="_Toc409772083" w:history="1">
        <w:r w:rsidR="00250D7B" w:rsidRPr="00BC5C23">
          <w:rPr>
            <w:rStyle w:val="a8"/>
            <w:rFonts w:ascii="隶书" w:eastAsia="隶书" w:hAnsi="微软雅黑" w:hint="eastAsia"/>
            <w:noProof/>
          </w:rPr>
          <w:t>试讲</w:t>
        </w:r>
        <w:r w:rsidR="00250D7B">
          <w:rPr>
            <w:noProof/>
            <w:webHidden/>
          </w:rPr>
          <w:tab/>
        </w:r>
        <w:r>
          <w:rPr>
            <w:noProof/>
            <w:webHidden/>
          </w:rPr>
          <w:fldChar w:fldCharType="begin"/>
        </w:r>
        <w:r w:rsidR="00250D7B">
          <w:rPr>
            <w:noProof/>
            <w:webHidden/>
          </w:rPr>
          <w:instrText xml:space="preserve"> PAGEREF _Toc409772083 \h </w:instrText>
        </w:r>
        <w:r>
          <w:rPr>
            <w:noProof/>
            <w:webHidden/>
          </w:rPr>
        </w:r>
        <w:r>
          <w:rPr>
            <w:noProof/>
            <w:webHidden/>
          </w:rPr>
          <w:fldChar w:fldCharType="separate"/>
        </w:r>
        <w:r w:rsidR="0059365C">
          <w:rPr>
            <w:noProof/>
            <w:webHidden/>
          </w:rPr>
          <w:t>6</w:t>
        </w:r>
        <w:r>
          <w:rPr>
            <w:noProof/>
            <w:webHidden/>
          </w:rPr>
          <w:fldChar w:fldCharType="end"/>
        </w:r>
      </w:hyperlink>
    </w:p>
    <w:p w:rsidR="00250D7B" w:rsidRDefault="00900AD0">
      <w:pPr>
        <w:pStyle w:val="20"/>
        <w:tabs>
          <w:tab w:val="right" w:leader="dot" w:pos="8296"/>
        </w:tabs>
        <w:rPr>
          <w:rFonts w:eastAsiaTheme="minorEastAsia" w:cstheme="minorBidi"/>
          <w:smallCaps w:val="0"/>
          <w:noProof/>
          <w:sz w:val="21"/>
          <w:szCs w:val="22"/>
        </w:rPr>
      </w:pPr>
      <w:hyperlink w:anchor="_Toc409772084" w:history="1">
        <w:r w:rsidR="00250D7B" w:rsidRPr="00BC5C23">
          <w:rPr>
            <w:rStyle w:val="a8"/>
            <w:rFonts w:ascii="微软雅黑" w:eastAsia="微软雅黑" w:hAnsi="微软雅黑" w:hint="eastAsia"/>
            <w:noProof/>
          </w:rPr>
          <w:t>技能举例—导入</w:t>
        </w:r>
        <w:r w:rsidR="00250D7B">
          <w:rPr>
            <w:noProof/>
            <w:webHidden/>
          </w:rPr>
          <w:tab/>
        </w:r>
        <w:r>
          <w:rPr>
            <w:noProof/>
            <w:webHidden/>
          </w:rPr>
          <w:fldChar w:fldCharType="begin"/>
        </w:r>
        <w:r w:rsidR="00250D7B">
          <w:rPr>
            <w:noProof/>
            <w:webHidden/>
          </w:rPr>
          <w:instrText xml:space="preserve"> PAGEREF _Toc409772084 \h </w:instrText>
        </w:r>
        <w:r>
          <w:rPr>
            <w:noProof/>
            <w:webHidden/>
          </w:rPr>
        </w:r>
        <w:r>
          <w:rPr>
            <w:noProof/>
            <w:webHidden/>
          </w:rPr>
          <w:fldChar w:fldCharType="separate"/>
        </w:r>
        <w:r w:rsidR="0059365C">
          <w:rPr>
            <w:noProof/>
            <w:webHidden/>
          </w:rPr>
          <w:t>7</w:t>
        </w:r>
        <w:r>
          <w:rPr>
            <w:noProof/>
            <w:webHidden/>
          </w:rPr>
          <w:fldChar w:fldCharType="end"/>
        </w:r>
      </w:hyperlink>
    </w:p>
    <w:p w:rsidR="00250D7B" w:rsidRDefault="00900AD0">
      <w:pPr>
        <w:pStyle w:val="20"/>
        <w:tabs>
          <w:tab w:val="right" w:leader="dot" w:pos="8296"/>
        </w:tabs>
        <w:rPr>
          <w:rFonts w:eastAsiaTheme="minorEastAsia" w:cstheme="minorBidi"/>
          <w:smallCaps w:val="0"/>
          <w:noProof/>
          <w:sz w:val="21"/>
          <w:szCs w:val="22"/>
        </w:rPr>
      </w:pPr>
      <w:hyperlink w:anchor="_Toc409772085" w:history="1">
        <w:r w:rsidR="00250D7B" w:rsidRPr="00BC5C23">
          <w:rPr>
            <w:rStyle w:val="a8"/>
            <w:rFonts w:ascii="微软雅黑" w:eastAsia="微软雅黑" w:hAnsi="微软雅黑" w:hint="eastAsia"/>
            <w:noProof/>
          </w:rPr>
          <w:t>技能举例—板书</w:t>
        </w:r>
        <w:r w:rsidR="00250D7B">
          <w:rPr>
            <w:noProof/>
            <w:webHidden/>
          </w:rPr>
          <w:tab/>
        </w:r>
        <w:r>
          <w:rPr>
            <w:noProof/>
            <w:webHidden/>
          </w:rPr>
          <w:fldChar w:fldCharType="begin"/>
        </w:r>
        <w:r w:rsidR="00250D7B">
          <w:rPr>
            <w:noProof/>
            <w:webHidden/>
          </w:rPr>
          <w:instrText xml:space="preserve"> PAGEREF _Toc409772085 \h </w:instrText>
        </w:r>
        <w:r>
          <w:rPr>
            <w:noProof/>
            <w:webHidden/>
          </w:rPr>
        </w:r>
        <w:r>
          <w:rPr>
            <w:noProof/>
            <w:webHidden/>
          </w:rPr>
          <w:fldChar w:fldCharType="separate"/>
        </w:r>
        <w:r w:rsidR="0059365C">
          <w:rPr>
            <w:noProof/>
            <w:webHidden/>
          </w:rPr>
          <w:t>8</w:t>
        </w:r>
        <w:r>
          <w:rPr>
            <w:noProof/>
            <w:webHidden/>
          </w:rPr>
          <w:fldChar w:fldCharType="end"/>
        </w:r>
      </w:hyperlink>
    </w:p>
    <w:p w:rsidR="00250D7B" w:rsidRDefault="00900AD0">
      <w:pPr>
        <w:pStyle w:val="20"/>
        <w:tabs>
          <w:tab w:val="right" w:leader="dot" w:pos="8296"/>
        </w:tabs>
        <w:rPr>
          <w:rFonts w:eastAsiaTheme="minorEastAsia" w:cstheme="minorBidi"/>
          <w:smallCaps w:val="0"/>
          <w:noProof/>
          <w:sz w:val="21"/>
          <w:szCs w:val="22"/>
        </w:rPr>
      </w:pPr>
      <w:hyperlink w:anchor="_Toc409772086" w:history="1">
        <w:r w:rsidR="00250D7B" w:rsidRPr="00BC5C23">
          <w:rPr>
            <w:rStyle w:val="a8"/>
            <w:rFonts w:ascii="微软雅黑" w:eastAsia="微软雅黑" w:hAnsi="微软雅黑" w:hint="eastAsia"/>
            <w:noProof/>
          </w:rPr>
          <w:t>试讲评分标准</w:t>
        </w:r>
        <w:r w:rsidR="00250D7B">
          <w:rPr>
            <w:noProof/>
            <w:webHidden/>
          </w:rPr>
          <w:tab/>
        </w:r>
        <w:r>
          <w:rPr>
            <w:noProof/>
            <w:webHidden/>
          </w:rPr>
          <w:fldChar w:fldCharType="begin"/>
        </w:r>
        <w:r w:rsidR="00250D7B">
          <w:rPr>
            <w:noProof/>
            <w:webHidden/>
          </w:rPr>
          <w:instrText xml:space="preserve"> PAGEREF _Toc409772086 \h </w:instrText>
        </w:r>
        <w:r>
          <w:rPr>
            <w:noProof/>
            <w:webHidden/>
          </w:rPr>
        </w:r>
        <w:r>
          <w:rPr>
            <w:noProof/>
            <w:webHidden/>
          </w:rPr>
          <w:fldChar w:fldCharType="separate"/>
        </w:r>
        <w:r w:rsidR="0059365C">
          <w:rPr>
            <w:noProof/>
            <w:webHidden/>
          </w:rPr>
          <w:t>10</w:t>
        </w:r>
        <w:r>
          <w:rPr>
            <w:noProof/>
            <w:webHidden/>
          </w:rPr>
          <w:fldChar w:fldCharType="end"/>
        </w:r>
      </w:hyperlink>
    </w:p>
    <w:p w:rsidR="00250D7B" w:rsidRDefault="00900AD0">
      <w:pPr>
        <w:pStyle w:val="11"/>
        <w:rPr>
          <w:rFonts w:eastAsiaTheme="minorEastAsia" w:cstheme="minorBidi"/>
          <w:b w:val="0"/>
          <w:bCs w:val="0"/>
          <w:caps w:val="0"/>
          <w:noProof/>
          <w:sz w:val="21"/>
          <w:szCs w:val="22"/>
        </w:rPr>
      </w:pPr>
      <w:hyperlink w:anchor="_Toc409772087" w:history="1">
        <w:r w:rsidR="00250D7B" w:rsidRPr="00BC5C23">
          <w:rPr>
            <w:rStyle w:val="a8"/>
            <w:rFonts w:ascii="隶书" w:eastAsia="隶书" w:hAnsi="微软雅黑" w:hint="eastAsia"/>
            <w:noProof/>
          </w:rPr>
          <w:t>教学设计</w:t>
        </w:r>
        <w:r w:rsidR="00250D7B">
          <w:rPr>
            <w:noProof/>
            <w:webHidden/>
          </w:rPr>
          <w:tab/>
        </w:r>
        <w:r>
          <w:rPr>
            <w:noProof/>
            <w:webHidden/>
          </w:rPr>
          <w:fldChar w:fldCharType="begin"/>
        </w:r>
        <w:r w:rsidR="00250D7B">
          <w:rPr>
            <w:noProof/>
            <w:webHidden/>
          </w:rPr>
          <w:instrText xml:space="preserve"> PAGEREF _Toc409772087 \h </w:instrText>
        </w:r>
        <w:r>
          <w:rPr>
            <w:noProof/>
            <w:webHidden/>
          </w:rPr>
        </w:r>
        <w:r>
          <w:rPr>
            <w:noProof/>
            <w:webHidden/>
          </w:rPr>
          <w:fldChar w:fldCharType="separate"/>
        </w:r>
        <w:r w:rsidR="0059365C">
          <w:rPr>
            <w:noProof/>
            <w:webHidden/>
          </w:rPr>
          <w:t>11</w:t>
        </w:r>
        <w:r>
          <w:rPr>
            <w:noProof/>
            <w:webHidden/>
          </w:rPr>
          <w:fldChar w:fldCharType="end"/>
        </w:r>
      </w:hyperlink>
    </w:p>
    <w:p w:rsidR="00250D7B" w:rsidRDefault="00900AD0">
      <w:pPr>
        <w:pStyle w:val="20"/>
        <w:tabs>
          <w:tab w:val="right" w:leader="dot" w:pos="8296"/>
        </w:tabs>
        <w:rPr>
          <w:rFonts w:eastAsiaTheme="minorEastAsia" w:cstheme="minorBidi"/>
          <w:smallCaps w:val="0"/>
          <w:noProof/>
          <w:sz w:val="21"/>
          <w:szCs w:val="22"/>
        </w:rPr>
      </w:pPr>
      <w:hyperlink w:anchor="_Toc409772088" w:history="1">
        <w:r w:rsidR="00250D7B" w:rsidRPr="00BC5C23">
          <w:rPr>
            <w:rStyle w:val="a8"/>
            <w:rFonts w:ascii="微软雅黑" w:eastAsia="微软雅黑" w:hAnsi="微软雅黑" w:hint="eastAsia"/>
            <w:noProof/>
          </w:rPr>
          <w:t>教学设计的形式与内容</w:t>
        </w:r>
        <w:r w:rsidR="00250D7B">
          <w:rPr>
            <w:noProof/>
            <w:webHidden/>
          </w:rPr>
          <w:tab/>
        </w:r>
        <w:r>
          <w:rPr>
            <w:noProof/>
            <w:webHidden/>
          </w:rPr>
          <w:fldChar w:fldCharType="begin"/>
        </w:r>
        <w:r w:rsidR="00250D7B">
          <w:rPr>
            <w:noProof/>
            <w:webHidden/>
          </w:rPr>
          <w:instrText xml:space="preserve"> PAGEREF _Toc409772088 \h </w:instrText>
        </w:r>
        <w:r>
          <w:rPr>
            <w:noProof/>
            <w:webHidden/>
          </w:rPr>
        </w:r>
        <w:r>
          <w:rPr>
            <w:noProof/>
            <w:webHidden/>
          </w:rPr>
          <w:fldChar w:fldCharType="separate"/>
        </w:r>
        <w:r w:rsidR="0059365C">
          <w:rPr>
            <w:noProof/>
            <w:webHidden/>
          </w:rPr>
          <w:t>11</w:t>
        </w:r>
        <w:r>
          <w:rPr>
            <w:noProof/>
            <w:webHidden/>
          </w:rPr>
          <w:fldChar w:fldCharType="end"/>
        </w:r>
      </w:hyperlink>
    </w:p>
    <w:p w:rsidR="00250D7B" w:rsidRDefault="00900AD0">
      <w:pPr>
        <w:pStyle w:val="20"/>
        <w:tabs>
          <w:tab w:val="right" w:leader="dot" w:pos="8296"/>
        </w:tabs>
        <w:rPr>
          <w:rFonts w:eastAsiaTheme="minorEastAsia" w:cstheme="minorBidi"/>
          <w:smallCaps w:val="0"/>
          <w:noProof/>
          <w:sz w:val="21"/>
          <w:szCs w:val="22"/>
        </w:rPr>
      </w:pPr>
      <w:hyperlink w:anchor="_Toc409772089" w:history="1">
        <w:r w:rsidR="00250D7B" w:rsidRPr="00BC5C23">
          <w:rPr>
            <w:rStyle w:val="a8"/>
            <w:rFonts w:ascii="微软雅黑" w:eastAsia="微软雅黑" w:hAnsi="微软雅黑" w:hint="eastAsia"/>
            <w:noProof/>
          </w:rPr>
          <w:t>教学设计举例</w:t>
        </w:r>
        <w:r w:rsidR="00250D7B">
          <w:rPr>
            <w:noProof/>
            <w:webHidden/>
          </w:rPr>
          <w:tab/>
        </w:r>
        <w:r>
          <w:rPr>
            <w:noProof/>
            <w:webHidden/>
          </w:rPr>
          <w:fldChar w:fldCharType="begin"/>
        </w:r>
        <w:r w:rsidR="00250D7B">
          <w:rPr>
            <w:noProof/>
            <w:webHidden/>
          </w:rPr>
          <w:instrText xml:space="preserve"> PAGEREF _Toc409772089 \h </w:instrText>
        </w:r>
        <w:r>
          <w:rPr>
            <w:noProof/>
            <w:webHidden/>
          </w:rPr>
        </w:r>
        <w:r>
          <w:rPr>
            <w:noProof/>
            <w:webHidden/>
          </w:rPr>
          <w:fldChar w:fldCharType="separate"/>
        </w:r>
        <w:r w:rsidR="0059365C">
          <w:rPr>
            <w:noProof/>
            <w:webHidden/>
          </w:rPr>
          <w:t>13</w:t>
        </w:r>
        <w:r>
          <w:rPr>
            <w:noProof/>
            <w:webHidden/>
          </w:rPr>
          <w:fldChar w:fldCharType="end"/>
        </w:r>
      </w:hyperlink>
    </w:p>
    <w:p w:rsidR="00250D7B" w:rsidRDefault="00900AD0">
      <w:pPr>
        <w:pStyle w:val="11"/>
        <w:rPr>
          <w:rFonts w:eastAsiaTheme="minorEastAsia" w:cstheme="minorBidi"/>
          <w:b w:val="0"/>
          <w:bCs w:val="0"/>
          <w:caps w:val="0"/>
          <w:noProof/>
          <w:sz w:val="21"/>
          <w:szCs w:val="22"/>
        </w:rPr>
      </w:pPr>
      <w:hyperlink w:anchor="_Toc409772090" w:history="1">
        <w:r w:rsidR="00250D7B" w:rsidRPr="00BC5C23">
          <w:rPr>
            <w:rStyle w:val="a8"/>
            <w:rFonts w:ascii="隶书" w:eastAsia="隶书" w:hAnsi="微软雅黑" w:hint="eastAsia"/>
            <w:noProof/>
          </w:rPr>
          <w:t>结构化问答（答辩）</w:t>
        </w:r>
        <w:r w:rsidR="00250D7B">
          <w:rPr>
            <w:noProof/>
            <w:webHidden/>
          </w:rPr>
          <w:tab/>
        </w:r>
        <w:r>
          <w:rPr>
            <w:noProof/>
            <w:webHidden/>
          </w:rPr>
          <w:fldChar w:fldCharType="begin"/>
        </w:r>
        <w:r w:rsidR="00250D7B">
          <w:rPr>
            <w:noProof/>
            <w:webHidden/>
          </w:rPr>
          <w:instrText xml:space="preserve"> PAGEREF _Toc409772090 \h </w:instrText>
        </w:r>
        <w:r>
          <w:rPr>
            <w:noProof/>
            <w:webHidden/>
          </w:rPr>
        </w:r>
        <w:r>
          <w:rPr>
            <w:noProof/>
            <w:webHidden/>
          </w:rPr>
          <w:fldChar w:fldCharType="separate"/>
        </w:r>
        <w:r w:rsidR="0059365C">
          <w:rPr>
            <w:noProof/>
            <w:webHidden/>
          </w:rPr>
          <w:t>19</w:t>
        </w:r>
        <w:r>
          <w:rPr>
            <w:noProof/>
            <w:webHidden/>
          </w:rPr>
          <w:fldChar w:fldCharType="end"/>
        </w:r>
      </w:hyperlink>
    </w:p>
    <w:p w:rsidR="00250D7B" w:rsidRDefault="00900AD0">
      <w:pPr>
        <w:pStyle w:val="20"/>
        <w:tabs>
          <w:tab w:val="right" w:leader="dot" w:pos="8296"/>
        </w:tabs>
        <w:rPr>
          <w:rFonts w:eastAsiaTheme="minorEastAsia" w:cstheme="minorBidi"/>
          <w:smallCaps w:val="0"/>
          <w:noProof/>
          <w:sz w:val="21"/>
          <w:szCs w:val="22"/>
        </w:rPr>
      </w:pPr>
      <w:hyperlink w:anchor="_Toc409772091" w:history="1">
        <w:r w:rsidR="00250D7B" w:rsidRPr="00BC5C23">
          <w:rPr>
            <w:rStyle w:val="a8"/>
            <w:rFonts w:hint="eastAsia"/>
            <w:noProof/>
          </w:rPr>
          <w:t>结构化面试真题演练</w:t>
        </w:r>
        <w:r w:rsidR="00250D7B">
          <w:rPr>
            <w:noProof/>
            <w:webHidden/>
          </w:rPr>
          <w:tab/>
        </w:r>
        <w:r>
          <w:rPr>
            <w:noProof/>
            <w:webHidden/>
          </w:rPr>
          <w:fldChar w:fldCharType="begin"/>
        </w:r>
        <w:r w:rsidR="00250D7B">
          <w:rPr>
            <w:noProof/>
            <w:webHidden/>
          </w:rPr>
          <w:instrText xml:space="preserve"> PAGEREF _Toc409772091 \h </w:instrText>
        </w:r>
        <w:r>
          <w:rPr>
            <w:noProof/>
            <w:webHidden/>
          </w:rPr>
        </w:r>
        <w:r>
          <w:rPr>
            <w:noProof/>
            <w:webHidden/>
          </w:rPr>
          <w:fldChar w:fldCharType="separate"/>
        </w:r>
        <w:r w:rsidR="0059365C">
          <w:rPr>
            <w:noProof/>
            <w:webHidden/>
          </w:rPr>
          <w:t>25</w:t>
        </w:r>
        <w:r>
          <w:rPr>
            <w:noProof/>
            <w:webHidden/>
          </w:rPr>
          <w:fldChar w:fldCharType="end"/>
        </w:r>
      </w:hyperlink>
    </w:p>
    <w:p w:rsidR="00250D7B" w:rsidRDefault="00900AD0">
      <w:pPr>
        <w:pStyle w:val="30"/>
        <w:tabs>
          <w:tab w:val="right" w:leader="dot" w:pos="8296"/>
        </w:tabs>
        <w:rPr>
          <w:rFonts w:eastAsiaTheme="minorEastAsia" w:cstheme="minorBidi"/>
          <w:i w:val="0"/>
          <w:iCs w:val="0"/>
          <w:noProof/>
          <w:sz w:val="21"/>
          <w:szCs w:val="22"/>
        </w:rPr>
      </w:pPr>
      <w:hyperlink w:anchor="_Toc409772092" w:history="1">
        <w:r w:rsidR="00250D7B" w:rsidRPr="00BC5C23">
          <w:rPr>
            <w:rStyle w:val="a8"/>
            <w:rFonts w:hint="eastAsia"/>
            <w:noProof/>
          </w:rPr>
          <w:t>职业认知（自我认知）</w:t>
        </w:r>
        <w:r w:rsidR="00250D7B">
          <w:rPr>
            <w:noProof/>
            <w:webHidden/>
          </w:rPr>
          <w:tab/>
        </w:r>
        <w:r>
          <w:rPr>
            <w:noProof/>
            <w:webHidden/>
          </w:rPr>
          <w:fldChar w:fldCharType="begin"/>
        </w:r>
        <w:r w:rsidR="00250D7B">
          <w:rPr>
            <w:noProof/>
            <w:webHidden/>
          </w:rPr>
          <w:instrText xml:space="preserve"> PAGEREF _Toc409772092 \h </w:instrText>
        </w:r>
        <w:r>
          <w:rPr>
            <w:noProof/>
            <w:webHidden/>
          </w:rPr>
        </w:r>
        <w:r>
          <w:rPr>
            <w:noProof/>
            <w:webHidden/>
          </w:rPr>
          <w:fldChar w:fldCharType="separate"/>
        </w:r>
        <w:r w:rsidR="0059365C">
          <w:rPr>
            <w:noProof/>
            <w:webHidden/>
          </w:rPr>
          <w:t>25</w:t>
        </w:r>
        <w:r>
          <w:rPr>
            <w:noProof/>
            <w:webHidden/>
          </w:rPr>
          <w:fldChar w:fldCharType="end"/>
        </w:r>
      </w:hyperlink>
    </w:p>
    <w:p w:rsidR="00250D7B" w:rsidRDefault="00900AD0">
      <w:pPr>
        <w:pStyle w:val="30"/>
        <w:tabs>
          <w:tab w:val="right" w:leader="dot" w:pos="8296"/>
        </w:tabs>
        <w:rPr>
          <w:rFonts w:eastAsiaTheme="minorEastAsia" w:cstheme="minorBidi"/>
          <w:i w:val="0"/>
          <w:iCs w:val="0"/>
          <w:noProof/>
          <w:sz w:val="21"/>
          <w:szCs w:val="22"/>
        </w:rPr>
      </w:pPr>
      <w:hyperlink w:anchor="_Toc409772093" w:history="1">
        <w:r w:rsidR="00250D7B" w:rsidRPr="00BC5C23">
          <w:rPr>
            <w:rStyle w:val="a8"/>
            <w:rFonts w:hint="eastAsia"/>
            <w:noProof/>
          </w:rPr>
          <w:t>教育现象理解类</w:t>
        </w:r>
        <w:r w:rsidR="00250D7B">
          <w:rPr>
            <w:noProof/>
            <w:webHidden/>
          </w:rPr>
          <w:tab/>
        </w:r>
        <w:r>
          <w:rPr>
            <w:noProof/>
            <w:webHidden/>
          </w:rPr>
          <w:fldChar w:fldCharType="begin"/>
        </w:r>
        <w:r w:rsidR="00250D7B">
          <w:rPr>
            <w:noProof/>
            <w:webHidden/>
          </w:rPr>
          <w:instrText xml:space="preserve"> PAGEREF _Toc409772093 \h </w:instrText>
        </w:r>
        <w:r>
          <w:rPr>
            <w:noProof/>
            <w:webHidden/>
          </w:rPr>
        </w:r>
        <w:r>
          <w:rPr>
            <w:noProof/>
            <w:webHidden/>
          </w:rPr>
          <w:fldChar w:fldCharType="separate"/>
        </w:r>
        <w:r w:rsidR="0059365C">
          <w:rPr>
            <w:noProof/>
            <w:webHidden/>
          </w:rPr>
          <w:t>25</w:t>
        </w:r>
        <w:r>
          <w:rPr>
            <w:noProof/>
            <w:webHidden/>
          </w:rPr>
          <w:fldChar w:fldCharType="end"/>
        </w:r>
      </w:hyperlink>
    </w:p>
    <w:p w:rsidR="00250D7B" w:rsidRDefault="00900AD0">
      <w:pPr>
        <w:pStyle w:val="30"/>
        <w:tabs>
          <w:tab w:val="right" w:leader="dot" w:pos="8296"/>
        </w:tabs>
        <w:rPr>
          <w:rFonts w:eastAsiaTheme="minorEastAsia" w:cstheme="minorBidi"/>
          <w:i w:val="0"/>
          <w:iCs w:val="0"/>
          <w:noProof/>
          <w:sz w:val="21"/>
          <w:szCs w:val="22"/>
        </w:rPr>
      </w:pPr>
      <w:hyperlink w:anchor="_Toc409772094" w:history="1">
        <w:r w:rsidR="00250D7B" w:rsidRPr="00BC5C23">
          <w:rPr>
            <w:rStyle w:val="a8"/>
            <w:rFonts w:hint="eastAsia"/>
            <w:noProof/>
          </w:rPr>
          <w:t>教育问题解决类</w:t>
        </w:r>
        <w:r w:rsidR="00250D7B">
          <w:rPr>
            <w:noProof/>
            <w:webHidden/>
          </w:rPr>
          <w:tab/>
        </w:r>
        <w:r>
          <w:rPr>
            <w:noProof/>
            <w:webHidden/>
          </w:rPr>
          <w:fldChar w:fldCharType="begin"/>
        </w:r>
        <w:r w:rsidR="00250D7B">
          <w:rPr>
            <w:noProof/>
            <w:webHidden/>
          </w:rPr>
          <w:instrText xml:space="preserve"> PAGEREF _Toc409772094 \h </w:instrText>
        </w:r>
        <w:r>
          <w:rPr>
            <w:noProof/>
            <w:webHidden/>
          </w:rPr>
        </w:r>
        <w:r>
          <w:rPr>
            <w:noProof/>
            <w:webHidden/>
          </w:rPr>
          <w:fldChar w:fldCharType="separate"/>
        </w:r>
        <w:r w:rsidR="0059365C">
          <w:rPr>
            <w:noProof/>
            <w:webHidden/>
          </w:rPr>
          <w:t>25</w:t>
        </w:r>
        <w:r>
          <w:rPr>
            <w:noProof/>
            <w:webHidden/>
          </w:rPr>
          <w:fldChar w:fldCharType="end"/>
        </w:r>
      </w:hyperlink>
    </w:p>
    <w:p w:rsidR="00250D7B" w:rsidRDefault="00900AD0" w:rsidP="00250D7B">
      <w:pPr>
        <w:pStyle w:val="11"/>
        <w:ind w:firstLine="883"/>
        <w:rPr>
          <w:rFonts w:eastAsiaTheme="minorEastAsia" w:cstheme="minorBidi"/>
          <w:b w:val="0"/>
          <w:bCs w:val="0"/>
          <w:caps w:val="0"/>
          <w:noProof/>
          <w:sz w:val="21"/>
          <w:szCs w:val="22"/>
        </w:rPr>
      </w:pPr>
      <w:hyperlink w:anchor="_Toc409772095" w:history="1">
        <w:r w:rsidR="00250D7B" w:rsidRPr="00BC5C23">
          <w:rPr>
            <w:rStyle w:val="a8"/>
            <w:rFonts w:ascii="隶书" w:eastAsia="隶书" w:hAnsi="宋体" w:hint="eastAsia"/>
            <w:noProof/>
          </w:rPr>
          <w:t>面试课程一览</w:t>
        </w:r>
        <w:r w:rsidR="00250D7B">
          <w:rPr>
            <w:noProof/>
            <w:webHidden/>
          </w:rPr>
          <w:tab/>
        </w:r>
        <w:r>
          <w:rPr>
            <w:noProof/>
            <w:webHidden/>
          </w:rPr>
          <w:fldChar w:fldCharType="begin"/>
        </w:r>
        <w:r w:rsidR="00250D7B">
          <w:rPr>
            <w:noProof/>
            <w:webHidden/>
          </w:rPr>
          <w:instrText xml:space="preserve"> PAGEREF _Toc409772095 \h </w:instrText>
        </w:r>
        <w:r>
          <w:rPr>
            <w:noProof/>
            <w:webHidden/>
          </w:rPr>
        </w:r>
        <w:r>
          <w:rPr>
            <w:noProof/>
            <w:webHidden/>
          </w:rPr>
          <w:fldChar w:fldCharType="separate"/>
        </w:r>
        <w:r w:rsidR="0059365C">
          <w:rPr>
            <w:noProof/>
            <w:webHidden/>
          </w:rPr>
          <w:t>27</w:t>
        </w:r>
        <w:r>
          <w:rPr>
            <w:noProof/>
            <w:webHidden/>
          </w:rPr>
          <w:fldChar w:fldCharType="end"/>
        </w:r>
      </w:hyperlink>
    </w:p>
    <w:p w:rsidR="001A18F2" w:rsidRDefault="00900AD0" w:rsidP="00650447">
      <w:r w:rsidRPr="00821030">
        <w:fldChar w:fldCharType="end"/>
      </w:r>
    </w:p>
    <w:p w:rsidR="00392B26" w:rsidRDefault="00392B26" w:rsidP="00650447"/>
    <w:p w:rsidR="000F2767" w:rsidRDefault="000F2767" w:rsidP="00650447"/>
    <w:p w:rsidR="000F2767" w:rsidRDefault="000F2767" w:rsidP="00650447"/>
    <w:p w:rsidR="000F2767" w:rsidRDefault="000F2767" w:rsidP="00650447"/>
    <w:p w:rsidR="000F2767" w:rsidRDefault="000F2767" w:rsidP="00650447"/>
    <w:p w:rsidR="000F2767" w:rsidRDefault="000F2767" w:rsidP="00650447"/>
    <w:p w:rsidR="000F2767" w:rsidRDefault="000F2767" w:rsidP="00650447"/>
    <w:p w:rsidR="000F2767" w:rsidRDefault="000F2767" w:rsidP="00650447"/>
    <w:p w:rsidR="000F2767" w:rsidRDefault="000F2767" w:rsidP="00650447"/>
    <w:p w:rsidR="000F2767" w:rsidRDefault="000F2767" w:rsidP="00650447"/>
    <w:p w:rsidR="00E727FB" w:rsidRDefault="00E727FB" w:rsidP="00650447"/>
    <w:p w:rsidR="00E727FB" w:rsidRDefault="00E727FB" w:rsidP="00650447"/>
    <w:p w:rsidR="00E727FB" w:rsidRDefault="00E727FB" w:rsidP="00650447"/>
    <w:p w:rsidR="00E727FB" w:rsidRPr="00E727FB" w:rsidRDefault="00E727FB" w:rsidP="00E727FB">
      <w:pPr>
        <w:pStyle w:val="1"/>
        <w:jc w:val="right"/>
        <w:rPr>
          <w:rFonts w:ascii="隶书" w:eastAsia="隶书"/>
          <w:sz w:val="52"/>
          <w:szCs w:val="52"/>
        </w:rPr>
      </w:pPr>
      <w:bookmarkStart w:id="2" w:name="_Toc409772081"/>
      <w:r w:rsidRPr="00E727FB">
        <w:rPr>
          <w:rFonts w:ascii="隶书" w:eastAsia="隶书" w:hint="eastAsia"/>
          <w:sz w:val="52"/>
          <w:szCs w:val="52"/>
        </w:rPr>
        <w:t>面试流程：</w:t>
      </w:r>
      <w:bookmarkEnd w:id="2"/>
    </w:p>
    <w:p w:rsidR="00E727FB" w:rsidRDefault="00E727FB" w:rsidP="00650447">
      <w:r>
        <w:rPr>
          <w:noProof/>
        </w:rPr>
        <w:drawing>
          <wp:inline distT="0" distB="0" distL="0" distR="0">
            <wp:extent cx="2574560" cy="2447279"/>
            <wp:effectExtent l="19050" t="0" r="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574560" cy="2447279"/>
                    </a:xfrm>
                    <a:prstGeom prst="rect">
                      <a:avLst/>
                    </a:prstGeom>
                    <a:noFill/>
                    <a:ln w="9525">
                      <a:noFill/>
                      <a:miter lim="800000"/>
                      <a:headEnd/>
                      <a:tailEnd/>
                    </a:ln>
                  </pic:spPr>
                </pic:pic>
              </a:graphicData>
            </a:graphic>
          </wp:inline>
        </w:drawing>
      </w:r>
      <w:r>
        <w:rPr>
          <w:noProof/>
        </w:rPr>
        <w:drawing>
          <wp:inline distT="0" distB="0" distL="0" distR="0">
            <wp:extent cx="2588429" cy="2441448"/>
            <wp:effectExtent l="19050" t="0" r="2371"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589068" cy="2442051"/>
                    </a:xfrm>
                    <a:prstGeom prst="rect">
                      <a:avLst/>
                    </a:prstGeom>
                    <a:noFill/>
                    <a:ln w="9525">
                      <a:noFill/>
                      <a:miter lim="800000"/>
                      <a:headEnd/>
                      <a:tailEnd/>
                    </a:ln>
                  </pic:spPr>
                </pic:pic>
              </a:graphicData>
            </a:graphic>
          </wp:inline>
        </w:drawing>
      </w:r>
    </w:p>
    <w:p w:rsidR="000F2767" w:rsidRDefault="00E727FB" w:rsidP="00650447">
      <w:r>
        <w:rPr>
          <w:rFonts w:hint="eastAsia"/>
          <w:noProof/>
        </w:rPr>
        <w:drawing>
          <wp:inline distT="0" distB="0" distL="0" distR="0">
            <wp:extent cx="5181982" cy="3191256"/>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5180086" cy="3190088"/>
                    </a:xfrm>
                    <a:prstGeom prst="rect">
                      <a:avLst/>
                    </a:prstGeom>
                    <a:noFill/>
                    <a:ln w="9525">
                      <a:noFill/>
                      <a:miter lim="800000"/>
                      <a:headEnd/>
                      <a:tailEnd/>
                    </a:ln>
                  </pic:spPr>
                </pic:pic>
              </a:graphicData>
            </a:graphic>
          </wp:inline>
        </w:drawing>
      </w:r>
    </w:p>
    <w:p w:rsidR="0001086C" w:rsidRDefault="0001086C" w:rsidP="00650447"/>
    <w:p w:rsidR="00250D7B" w:rsidRDefault="00250D7B" w:rsidP="00650447"/>
    <w:p w:rsidR="00250D7B" w:rsidRDefault="00250D7B" w:rsidP="00650447"/>
    <w:p w:rsidR="00250D7B" w:rsidRDefault="00250D7B" w:rsidP="00650447"/>
    <w:p w:rsidR="00250D7B" w:rsidRDefault="00250D7B" w:rsidP="00650447"/>
    <w:p w:rsidR="00250D7B" w:rsidRDefault="00250D7B" w:rsidP="00650447"/>
    <w:p w:rsidR="00250D7B" w:rsidRDefault="00250D7B" w:rsidP="00650447"/>
    <w:p w:rsidR="00250D7B" w:rsidRDefault="00250D7B" w:rsidP="00650447"/>
    <w:p w:rsidR="00250D7B" w:rsidRDefault="00250D7B" w:rsidP="00650447"/>
    <w:p w:rsidR="00250D7B" w:rsidRPr="001D17A0" w:rsidRDefault="00250D7B" w:rsidP="00650447"/>
    <w:p w:rsidR="008A6EE3" w:rsidRDefault="00CB0054" w:rsidP="00A521D5">
      <w:pPr>
        <w:pStyle w:val="1"/>
        <w:spacing w:before="0" w:after="0" w:line="360" w:lineRule="auto"/>
        <w:jc w:val="right"/>
        <w:rPr>
          <w:rFonts w:ascii="隶书" w:eastAsia="隶书" w:hAnsi="微软雅黑"/>
          <w:sz w:val="52"/>
          <w:szCs w:val="52"/>
        </w:rPr>
      </w:pPr>
      <w:bookmarkStart w:id="3" w:name="_Toc409772082"/>
      <w:bookmarkEnd w:id="0"/>
      <w:bookmarkEnd w:id="1"/>
      <w:r>
        <w:rPr>
          <w:rFonts w:ascii="隶书" w:eastAsia="隶书" w:hAnsi="微软雅黑" w:hint="eastAsia"/>
          <w:sz w:val="52"/>
          <w:szCs w:val="52"/>
        </w:rPr>
        <w:t>礼仪</w:t>
      </w:r>
      <w:r w:rsidR="009B3067">
        <w:rPr>
          <w:rFonts w:ascii="隶书" w:eastAsia="隶书" w:hAnsi="微软雅黑" w:hint="eastAsia"/>
          <w:sz w:val="52"/>
          <w:szCs w:val="52"/>
        </w:rPr>
        <w:t>准备</w:t>
      </w:r>
      <w:bookmarkEnd w:id="3"/>
    </w:p>
    <w:p w:rsidR="009B3067" w:rsidRPr="00347D23" w:rsidRDefault="009B3067" w:rsidP="009B3067">
      <w:pPr>
        <w:rPr>
          <w:rFonts w:ascii="宋体" w:hAnsi="宋体"/>
          <w:b/>
          <w:bCs/>
          <w:szCs w:val="21"/>
        </w:rPr>
      </w:pPr>
      <w:bookmarkStart w:id="4" w:name="_Toc311399633"/>
      <w:r w:rsidRPr="00347D23">
        <w:rPr>
          <w:rFonts w:ascii="宋体" w:hAnsi="宋体" w:hint="eastAsia"/>
          <w:b/>
          <w:bCs/>
          <w:szCs w:val="21"/>
        </w:rPr>
        <w:t>一、着装</w:t>
      </w:r>
      <w:bookmarkEnd w:id="4"/>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一般而言，面试官评判面试者服装的标准是：协调中显示着人的气质与风度；稳重中透露出人的可信赖程度；独特中彰显着人的个性。</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服饰的最高境界是自然协调。如果衣着与自己的个性、品味不协调的话，就很难与面试的气氛相一致。</w:t>
      </w:r>
    </w:p>
    <w:p w:rsidR="009B3067" w:rsidRPr="00A61717" w:rsidRDefault="009B3067" w:rsidP="00861071">
      <w:pPr>
        <w:spacing w:line="360" w:lineRule="auto"/>
        <w:ind w:firstLineChars="202" w:firstLine="424"/>
        <w:rPr>
          <w:rFonts w:ascii="宋体" w:hAnsi="宋体"/>
          <w:szCs w:val="21"/>
        </w:rPr>
      </w:pPr>
      <w:r>
        <w:rPr>
          <w:rFonts w:ascii="宋体" w:hAnsi="宋体" w:hint="eastAsia"/>
          <w:szCs w:val="21"/>
        </w:rPr>
        <w:t>女士</w:t>
      </w:r>
      <w:r w:rsidRPr="00A61717">
        <w:rPr>
          <w:rFonts w:ascii="宋体" w:hAnsi="宋体" w:hint="eastAsia"/>
          <w:szCs w:val="21"/>
        </w:rPr>
        <w:t>：服装最好能体现青年人朝气蓬勃的青春活力，再带有点职业化的感觉。忌穿无袖的衣服，脚上穿凉鞋、皮鞋均可，只要不影响整体美观就行，但注意不要穿走路太响的皮鞋。根据服装搭配要求或个人习惯决定采用合适的发型。</w:t>
      </w:r>
      <w:r w:rsidR="00861071">
        <w:rPr>
          <w:rFonts w:ascii="宋体" w:hAnsi="宋体" w:hint="eastAsia"/>
          <w:szCs w:val="21"/>
        </w:rPr>
        <w:t>可以</w:t>
      </w:r>
      <w:r w:rsidRPr="00A61717">
        <w:rPr>
          <w:rFonts w:ascii="宋体" w:hAnsi="宋体" w:hint="eastAsia"/>
          <w:szCs w:val="21"/>
        </w:rPr>
        <w:t>化淡妆，不仅凸显自我，而且是对面试官的尊重。</w:t>
      </w:r>
      <w:r w:rsidR="00861071" w:rsidRPr="00A61717">
        <w:rPr>
          <w:rFonts w:ascii="宋体" w:hAnsi="宋体" w:hint="eastAsia"/>
          <w:szCs w:val="21"/>
        </w:rPr>
        <w:t>评委对于穿着颜色较为靓丽的学生富有好感。所以，建议考生穿着质感较强的衣服为首选，不建议穿雪纺和无袖，特别是无袖是明令禁止的。考生要引起重视。</w:t>
      </w:r>
    </w:p>
    <w:p w:rsidR="00347D23" w:rsidRDefault="009B3067" w:rsidP="00FE62C6">
      <w:pPr>
        <w:spacing w:line="360" w:lineRule="auto"/>
        <w:ind w:firstLineChars="202" w:firstLine="424"/>
        <w:rPr>
          <w:rFonts w:ascii="宋体" w:hAnsi="宋体"/>
          <w:szCs w:val="21"/>
        </w:rPr>
      </w:pPr>
      <w:r w:rsidRPr="00A61717">
        <w:rPr>
          <w:rFonts w:ascii="宋体" w:hAnsi="宋体" w:hint="eastAsia"/>
          <w:szCs w:val="21"/>
        </w:rPr>
        <w:t>男士：提前一周理发。衣服颜色最好是纯色，不要太过花哨，不要穿走路太响的皮鞋。身上除手表外，不要带任何饰品。</w:t>
      </w:r>
      <w:bookmarkStart w:id="5" w:name="_Toc225041040"/>
      <w:bookmarkStart w:id="6" w:name="_Toc311399634"/>
    </w:p>
    <w:p w:rsidR="00FE62C6" w:rsidRPr="00347D23" w:rsidRDefault="00FE62C6" w:rsidP="00FE62C6">
      <w:pPr>
        <w:spacing w:line="360" w:lineRule="auto"/>
        <w:ind w:firstLineChars="202" w:firstLine="424"/>
        <w:rPr>
          <w:rFonts w:ascii="宋体" w:hAnsi="宋体"/>
          <w:szCs w:val="21"/>
        </w:rPr>
      </w:pPr>
    </w:p>
    <w:p w:rsidR="009B3067" w:rsidRPr="00347D23" w:rsidRDefault="00861071" w:rsidP="009B3067">
      <w:pPr>
        <w:rPr>
          <w:rFonts w:ascii="宋体" w:hAnsi="宋体"/>
          <w:b/>
          <w:bCs/>
          <w:szCs w:val="21"/>
        </w:rPr>
      </w:pPr>
      <w:r>
        <w:rPr>
          <w:rFonts w:ascii="宋体" w:hAnsi="宋体" w:hint="eastAsia"/>
          <w:b/>
          <w:bCs/>
          <w:noProof/>
          <w:szCs w:val="21"/>
        </w:rPr>
        <w:drawing>
          <wp:anchor distT="0" distB="0" distL="114300" distR="114300" simplePos="0" relativeHeight="251677696" behindDoc="0" locked="0" layoutInCell="1" allowOverlap="1">
            <wp:simplePos x="0" y="0"/>
            <wp:positionH relativeFrom="column">
              <wp:posOffset>2341245</wp:posOffset>
            </wp:positionH>
            <wp:positionV relativeFrom="paragraph">
              <wp:posOffset>139700</wp:posOffset>
            </wp:positionV>
            <wp:extent cx="2943860" cy="3529330"/>
            <wp:effectExtent l="19050" t="0" r="8890" b="0"/>
            <wp:wrapSquare wrapText="bothSides"/>
            <wp:docPr id="2" name="图片 3" descr="面试女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面试女装"/>
                    <pic:cNvPicPr>
                      <a:picLocks noChangeAspect="1" noChangeArrowheads="1"/>
                    </pic:cNvPicPr>
                  </pic:nvPicPr>
                  <pic:blipFill>
                    <a:blip r:embed="rId12" cstate="print">
                      <a:lum contrast="22000"/>
                    </a:blip>
                    <a:srcRect/>
                    <a:stretch>
                      <a:fillRect/>
                    </a:stretch>
                  </pic:blipFill>
                  <pic:spPr bwMode="auto">
                    <a:xfrm>
                      <a:off x="0" y="0"/>
                      <a:ext cx="2943860" cy="3529330"/>
                    </a:xfrm>
                    <a:prstGeom prst="rect">
                      <a:avLst/>
                    </a:prstGeom>
                    <a:noFill/>
                    <a:ln w="9525">
                      <a:noFill/>
                      <a:miter lim="800000"/>
                      <a:headEnd/>
                      <a:tailEnd/>
                    </a:ln>
                  </pic:spPr>
                </pic:pic>
              </a:graphicData>
            </a:graphic>
          </wp:anchor>
        </w:drawing>
      </w:r>
      <w:r w:rsidR="009B3067" w:rsidRPr="00347D23">
        <w:rPr>
          <w:rFonts w:ascii="宋体" w:hAnsi="宋体" w:hint="eastAsia"/>
          <w:b/>
          <w:bCs/>
          <w:szCs w:val="21"/>
        </w:rPr>
        <w:t>二、姿态</w:t>
      </w:r>
      <w:bookmarkEnd w:id="5"/>
      <w:bookmarkEnd w:id="6"/>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基本原则是端正，精神焕发，给评委清新振奋的感觉。</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具体而言，</w:t>
      </w:r>
      <w:bookmarkStart w:id="7" w:name="_Toc225041041"/>
      <w:r w:rsidRPr="00A61717">
        <w:rPr>
          <w:rFonts w:ascii="宋体" w:hAnsi="宋体" w:hint="eastAsia"/>
          <w:szCs w:val="21"/>
        </w:rPr>
        <w:t>站姿上要直立， 头略抬起， 不要懒散，手臂环抱，将两手插入口袋。应给人一种自信，轻松的感觉。</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坐姿上不要懒散的坐在椅子里,这会让人觉的你对他不感兴趣或不尊重；不要晃动膝部。</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整体来说就是遵循一句老话：站有</w:t>
      </w:r>
      <w:r w:rsidRPr="00A61717">
        <w:rPr>
          <w:rFonts w:ascii="宋体" w:hAnsi="宋体" w:hint="eastAsia"/>
          <w:szCs w:val="21"/>
        </w:rPr>
        <w:lastRenderedPageBreak/>
        <w:t>站相，坐有坐相。</w:t>
      </w:r>
    </w:p>
    <w:p w:rsidR="009B3067" w:rsidRDefault="009B3067" w:rsidP="009B3067">
      <w:pPr>
        <w:spacing w:line="360" w:lineRule="auto"/>
        <w:ind w:firstLineChars="202" w:firstLine="424"/>
        <w:rPr>
          <w:rFonts w:ascii="宋体" w:hAnsi="宋体"/>
          <w:szCs w:val="21"/>
        </w:rPr>
      </w:pPr>
      <w:r>
        <w:rPr>
          <w:rFonts w:ascii="宋体" w:hAnsi="宋体"/>
          <w:noProof/>
          <w:szCs w:val="21"/>
        </w:rPr>
        <w:drawing>
          <wp:inline distT="0" distB="0" distL="0" distR="0">
            <wp:extent cx="1617091" cy="1847088"/>
            <wp:effectExtent l="19050" t="0" r="2159" b="0"/>
            <wp:docPr id="22" name="图片 3" descr="正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正确1"/>
                    <pic:cNvPicPr>
                      <a:picLocks noChangeAspect="1" noChangeArrowheads="1"/>
                    </pic:cNvPicPr>
                  </pic:nvPicPr>
                  <pic:blipFill>
                    <a:blip r:embed="rId13" cstate="print"/>
                    <a:srcRect/>
                    <a:stretch>
                      <a:fillRect/>
                    </a:stretch>
                  </pic:blipFill>
                  <pic:spPr bwMode="auto">
                    <a:xfrm>
                      <a:off x="0" y="0"/>
                      <a:ext cx="1617091" cy="1847088"/>
                    </a:xfrm>
                    <a:prstGeom prst="rect">
                      <a:avLst/>
                    </a:prstGeom>
                    <a:noFill/>
                    <a:ln w="9525">
                      <a:noFill/>
                      <a:miter lim="800000"/>
                      <a:headEnd/>
                      <a:tailEnd/>
                    </a:ln>
                  </pic:spPr>
                </pic:pic>
              </a:graphicData>
            </a:graphic>
          </wp:inline>
        </w:drawing>
      </w:r>
      <w:r w:rsidRPr="00A61717">
        <w:rPr>
          <w:rFonts w:ascii="宋体" w:hAnsi="宋体"/>
          <w:noProof/>
        </w:rPr>
        <w:t xml:space="preserve"> </w:t>
      </w:r>
      <w:r w:rsidRPr="00A61717">
        <w:rPr>
          <w:rFonts w:ascii="宋体" w:hAnsi="宋体"/>
          <w:szCs w:val="21"/>
        </w:rPr>
        <w:t xml:space="preserve"> </w:t>
      </w:r>
      <w:r>
        <w:rPr>
          <w:rFonts w:ascii="宋体" w:hAnsi="宋体"/>
          <w:noProof/>
          <w:szCs w:val="21"/>
        </w:rPr>
        <w:drawing>
          <wp:inline distT="0" distB="0" distL="0" distR="0">
            <wp:extent cx="3199638" cy="1938038"/>
            <wp:effectExtent l="19050" t="0" r="762"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3200400" cy="1938500"/>
                    </a:xfrm>
                    <a:prstGeom prst="rect">
                      <a:avLst/>
                    </a:prstGeom>
                    <a:noFill/>
                    <a:ln w="9525">
                      <a:noFill/>
                      <a:miter lim="800000"/>
                      <a:headEnd/>
                      <a:tailEnd/>
                    </a:ln>
                  </pic:spPr>
                </pic:pic>
              </a:graphicData>
            </a:graphic>
          </wp:inline>
        </w:drawing>
      </w:r>
    </w:p>
    <w:p w:rsidR="00790BB7" w:rsidRPr="00A61717" w:rsidRDefault="00790BB7" w:rsidP="009B3067">
      <w:pPr>
        <w:spacing w:line="360" w:lineRule="auto"/>
        <w:ind w:firstLineChars="202" w:firstLine="424"/>
        <w:rPr>
          <w:rFonts w:ascii="宋体" w:hAnsi="宋体"/>
          <w:szCs w:val="21"/>
        </w:rPr>
      </w:pPr>
    </w:p>
    <w:p w:rsidR="009B3067" w:rsidRPr="00347D23" w:rsidRDefault="009B3067" w:rsidP="009B3067">
      <w:pPr>
        <w:rPr>
          <w:rFonts w:ascii="宋体" w:hAnsi="宋体"/>
          <w:b/>
          <w:bCs/>
          <w:szCs w:val="21"/>
        </w:rPr>
      </w:pPr>
      <w:bookmarkStart w:id="8" w:name="_Toc311399635"/>
      <w:r w:rsidRPr="00347D23">
        <w:rPr>
          <w:rFonts w:ascii="宋体" w:hAnsi="宋体" w:hint="eastAsia"/>
          <w:b/>
          <w:bCs/>
          <w:szCs w:val="21"/>
        </w:rPr>
        <w:t>三、</w:t>
      </w:r>
      <w:bookmarkEnd w:id="7"/>
      <w:bookmarkEnd w:id="8"/>
      <w:r w:rsidRPr="00347D23">
        <w:rPr>
          <w:rFonts w:ascii="宋体" w:hAnsi="宋体" w:hint="eastAsia"/>
          <w:b/>
          <w:bCs/>
          <w:szCs w:val="21"/>
        </w:rPr>
        <w:t>语言和眼神</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面试礼仪主要是指和评委的语言、眼神等交流，包括：</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（1）进入考场在讲台侧方站定后，向评委问好、鞠躬；</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（2）走上讲台进行片段教学，应试者应处在中间处区域。不要频繁的左右移动。在讲解板书设计的过程中，应站在旁边，不要挡住评委的视线；</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（3）面试结束后向评委致谢，鞠躬；</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（4）在考场中适当地和评委进行眼神的交流。</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面试礼仪是一个习惯问题，需要不断的练习、强化，最后固化下来。</w:t>
      </w:r>
      <w:bookmarkStart w:id="9" w:name="_Toc225041042"/>
      <w:r w:rsidRPr="00A61717">
        <w:rPr>
          <w:rFonts w:ascii="宋体" w:hAnsi="宋体" w:hint="eastAsia"/>
          <w:szCs w:val="21"/>
        </w:rPr>
        <w:t>在练习的过程中可以对照镜子，规避和改正一些不规范的小动作。</w:t>
      </w:r>
    </w:p>
    <w:p w:rsidR="00790BB7" w:rsidRPr="00A61717" w:rsidRDefault="009B3067" w:rsidP="00392B26">
      <w:pPr>
        <w:spacing w:line="360" w:lineRule="auto"/>
        <w:ind w:firstLineChars="202" w:firstLine="424"/>
        <w:rPr>
          <w:rFonts w:ascii="宋体" w:hAnsi="宋体"/>
          <w:szCs w:val="21"/>
        </w:rPr>
      </w:pPr>
      <w:r w:rsidRPr="00A61717">
        <w:rPr>
          <w:rFonts w:ascii="宋体" w:hAnsi="宋体" w:hint="eastAsia"/>
          <w:szCs w:val="21"/>
        </w:rPr>
        <w:t>总之，在面试过程中要始终把握三个礼仪原则：一是作为考生要尊重考试；二是要努力展示自己职业化形象；三是自己的一举一动勿让评委烦。</w:t>
      </w:r>
    </w:p>
    <w:p w:rsidR="009B3067" w:rsidRPr="00347D23" w:rsidRDefault="00347D23" w:rsidP="00347D23">
      <w:pPr>
        <w:rPr>
          <w:rFonts w:ascii="宋体" w:hAnsi="宋体"/>
          <w:b/>
          <w:bCs/>
          <w:szCs w:val="21"/>
        </w:rPr>
      </w:pPr>
      <w:r>
        <w:rPr>
          <w:rFonts w:ascii="宋体" w:hAnsi="宋体" w:hint="eastAsia"/>
          <w:b/>
          <w:bCs/>
          <w:szCs w:val="21"/>
        </w:rPr>
        <w:t>四、其他需要注意的</w:t>
      </w:r>
      <w:r w:rsidR="009B3067" w:rsidRPr="00347D23">
        <w:rPr>
          <w:rFonts w:ascii="宋体" w:hAnsi="宋体" w:hint="eastAsia"/>
          <w:b/>
          <w:bCs/>
          <w:szCs w:val="21"/>
        </w:rPr>
        <w:t>细节</w:t>
      </w:r>
      <w:bookmarkEnd w:id="9"/>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1.进行全真演练，提前一天做好各项准备。</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2.不要迟到，最好提前到达。先和其他考生熟悉一下，了解别人的情况，注意观察他人的气质、言谈举止，查缺补漏。</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3.在面试即将开始时关闭一切通讯设备。</w:t>
      </w:r>
    </w:p>
    <w:p w:rsidR="009B3067" w:rsidRPr="00A61717" w:rsidRDefault="009B3067" w:rsidP="009B3067">
      <w:pPr>
        <w:spacing w:line="360" w:lineRule="auto"/>
        <w:ind w:firstLineChars="202" w:firstLine="424"/>
        <w:rPr>
          <w:rFonts w:ascii="宋体" w:hAnsi="宋体"/>
          <w:szCs w:val="21"/>
        </w:rPr>
      </w:pPr>
      <w:r w:rsidRPr="00A61717">
        <w:rPr>
          <w:rFonts w:ascii="宋体" w:hAnsi="宋体" w:hint="eastAsia"/>
          <w:szCs w:val="21"/>
        </w:rPr>
        <w:t>4.在候考区一定要听从管理人员的安排，不要擅自行动。</w:t>
      </w:r>
    </w:p>
    <w:p w:rsidR="00CB0054" w:rsidRDefault="009B3067" w:rsidP="00097D92">
      <w:pPr>
        <w:spacing w:line="360" w:lineRule="auto"/>
        <w:ind w:firstLineChars="202" w:firstLine="424"/>
        <w:rPr>
          <w:rFonts w:ascii="宋体" w:hAnsi="宋体"/>
          <w:szCs w:val="21"/>
        </w:rPr>
      </w:pPr>
      <w:r w:rsidRPr="00A61717">
        <w:rPr>
          <w:rFonts w:ascii="宋体" w:hAnsi="宋体" w:hint="eastAsia"/>
          <w:szCs w:val="21"/>
        </w:rPr>
        <w:t>5.在进入考场和走出考场的过程中，要注意自己的言行应始终体现自信，端庄稳重的教师形象，因为从进入评委视线到退出评委视线的整个过程都是考察的过程。</w:t>
      </w:r>
    </w:p>
    <w:p w:rsidR="00071251" w:rsidRDefault="00071251" w:rsidP="00071251">
      <w:pPr>
        <w:spacing w:line="360" w:lineRule="auto"/>
        <w:rPr>
          <w:rFonts w:ascii="宋体" w:hAnsi="宋体"/>
        </w:rPr>
      </w:pPr>
    </w:p>
    <w:p w:rsidR="00FE2964" w:rsidRPr="00FE2964" w:rsidRDefault="00FE2964" w:rsidP="00071251">
      <w:pPr>
        <w:spacing w:line="360" w:lineRule="auto"/>
        <w:rPr>
          <w:rFonts w:ascii="宋体" w:hAnsi="宋体"/>
        </w:rPr>
      </w:pPr>
    </w:p>
    <w:p w:rsidR="0038072E" w:rsidRPr="0038072E" w:rsidRDefault="006F35F0" w:rsidP="0038072E">
      <w:pPr>
        <w:pStyle w:val="1"/>
        <w:spacing w:before="0" w:after="0" w:line="360" w:lineRule="auto"/>
        <w:jc w:val="right"/>
        <w:rPr>
          <w:rFonts w:ascii="隶书" w:eastAsia="隶书" w:hAnsi="微软雅黑"/>
          <w:sz w:val="52"/>
          <w:szCs w:val="52"/>
        </w:rPr>
      </w:pPr>
      <w:bookmarkStart w:id="10" w:name="_Toc409772083"/>
      <w:r>
        <w:rPr>
          <w:rFonts w:ascii="隶书" w:eastAsia="隶书" w:hAnsi="微软雅黑" w:hint="eastAsia"/>
          <w:sz w:val="52"/>
          <w:szCs w:val="52"/>
        </w:rPr>
        <w:t>试讲</w:t>
      </w:r>
      <w:bookmarkEnd w:id="10"/>
    </w:p>
    <w:p w:rsidR="00071251" w:rsidRDefault="00023BE2" w:rsidP="004716A3">
      <w:pPr>
        <w:spacing w:line="360" w:lineRule="auto"/>
        <w:ind w:firstLineChars="200" w:firstLine="420"/>
      </w:pPr>
      <w:r>
        <w:rPr>
          <w:rFonts w:ascii="宋体" w:hAnsi="宋体" w:hint="eastAsia"/>
          <w:noProof/>
          <w:szCs w:val="21"/>
        </w:rPr>
        <w:drawing>
          <wp:anchor distT="0" distB="0" distL="114300" distR="114300" simplePos="0" relativeHeight="251672576" behindDoc="0" locked="0" layoutInCell="1" allowOverlap="1">
            <wp:simplePos x="0" y="0"/>
            <wp:positionH relativeFrom="column">
              <wp:posOffset>3310890</wp:posOffset>
            </wp:positionH>
            <wp:positionV relativeFrom="paragraph">
              <wp:posOffset>81915</wp:posOffset>
            </wp:positionV>
            <wp:extent cx="1782445" cy="1910715"/>
            <wp:effectExtent l="19050" t="0" r="8255" b="0"/>
            <wp:wrapSquare wrapText="bothSides"/>
            <wp:docPr id="9" name="图片 5" descr="试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试讲"/>
                    <pic:cNvPicPr>
                      <a:picLocks noChangeAspect="1" noChangeArrowheads="1"/>
                    </pic:cNvPicPr>
                  </pic:nvPicPr>
                  <pic:blipFill>
                    <a:blip r:embed="rId15" cstate="print">
                      <a:lum contrast="18000"/>
                    </a:blip>
                    <a:srcRect/>
                    <a:stretch>
                      <a:fillRect/>
                    </a:stretch>
                  </pic:blipFill>
                  <pic:spPr bwMode="auto">
                    <a:xfrm>
                      <a:off x="0" y="0"/>
                      <a:ext cx="1782445" cy="1910715"/>
                    </a:xfrm>
                    <a:prstGeom prst="rect">
                      <a:avLst/>
                    </a:prstGeom>
                    <a:noFill/>
                    <a:ln w="9525">
                      <a:noFill/>
                      <a:miter lim="800000"/>
                      <a:headEnd/>
                      <a:tailEnd/>
                    </a:ln>
                  </pic:spPr>
                </pic:pic>
              </a:graphicData>
            </a:graphic>
          </wp:anchor>
        </w:drawing>
      </w:r>
      <w:r w:rsidR="00A41CF1">
        <w:rPr>
          <w:rFonts w:ascii="宋体" w:hAnsi="宋体" w:hint="eastAsia"/>
          <w:szCs w:val="21"/>
        </w:rPr>
        <w:t>一般来说，试讲是截取某节课某个部分的教学内容，让教师进行教学。执教者通过完成指定的教学任务，来展现自己的教学思想、教学能力和教学基本功。</w:t>
      </w:r>
      <w:r w:rsidR="00A41CF1">
        <w:rPr>
          <w:rFonts w:hint="eastAsia"/>
        </w:rPr>
        <w:t>一个完整的试讲主要包括导入、讲授、提问、结课、布置作业和板书设计等几个组成部分。</w:t>
      </w:r>
      <w:r w:rsidR="003F356A">
        <w:rPr>
          <w:rFonts w:hint="eastAsia"/>
        </w:rPr>
        <w:t>下面分别说一说试讲必备的几种技能：</w:t>
      </w:r>
    </w:p>
    <w:p w:rsidR="00597B16" w:rsidRPr="00B43C31" w:rsidRDefault="00597B16" w:rsidP="00597B16">
      <w:pPr>
        <w:rPr>
          <w:rFonts w:asciiTheme="minorEastAsia" w:eastAsiaTheme="minorEastAsia" w:hAnsiTheme="minorEastAsia"/>
          <w:b/>
          <w:szCs w:val="21"/>
        </w:rPr>
      </w:pPr>
      <w:r w:rsidRPr="00B43C31">
        <w:rPr>
          <w:rFonts w:asciiTheme="minorEastAsia" w:eastAsiaTheme="minorEastAsia" w:hAnsiTheme="minorEastAsia" w:hint="eastAsia"/>
          <w:b/>
          <w:szCs w:val="21"/>
        </w:rPr>
        <w:t>一、导入技能</w:t>
      </w:r>
    </w:p>
    <w:p w:rsidR="00597B16" w:rsidRPr="00B43C31" w:rsidRDefault="00597B16" w:rsidP="00597B16">
      <w:pPr>
        <w:spacing w:line="360" w:lineRule="auto"/>
        <w:ind w:firstLine="435"/>
        <w:rPr>
          <w:rFonts w:asciiTheme="minorEastAsia" w:eastAsiaTheme="minorEastAsia" w:hAnsiTheme="minorEastAsia"/>
          <w:szCs w:val="21"/>
        </w:rPr>
      </w:pPr>
      <w:r w:rsidRPr="00B43C31">
        <w:rPr>
          <w:rFonts w:asciiTheme="minorEastAsia" w:eastAsiaTheme="minorEastAsia" w:hAnsiTheme="minorEastAsia" w:hint="eastAsia"/>
          <w:szCs w:val="21"/>
        </w:rPr>
        <w:t>导入作为一堂课的起始环节，具有如下的作用：激发学习兴趣，引起学习动机；引导进入学习情境；为学习新知识、新技能作引子和铺垫。</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导入方法类型有很多，我们需要根据具体情况运用具体的导入方法。比如直接导入、活动导入、悬念导入、经验导入、歌曲导入、故事导入等。</w:t>
      </w:r>
    </w:p>
    <w:p w:rsidR="00597B16" w:rsidRPr="00B43C31" w:rsidRDefault="00597B16" w:rsidP="00597B16">
      <w:pPr>
        <w:rPr>
          <w:rFonts w:asciiTheme="minorEastAsia" w:eastAsiaTheme="minorEastAsia" w:hAnsiTheme="minorEastAsia"/>
          <w:b/>
          <w:szCs w:val="21"/>
        </w:rPr>
      </w:pPr>
      <w:r w:rsidRPr="00B43C31">
        <w:rPr>
          <w:rFonts w:asciiTheme="minorEastAsia" w:eastAsiaTheme="minorEastAsia" w:hAnsiTheme="minorEastAsia" w:hint="eastAsia"/>
          <w:b/>
          <w:szCs w:val="21"/>
        </w:rPr>
        <w:t>二、讲授技能</w:t>
      </w:r>
    </w:p>
    <w:p w:rsidR="00AD2013"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讲授是教师通过口头语言辅以板书向学生系统传授科学文化知识的教学方式。</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讲授时要注意以下几个</w:t>
      </w:r>
      <w:r w:rsidR="003F356A">
        <w:rPr>
          <w:rFonts w:asciiTheme="minorEastAsia" w:eastAsiaTheme="minorEastAsia" w:hAnsiTheme="minorEastAsia" w:hint="eastAsia"/>
          <w:szCs w:val="21"/>
        </w:rPr>
        <w:t>方面：语言技能的运用：如语速适当、语音清晰、语义准确、语调亲切</w:t>
      </w:r>
      <w:r w:rsidRPr="00B43C31">
        <w:rPr>
          <w:rFonts w:asciiTheme="minorEastAsia" w:eastAsiaTheme="minorEastAsia" w:hAnsiTheme="minorEastAsia" w:hint="eastAsia"/>
          <w:szCs w:val="21"/>
        </w:rPr>
        <w:t>；注意讲解的阶段性；注意突出主题（重点），在讲解中要对难点和关键加以提示和停顿；注意变化技能的运用，这样会提高记忆效果；注意反馈、控制和调节；注意讲解与其他技能的合理配合。</w:t>
      </w:r>
    </w:p>
    <w:p w:rsidR="00597B16" w:rsidRPr="00B43C31" w:rsidRDefault="00597B16" w:rsidP="00597B16">
      <w:pPr>
        <w:rPr>
          <w:rFonts w:asciiTheme="minorEastAsia" w:eastAsiaTheme="minorEastAsia" w:hAnsiTheme="minorEastAsia"/>
          <w:b/>
          <w:szCs w:val="21"/>
        </w:rPr>
      </w:pPr>
      <w:r w:rsidRPr="00B43C31">
        <w:rPr>
          <w:rFonts w:asciiTheme="minorEastAsia" w:eastAsiaTheme="minorEastAsia" w:hAnsiTheme="minorEastAsia" w:hint="eastAsia"/>
          <w:b/>
          <w:szCs w:val="21"/>
        </w:rPr>
        <w:t>三、提问技能</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提问是教师运用提出问题、以及对学生回答的反应的方式，促使学生参与学习，了解他们的学习状态，启发思维，使学生理解和掌握知识、发展能力的一种教学行为。提问技能是解决问题最有效的教学行为。</w:t>
      </w:r>
    </w:p>
    <w:p w:rsidR="00597B16" w:rsidRPr="00B43C31" w:rsidRDefault="00597B16" w:rsidP="003F356A">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教师提问时的态度至关重要，要能够做到以下几点：创设良好的提问环境；教师在提问时要保持谦逊和善的态度；教师要耐心地倾听学生的回答；教师要正确对待提问的意外。提问时要注意：不要进行低级认知提问；针对同一知识点的问题不能超过</w:t>
      </w:r>
      <w:r w:rsidRPr="00B43C31">
        <w:rPr>
          <w:rFonts w:asciiTheme="minorEastAsia" w:eastAsiaTheme="minorEastAsia" w:hAnsiTheme="minorEastAsia"/>
          <w:szCs w:val="21"/>
        </w:rPr>
        <w:t>3</w:t>
      </w:r>
      <w:r w:rsidRPr="00B43C31">
        <w:rPr>
          <w:rFonts w:asciiTheme="minorEastAsia" w:eastAsiaTheme="minorEastAsia" w:hAnsiTheme="minorEastAsia" w:hint="eastAsia"/>
          <w:szCs w:val="21"/>
        </w:rPr>
        <w:t>个；尽量让学生自己来问。</w:t>
      </w:r>
    </w:p>
    <w:p w:rsidR="00597B16" w:rsidRPr="00B43C31" w:rsidRDefault="00597B16" w:rsidP="00597B16">
      <w:pPr>
        <w:rPr>
          <w:rFonts w:asciiTheme="minorEastAsia" w:eastAsiaTheme="minorEastAsia" w:hAnsiTheme="minorEastAsia"/>
          <w:b/>
          <w:szCs w:val="21"/>
        </w:rPr>
      </w:pPr>
      <w:r w:rsidRPr="00B43C31">
        <w:rPr>
          <w:rFonts w:asciiTheme="minorEastAsia" w:eastAsiaTheme="minorEastAsia" w:hAnsiTheme="minorEastAsia" w:hint="eastAsia"/>
          <w:b/>
          <w:szCs w:val="21"/>
        </w:rPr>
        <w:t>四、结课技能</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结课是指课堂教学在结尾阶段的教学</w:t>
      </w:r>
      <w:r>
        <w:rPr>
          <w:rFonts w:asciiTheme="minorEastAsia" w:eastAsiaTheme="minorEastAsia" w:hAnsiTheme="minorEastAsia" w:hint="eastAsia"/>
          <w:szCs w:val="21"/>
        </w:rPr>
        <w:t>活动</w:t>
      </w:r>
      <w:r w:rsidRPr="00B43C31">
        <w:rPr>
          <w:rFonts w:asciiTheme="minorEastAsia" w:eastAsiaTheme="minorEastAsia" w:hAnsiTheme="minorEastAsia" w:hint="eastAsia"/>
          <w:szCs w:val="21"/>
        </w:rPr>
        <w:t>。它虽占课堂教学的比例不大，却是不容忽视</w:t>
      </w:r>
      <w:r w:rsidRPr="00B43C31">
        <w:rPr>
          <w:rFonts w:asciiTheme="minorEastAsia" w:eastAsiaTheme="minorEastAsia" w:hAnsiTheme="minorEastAsia" w:hint="eastAsia"/>
          <w:szCs w:val="21"/>
        </w:rPr>
        <w:lastRenderedPageBreak/>
        <w:t>的。试讲中一定要有小结，但方式和课堂教学的结课有所不同：可以通过练习、朗诵、思考等方式巩固知识点，轻巧的进行总结，让考官感到你这一教学片段已经讲完。</w:t>
      </w:r>
    </w:p>
    <w:p w:rsidR="00597B16" w:rsidRPr="00B43C31" w:rsidRDefault="00597B16" w:rsidP="00597B16">
      <w:pPr>
        <w:rPr>
          <w:rFonts w:asciiTheme="minorEastAsia" w:eastAsiaTheme="minorEastAsia" w:hAnsiTheme="minorEastAsia"/>
          <w:b/>
          <w:szCs w:val="21"/>
        </w:rPr>
      </w:pPr>
      <w:r w:rsidRPr="00B43C31">
        <w:rPr>
          <w:rFonts w:asciiTheme="minorEastAsia" w:eastAsiaTheme="minorEastAsia" w:hAnsiTheme="minorEastAsia" w:hint="eastAsia"/>
          <w:b/>
          <w:szCs w:val="21"/>
        </w:rPr>
        <w:t>五、布置作业技能</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作业布置的原则包括：针对性原则；系统性原则；灵活性原则；趣味性原则；层次性原则；开放性原则。布置课外作业在遵循作业布置几个原则的基础上，还要注意以下几点∶变规范、统一的作业为自主的、个性化的作业；变封闭的作业为开放的作业；变独立完成的作业为合作完成的作业。</w:t>
      </w:r>
    </w:p>
    <w:p w:rsidR="00597B16" w:rsidRPr="00B43C31" w:rsidRDefault="00597B16" w:rsidP="00597B16">
      <w:pPr>
        <w:rPr>
          <w:rFonts w:asciiTheme="minorEastAsia" w:eastAsiaTheme="minorEastAsia" w:hAnsiTheme="minorEastAsia"/>
          <w:b/>
          <w:szCs w:val="21"/>
        </w:rPr>
      </w:pPr>
      <w:r w:rsidRPr="00B43C31">
        <w:rPr>
          <w:rFonts w:asciiTheme="minorEastAsia" w:eastAsiaTheme="minorEastAsia" w:hAnsiTheme="minorEastAsia" w:hint="eastAsia"/>
          <w:b/>
          <w:szCs w:val="21"/>
        </w:rPr>
        <w:t>六、板书技能</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板书是</w:t>
      </w:r>
      <w:r>
        <w:rPr>
          <w:rFonts w:asciiTheme="minorEastAsia" w:eastAsiaTheme="minorEastAsia" w:hAnsiTheme="minorEastAsia" w:hint="eastAsia"/>
          <w:szCs w:val="21"/>
        </w:rPr>
        <w:t>启发学生思维、</w:t>
      </w:r>
      <w:r w:rsidRPr="00B43C31">
        <w:rPr>
          <w:rFonts w:asciiTheme="minorEastAsia" w:eastAsiaTheme="minorEastAsia" w:hAnsiTheme="minorEastAsia" w:hint="eastAsia"/>
          <w:szCs w:val="21"/>
        </w:rPr>
        <w:t>帮助学生理解和记忆的教学手段。板书一般分为主板书和副板书</w:t>
      </w:r>
      <w:r w:rsidR="003F356A">
        <w:rPr>
          <w:rFonts w:asciiTheme="minorEastAsia" w:eastAsiaTheme="minorEastAsia" w:hAnsiTheme="minorEastAsia" w:hint="eastAsia"/>
          <w:szCs w:val="21"/>
        </w:rPr>
        <w:t>：</w:t>
      </w:r>
    </w:p>
    <w:p w:rsidR="00597B16" w:rsidRPr="00B43C31" w:rsidRDefault="00597B16" w:rsidP="00597B16">
      <w:pPr>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（1）主板书：它通常写在黑板中部突出位置，主要体现教学内容的重点、难点和关键问题等，主板书是课堂板书的基本骨架，一般保留在教学的全过程中。</w:t>
      </w:r>
    </w:p>
    <w:p w:rsidR="00597B16" w:rsidRPr="00B43C31" w:rsidRDefault="00597B16" w:rsidP="00597B16">
      <w:pPr>
        <w:tabs>
          <w:tab w:val="left" w:pos="3060"/>
        </w:tabs>
        <w:spacing w:line="360" w:lineRule="auto"/>
        <w:ind w:firstLineChars="200" w:firstLine="420"/>
        <w:rPr>
          <w:rFonts w:asciiTheme="minorEastAsia" w:eastAsiaTheme="minorEastAsia" w:hAnsiTheme="minorEastAsia"/>
          <w:szCs w:val="21"/>
        </w:rPr>
      </w:pPr>
      <w:r w:rsidRPr="00B43C31">
        <w:rPr>
          <w:rFonts w:asciiTheme="minorEastAsia" w:eastAsiaTheme="minorEastAsia" w:hAnsiTheme="minorEastAsia" w:hint="eastAsia"/>
          <w:szCs w:val="21"/>
        </w:rPr>
        <w:t>（2）副板书：在黑板一侧写出的零散的分析与演释过程，或单个的字词句等，起到提示知识的作用。</w:t>
      </w:r>
    </w:p>
    <w:p w:rsidR="00597B16" w:rsidRDefault="00597B16" w:rsidP="00597B16">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以上就是</w:t>
      </w:r>
      <w:r w:rsidR="003F356A">
        <w:rPr>
          <w:rFonts w:asciiTheme="minorEastAsia" w:eastAsiaTheme="minorEastAsia" w:hAnsiTheme="minorEastAsia" w:hint="eastAsia"/>
          <w:szCs w:val="21"/>
        </w:rPr>
        <w:t>对试讲中的技能的分析，只有</w:t>
      </w:r>
      <w:r w:rsidRPr="00B43C31">
        <w:rPr>
          <w:rFonts w:asciiTheme="minorEastAsia" w:eastAsiaTheme="minorEastAsia" w:hAnsiTheme="minorEastAsia" w:hint="eastAsia"/>
          <w:szCs w:val="21"/>
        </w:rPr>
        <w:t>运用这些技能，才能</w:t>
      </w:r>
      <w:r w:rsidR="003F356A">
        <w:rPr>
          <w:rFonts w:asciiTheme="minorEastAsia" w:eastAsiaTheme="minorEastAsia" w:hAnsiTheme="minorEastAsia" w:hint="eastAsia"/>
          <w:szCs w:val="21"/>
        </w:rPr>
        <w:t>在试讲中</w:t>
      </w:r>
      <w:r w:rsidRPr="00B43C31">
        <w:rPr>
          <w:rFonts w:asciiTheme="minorEastAsia" w:eastAsiaTheme="minorEastAsia" w:hAnsiTheme="minorEastAsia" w:hint="eastAsia"/>
          <w:szCs w:val="21"/>
        </w:rPr>
        <w:t>得到比较高的分数。</w:t>
      </w:r>
    </w:p>
    <w:p w:rsidR="003F356A" w:rsidRDefault="003F356A" w:rsidP="003F356A">
      <w:pPr>
        <w:pStyle w:val="2"/>
        <w:jc w:val="center"/>
        <w:rPr>
          <w:rFonts w:ascii="微软雅黑" w:eastAsia="微软雅黑" w:hAnsi="微软雅黑"/>
        </w:rPr>
      </w:pPr>
      <w:bookmarkStart w:id="11" w:name="_Toc409772084"/>
      <w:r>
        <w:rPr>
          <w:rFonts w:ascii="微软雅黑" w:eastAsia="微软雅黑" w:hAnsi="微软雅黑" w:hint="eastAsia"/>
        </w:rPr>
        <w:t>技能举例</w:t>
      </w:r>
      <w:r w:rsidR="00071251">
        <w:rPr>
          <w:rFonts w:ascii="微软雅黑" w:eastAsia="微软雅黑" w:hAnsi="微软雅黑" w:hint="eastAsia"/>
        </w:rPr>
        <w:t>—导入</w:t>
      </w:r>
      <w:bookmarkEnd w:id="11"/>
    </w:p>
    <w:p w:rsidR="003F356A" w:rsidRPr="008525E7" w:rsidRDefault="000658AD" w:rsidP="008525E7">
      <w:pPr>
        <w:jc w:val="center"/>
        <w:rPr>
          <w:rFonts w:ascii="微软雅黑" w:eastAsia="微软雅黑" w:hAnsi="微软雅黑"/>
          <w:b/>
          <w:sz w:val="24"/>
          <w:szCs w:val="24"/>
        </w:rPr>
      </w:pPr>
      <w:r w:rsidRPr="008525E7">
        <w:rPr>
          <w:rFonts w:ascii="微软雅黑" w:eastAsia="微软雅黑" w:hAnsi="微软雅黑" w:hint="eastAsia"/>
          <w:b/>
          <w:sz w:val="24"/>
          <w:szCs w:val="24"/>
        </w:rPr>
        <w:t>小学语文《富饶的西沙群岛</w:t>
      </w:r>
      <w:r w:rsidR="003F356A" w:rsidRPr="008525E7">
        <w:rPr>
          <w:rFonts w:ascii="微软雅黑" w:eastAsia="微软雅黑" w:hAnsi="微软雅黑" w:hint="eastAsia"/>
          <w:b/>
          <w:sz w:val="24"/>
          <w:szCs w:val="24"/>
        </w:rPr>
        <w:t>》</w:t>
      </w:r>
    </w:p>
    <w:p w:rsidR="006C1B1C" w:rsidRPr="003E35AA" w:rsidRDefault="00A45327" w:rsidP="000658AD">
      <w:pPr>
        <w:spacing w:line="360" w:lineRule="auto"/>
      </w:pPr>
      <w:r w:rsidRPr="003E35AA">
        <w:rPr>
          <w:rFonts w:hint="eastAsia"/>
        </w:rPr>
        <w:t>师：在我国最南方的南海，有一片岛屿象朵朵星莲，颗颗珍珠浮于万顷碧波之中，那就是令人向往而又充满神秘色彩的西沙群岛。</w:t>
      </w:r>
      <w:r w:rsidRPr="003E35AA">
        <w:rPr>
          <w:rFonts w:hint="eastAsia"/>
        </w:rPr>
        <w:t xml:space="preserve"> </w:t>
      </w:r>
    </w:p>
    <w:p w:rsidR="006C1B1C" w:rsidRPr="003E35AA" w:rsidRDefault="00A45327" w:rsidP="000658AD">
      <w:pPr>
        <w:spacing w:line="360" w:lineRule="auto"/>
      </w:pPr>
      <w:r w:rsidRPr="003E35AA">
        <w:rPr>
          <w:rFonts w:hint="eastAsia"/>
        </w:rPr>
        <w:t>师：美丽的小岛，迷人的风光，海水在阳光的照射下，波光粼粼，那真是一个美丽的地方。你们想去看看吗？</w:t>
      </w:r>
      <w:r w:rsidRPr="003E35AA">
        <w:rPr>
          <w:rFonts w:hint="eastAsia"/>
        </w:rPr>
        <w:t xml:space="preserve"> </w:t>
      </w:r>
    </w:p>
    <w:p w:rsidR="006C1B1C" w:rsidRPr="003E35AA" w:rsidRDefault="00A45327" w:rsidP="000658AD">
      <w:pPr>
        <w:spacing w:line="360" w:lineRule="auto"/>
      </w:pPr>
      <w:r w:rsidRPr="003E35AA">
        <w:rPr>
          <w:rFonts w:hint="eastAsia"/>
        </w:rPr>
        <w:t>师：今天，就让老师来做一次“导游”坐上轮船一起走进西沙，感受西沙的水，触摸西沙的沙，俯瞰西沙的鱼，领略西沙的美。</w:t>
      </w:r>
      <w:r w:rsidRPr="003E35AA">
        <w:rPr>
          <w:rFonts w:hint="eastAsia"/>
        </w:rPr>
        <w:t xml:space="preserve"> </w:t>
      </w:r>
    </w:p>
    <w:p w:rsidR="000658AD" w:rsidRDefault="000658AD" w:rsidP="000658AD">
      <w:pPr>
        <w:spacing w:line="360" w:lineRule="auto"/>
      </w:pPr>
      <w:r>
        <w:rPr>
          <w:rFonts w:hint="eastAsia"/>
        </w:rPr>
        <w:t>【点评】情境导入。教师用语言创造出美丽的海岛风光情境，</w:t>
      </w:r>
      <w:r w:rsidR="00F462D3">
        <w:rPr>
          <w:rFonts w:hint="eastAsia"/>
        </w:rPr>
        <w:t>让静态的文字变得生动起来</w:t>
      </w:r>
      <w:r>
        <w:rPr>
          <w:rFonts w:hint="eastAsia"/>
        </w:rPr>
        <w:t>。</w:t>
      </w:r>
      <w:r w:rsidR="00F462D3">
        <w:rPr>
          <w:rFonts w:hint="eastAsia"/>
        </w:rPr>
        <w:t>导入语言优美、充满感情。</w:t>
      </w:r>
      <w:r w:rsidR="00071251">
        <w:rPr>
          <w:rFonts w:hint="eastAsia"/>
        </w:rPr>
        <w:t>教师扮演“导游”，让课堂变成“旅行团”，学生更有参与感，从而</w:t>
      </w:r>
      <w:r w:rsidR="00F462D3">
        <w:rPr>
          <w:rFonts w:hint="eastAsia"/>
        </w:rPr>
        <w:t>引发学生的学习兴趣。需要注意的是：</w:t>
      </w:r>
      <w:r>
        <w:rPr>
          <w:rFonts w:hint="eastAsia"/>
        </w:rPr>
        <w:t>使用这样的导入需要教师有丰富的语汇和很强的语言表现力。</w:t>
      </w:r>
      <w:r w:rsidR="007C0485">
        <w:rPr>
          <w:rFonts w:hint="eastAsia"/>
        </w:rPr>
        <w:t>如果教师语言表现力稍显匮乏，那么通过叙述是难以营造文字所要表达的氛围。</w:t>
      </w:r>
    </w:p>
    <w:p w:rsidR="000658AD" w:rsidRPr="008525E7" w:rsidRDefault="00FB7F48" w:rsidP="008525E7">
      <w:pPr>
        <w:spacing w:line="360" w:lineRule="auto"/>
        <w:jc w:val="center"/>
        <w:rPr>
          <w:rFonts w:ascii="微软雅黑" w:eastAsia="微软雅黑" w:hAnsi="微软雅黑"/>
          <w:b/>
          <w:sz w:val="24"/>
          <w:szCs w:val="24"/>
        </w:rPr>
      </w:pPr>
      <w:r>
        <w:rPr>
          <w:rFonts w:ascii="微软雅黑" w:eastAsia="微软雅黑" w:hAnsi="微软雅黑" w:hint="eastAsia"/>
          <w:b/>
          <w:sz w:val="24"/>
          <w:szCs w:val="24"/>
        </w:rPr>
        <w:t>小学数学——分数</w:t>
      </w:r>
    </w:p>
    <w:p w:rsidR="006C1B1C" w:rsidRPr="000658AD" w:rsidRDefault="00A45327" w:rsidP="000658AD">
      <w:pPr>
        <w:spacing w:line="360" w:lineRule="auto"/>
      </w:pPr>
      <w:r w:rsidRPr="000658AD">
        <w:rPr>
          <w:rFonts w:hint="eastAsia"/>
        </w:rPr>
        <w:lastRenderedPageBreak/>
        <w:t>师：我们看大屏幕，通过观察，你知道了哪些信息？</w:t>
      </w:r>
      <w:r w:rsidRPr="000658AD">
        <w:rPr>
          <w:rFonts w:hint="eastAsia"/>
        </w:rPr>
        <w:t xml:space="preserve"> </w:t>
      </w:r>
    </w:p>
    <w:p w:rsidR="006C1B1C" w:rsidRPr="000658AD" w:rsidRDefault="00A45327" w:rsidP="000658AD">
      <w:pPr>
        <w:spacing w:line="360" w:lineRule="auto"/>
      </w:pPr>
      <w:r w:rsidRPr="000658AD">
        <w:rPr>
          <w:rFonts w:hint="eastAsia"/>
        </w:rPr>
        <w:t>师</w:t>
      </w:r>
      <w:r w:rsidRPr="000658AD">
        <w:rPr>
          <w:rFonts w:hint="eastAsia"/>
        </w:rPr>
        <w:t>:</w:t>
      </w:r>
      <w:r w:rsidRPr="000658AD">
        <w:rPr>
          <w:rFonts w:hint="eastAsia"/>
        </w:rPr>
        <w:t>好多西瓜都被切成了两半，观察得很仔细，那么你知道他们是怎么切的吗？</w:t>
      </w:r>
      <w:r w:rsidRPr="000658AD">
        <w:rPr>
          <w:rFonts w:hint="eastAsia"/>
        </w:rPr>
        <w:t xml:space="preserve"> </w:t>
      </w:r>
    </w:p>
    <w:p w:rsidR="006C1B1C" w:rsidRPr="000658AD" w:rsidRDefault="00A45327" w:rsidP="000658AD">
      <w:pPr>
        <w:spacing w:line="360" w:lineRule="auto"/>
      </w:pPr>
      <w:r w:rsidRPr="000658AD">
        <w:rPr>
          <w:rFonts w:hint="eastAsia"/>
        </w:rPr>
        <w:t>师：好多月饼也被切成了两半，非常不错，那么小都被你发现了，那么你知道是从哪个地方开始且的呢？</w:t>
      </w:r>
      <w:r w:rsidRPr="000658AD">
        <w:rPr>
          <w:rFonts w:hint="eastAsia"/>
        </w:rPr>
        <w:t xml:space="preserve"> </w:t>
      </w:r>
    </w:p>
    <w:p w:rsidR="006C1B1C" w:rsidRPr="000658AD" w:rsidRDefault="00A45327" w:rsidP="000658AD">
      <w:pPr>
        <w:spacing w:line="360" w:lineRule="auto"/>
      </w:pPr>
      <w:r w:rsidRPr="000658AD">
        <w:rPr>
          <w:rFonts w:hint="eastAsia"/>
        </w:rPr>
        <w:t>师：还有什么呢？</w:t>
      </w:r>
      <w:r w:rsidRPr="000658AD">
        <w:rPr>
          <w:rFonts w:hint="eastAsia"/>
        </w:rPr>
        <w:t xml:space="preserve"> </w:t>
      </w:r>
    </w:p>
    <w:p w:rsidR="006C1B1C" w:rsidRPr="000658AD" w:rsidRDefault="00A45327" w:rsidP="000658AD">
      <w:pPr>
        <w:spacing w:line="360" w:lineRule="auto"/>
      </w:pPr>
      <w:r w:rsidRPr="000658AD">
        <w:rPr>
          <w:rFonts w:hint="eastAsia"/>
        </w:rPr>
        <w:t>师：对了，还有小朋友们在折纸，他们通过不同的折纸方式，把折纸分成了好多份。</w:t>
      </w:r>
      <w:r w:rsidRPr="000658AD">
        <w:rPr>
          <w:rFonts w:hint="eastAsia"/>
        </w:rPr>
        <w:t xml:space="preserve"> </w:t>
      </w:r>
    </w:p>
    <w:p w:rsidR="006C1B1C" w:rsidRPr="000658AD" w:rsidRDefault="00A45327" w:rsidP="000658AD">
      <w:pPr>
        <w:spacing w:line="360" w:lineRule="auto"/>
      </w:pPr>
      <w:r w:rsidRPr="000658AD">
        <w:rPr>
          <w:rFonts w:hint="eastAsia"/>
        </w:rPr>
        <w:t>师：同学们观察的都很仔细，说得也很好，你可以分别用一个分数来表示其中的一份吗？</w:t>
      </w:r>
      <w:r w:rsidRPr="000658AD">
        <w:rPr>
          <w:rFonts w:hint="eastAsia"/>
        </w:rPr>
        <w:t xml:space="preserve"> </w:t>
      </w:r>
    </w:p>
    <w:p w:rsidR="006C1B1C" w:rsidRPr="000658AD" w:rsidRDefault="00A45327" w:rsidP="000658AD">
      <w:pPr>
        <w:spacing w:line="360" w:lineRule="auto"/>
      </w:pPr>
      <w:r w:rsidRPr="000658AD">
        <w:rPr>
          <w:rFonts w:hint="eastAsia"/>
        </w:rPr>
        <w:t>师：我看大家都在摇头，没有关系，我们今天就来学习分数。</w:t>
      </w:r>
      <w:r w:rsidRPr="000658AD">
        <w:rPr>
          <w:rFonts w:hint="eastAsia"/>
        </w:rPr>
        <w:t xml:space="preserve"> </w:t>
      </w:r>
    </w:p>
    <w:p w:rsidR="000658AD" w:rsidRDefault="00392B26" w:rsidP="000658AD">
      <w:pPr>
        <w:spacing w:line="360" w:lineRule="auto"/>
      </w:pPr>
      <w:r>
        <w:rPr>
          <w:rFonts w:hint="eastAsia"/>
        </w:rPr>
        <w:t>【点评】该</w:t>
      </w:r>
      <w:r w:rsidR="004838CA">
        <w:rPr>
          <w:rFonts w:hint="eastAsia"/>
        </w:rPr>
        <w:t>导入的</w:t>
      </w:r>
      <w:r>
        <w:rPr>
          <w:rFonts w:hint="eastAsia"/>
        </w:rPr>
        <w:t>优</w:t>
      </w:r>
      <w:r w:rsidR="004838CA">
        <w:rPr>
          <w:rFonts w:hint="eastAsia"/>
        </w:rPr>
        <w:t>点是：</w:t>
      </w:r>
      <w:r w:rsidR="004E48BF">
        <w:rPr>
          <w:rFonts w:hint="eastAsia"/>
        </w:rPr>
        <w:t>1</w:t>
      </w:r>
      <w:r w:rsidR="001C2171">
        <w:rPr>
          <w:rFonts w:hint="eastAsia"/>
        </w:rPr>
        <w:t>.</w:t>
      </w:r>
      <w:r>
        <w:rPr>
          <w:rFonts w:hint="eastAsia"/>
        </w:rPr>
        <w:t>以生活中的常见事物，如切西瓜、分月饼等为例，将抽象事物具体化，符合这一学段学生的身心特征；</w:t>
      </w:r>
      <w:r>
        <w:rPr>
          <w:rFonts w:hint="eastAsia"/>
        </w:rPr>
        <w:t>2.</w:t>
      </w:r>
      <w:r>
        <w:rPr>
          <w:rFonts w:hint="eastAsia"/>
        </w:rPr>
        <w:t>通过观察不同事物由</w:t>
      </w:r>
      <w:r>
        <w:rPr>
          <w:rFonts w:hint="eastAsia"/>
        </w:rPr>
        <w:t>1</w:t>
      </w:r>
      <w:r>
        <w:rPr>
          <w:rFonts w:hint="eastAsia"/>
        </w:rPr>
        <w:t>等分为若干等份，</w:t>
      </w:r>
      <w:r w:rsidR="000E3811">
        <w:rPr>
          <w:rFonts w:hint="eastAsia"/>
        </w:rPr>
        <w:t>锻炼学生的归纳、总结能力。导入过程中，</w:t>
      </w:r>
      <w:r w:rsidR="000658AD">
        <w:rPr>
          <w:rFonts w:hint="eastAsia"/>
        </w:rPr>
        <w:t>教师通过让学生观察，不断地提出问题。提问要注意技巧，既要能引起学生兴趣，有要和本课的核心内容有关联。</w:t>
      </w:r>
    </w:p>
    <w:p w:rsidR="00A2755C" w:rsidRPr="008525E7" w:rsidRDefault="00FB7F48" w:rsidP="008525E7">
      <w:pPr>
        <w:spacing w:line="360" w:lineRule="auto"/>
        <w:jc w:val="center"/>
        <w:rPr>
          <w:rFonts w:ascii="微软雅黑" w:eastAsia="微软雅黑" w:hAnsi="微软雅黑"/>
          <w:b/>
          <w:sz w:val="24"/>
          <w:szCs w:val="24"/>
        </w:rPr>
      </w:pPr>
      <w:r>
        <w:rPr>
          <w:rFonts w:ascii="微软雅黑" w:eastAsia="微软雅黑" w:hAnsi="微软雅黑" w:hint="eastAsia"/>
          <w:b/>
          <w:sz w:val="24"/>
          <w:szCs w:val="24"/>
        </w:rPr>
        <w:t>小学数学——周长</w:t>
      </w:r>
    </w:p>
    <w:p w:rsidR="006C1B1C" w:rsidRPr="00A2755C" w:rsidRDefault="00A45327" w:rsidP="00A2755C">
      <w:pPr>
        <w:spacing w:line="360" w:lineRule="auto"/>
      </w:pPr>
      <w:r w:rsidRPr="00A2755C">
        <w:rPr>
          <w:rFonts w:hint="eastAsia"/>
        </w:rPr>
        <w:t>师：今天老师带来很多漂亮的图形，想不想看看它是什么形状的呢？老师把它贴出来，你们能马上说出是什么形状吗？</w:t>
      </w:r>
      <w:r w:rsidRPr="00A2755C">
        <w:rPr>
          <w:rFonts w:hint="eastAsia"/>
        </w:rPr>
        <w:t xml:space="preserve"> </w:t>
      </w:r>
    </w:p>
    <w:p w:rsidR="006C1B1C" w:rsidRPr="00A2755C" w:rsidRDefault="00A45327" w:rsidP="00A2755C">
      <w:pPr>
        <w:spacing w:line="360" w:lineRule="auto"/>
      </w:pPr>
      <w:r w:rsidRPr="00A2755C">
        <w:rPr>
          <w:rFonts w:hint="eastAsia"/>
        </w:rPr>
        <w:t>师：大家都说出来了，分别是树叶、五星红旗、数学课本、挂钟、五角星、直三角形、正方形和正方形呀，看来大家认识的图形还不少呀，为我们自己掌声鼓励一下。</w:t>
      </w:r>
      <w:r w:rsidRPr="00A2755C">
        <w:rPr>
          <w:rFonts w:hint="eastAsia"/>
        </w:rPr>
        <w:t xml:space="preserve"> </w:t>
      </w:r>
    </w:p>
    <w:p w:rsidR="006C1B1C" w:rsidRPr="00A2755C" w:rsidRDefault="00A2755C" w:rsidP="00A2755C">
      <w:pPr>
        <w:spacing w:line="360" w:lineRule="auto"/>
      </w:pPr>
      <w:r>
        <w:rPr>
          <w:rFonts w:hint="eastAsia"/>
        </w:rPr>
        <w:t>师：</w:t>
      </w:r>
      <w:r w:rsidR="00A45327" w:rsidRPr="00A2755C">
        <w:rPr>
          <w:rFonts w:hint="eastAsia"/>
        </w:rPr>
        <w:t>有位同学给我说，老师，如果要是在它的一周围上丝带，然后再把照片贴在中间</w:t>
      </w:r>
      <w:r w:rsidR="00A45327" w:rsidRPr="00A2755C">
        <w:rPr>
          <w:rFonts w:hint="eastAsia"/>
        </w:rPr>
        <w:t>,</w:t>
      </w:r>
      <w:r w:rsidR="00A45327" w:rsidRPr="00A2755C">
        <w:rPr>
          <w:rFonts w:hint="eastAsia"/>
        </w:rPr>
        <w:t>那就更漂亮了！</w:t>
      </w:r>
      <w:r w:rsidR="00A45327" w:rsidRPr="00A2755C">
        <w:rPr>
          <w:rFonts w:hint="eastAsia"/>
        </w:rPr>
        <w:t xml:space="preserve"> </w:t>
      </w:r>
    </w:p>
    <w:p w:rsidR="006C1B1C" w:rsidRPr="00A2755C" w:rsidRDefault="00A45327" w:rsidP="00A2755C">
      <w:pPr>
        <w:spacing w:line="360" w:lineRule="auto"/>
      </w:pPr>
      <w:r w:rsidRPr="00A2755C">
        <w:rPr>
          <w:rFonts w:hint="eastAsia"/>
        </w:rPr>
        <w:t>师：可是要围这个图形的边至少需要多长的丝带呢？解决这个问题，我们首先要知道什么呢？买丝带多了又浪费</w:t>
      </w:r>
      <w:r w:rsidRPr="00A2755C">
        <w:rPr>
          <w:rFonts w:hint="eastAsia"/>
        </w:rPr>
        <w:t>,</w:t>
      </w:r>
      <w:r w:rsidRPr="00A2755C">
        <w:rPr>
          <w:rFonts w:hint="eastAsia"/>
        </w:rPr>
        <w:t>买少了又不够，究竟怎么办？这就是我们今天要来一起学习的《周长》。</w:t>
      </w:r>
      <w:r w:rsidRPr="00A2755C">
        <w:rPr>
          <w:rFonts w:hint="eastAsia"/>
        </w:rPr>
        <w:t xml:space="preserve"> </w:t>
      </w:r>
    </w:p>
    <w:p w:rsidR="00F1488B" w:rsidRDefault="007C0485" w:rsidP="000658AD">
      <w:pPr>
        <w:spacing w:line="360" w:lineRule="auto"/>
      </w:pPr>
      <w:r>
        <w:rPr>
          <w:rFonts w:hint="eastAsia"/>
        </w:rPr>
        <w:t>【点评】游戏导入。</w:t>
      </w:r>
      <w:r w:rsidR="00D221F9">
        <w:rPr>
          <w:rFonts w:hint="eastAsia"/>
        </w:rPr>
        <w:t>利用游戏导入会是课堂变得生动活泼，提高学生的课堂参与度。在使用游戏的过程中，教师需要注意：游戏应易操作，并符合学生的年龄特征；游戏和教学内容要联系紧密，避免脱节。</w:t>
      </w:r>
    </w:p>
    <w:p w:rsidR="003F6F39" w:rsidRPr="00030F01" w:rsidRDefault="00097D92" w:rsidP="00030F01">
      <w:pPr>
        <w:pStyle w:val="2"/>
        <w:jc w:val="center"/>
        <w:rPr>
          <w:rFonts w:ascii="微软雅黑" w:eastAsia="微软雅黑" w:hAnsi="微软雅黑"/>
        </w:rPr>
      </w:pPr>
      <w:bookmarkStart w:id="12" w:name="_Toc409772085"/>
      <w:r w:rsidRPr="00097D92">
        <w:rPr>
          <w:rFonts w:ascii="微软雅黑" w:eastAsia="微软雅黑" w:hAnsi="微软雅黑" w:hint="eastAsia"/>
        </w:rPr>
        <w:t>技能举例</w:t>
      </w:r>
      <w:r w:rsidR="00071251">
        <w:rPr>
          <w:rFonts w:ascii="微软雅黑" w:eastAsia="微软雅黑" w:hAnsi="微软雅黑" w:hint="eastAsia"/>
        </w:rPr>
        <w:t>—板书</w:t>
      </w:r>
      <w:bookmarkEnd w:id="12"/>
    </w:p>
    <w:p w:rsidR="00097D92" w:rsidRDefault="00E91EC9" w:rsidP="003F6F39">
      <w:pPr>
        <w:pStyle w:val="a3"/>
        <w:numPr>
          <w:ilvl w:val="0"/>
          <w:numId w:val="34"/>
        </w:numPr>
        <w:ind w:firstLineChars="0"/>
        <w:rPr>
          <w:rFonts w:ascii="微软雅黑" w:eastAsia="微软雅黑" w:hAnsi="微软雅黑"/>
          <w:b/>
          <w:sz w:val="28"/>
          <w:szCs w:val="28"/>
        </w:rPr>
      </w:pPr>
      <w:r w:rsidRPr="003F6F39">
        <w:rPr>
          <w:rFonts w:ascii="微软雅黑" w:eastAsia="微软雅黑" w:hAnsi="微软雅黑" w:hint="eastAsia"/>
          <w:b/>
          <w:sz w:val="28"/>
          <w:szCs w:val="28"/>
        </w:rPr>
        <w:t>提纲式</w:t>
      </w:r>
    </w:p>
    <w:p w:rsidR="00071251" w:rsidRDefault="004716A3" w:rsidP="004716A3">
      <w:pPr>
        <w:spacing w:line="360" w:lineRule="auto"/>
        <w:ind w:firstLineChars="200" w:firstLine="420"/>
      </w:pPr>
      <w:r>
        <w:rPr>
          <w:rFonts w:hint="eastAsia"/>
        </w:rPr>
        <w:lastRenderedPageBreak/>
        <w:t>提纲</w:t>
      </w:r>
      <w:r w:rsidR="00071251">
        <w:rPr>
          <w:rFonts w:hint="eastAsia"/>
        </w:rPr>
        <w:t>式板书</w:t>
      </w:r>
      <w:r>
        <w:rPr>
          <w:rFonts w:hint="eastAsia"/>
        </w:rPr>
        <w:t>是</w:t>
      </w:r>
      <w:r w:rsidR="00071251">
        <w:rPr>
          <w:rFonts w:hint="eastAsia"/>
        </w:rPr>
        <w:t>语文、历史、政治等学科</w:t>
      </w:r>
      <w:r>
        <w:rPr>
          <w:rFonts w:hint="eastAsia"/>
        </w:rPr>
        <w:t>常用板书方法之一</w:t>
      </w:r>
      <w:r w:rsidR="00071251">
        <w:rPr>
          <w:rFonts w:hint="eastAsia"/>
        </w:rPr>
        <w:t>。用</w:t>
      </w:r>
      <w:r>
        <w:rPr>
          <w:rFonts w:hint="eastAsia"/>
        </w:rPr>
        <w:t>提纲的方式展现文章脉络、重要线索、重要事件等，使课程内容化繁为简，清晰易懂。特别是对于需要学生重点记忆事件、需要背诵的课文、以及需要理解的过程等，提纲式板书都有较好的效果。</w:t>
      </w:r>
    </w:p>
    <w:p w:rsidR="003F6F39" w:rsidRPr="003F6F39" w:rsidRDefault="004716A3" w:rsidP="004716A3">
      <w:pPr>
        <w:spacing w:line="360" w:lineRule="auto"/>
        <w:rPr>
          <w:rFonts w:asciiTheme="minorEastAsia" w:eastAsiaTheme="minorEastAsia" w:hAnsiTheme="minorEastAsia"/>
          <w:b/>
          <w:szCs w:val="21"/>
        </w:rPr>
      </w:pPr>
      <w:r>
        <w:rPr>
          <w:rFonts w:asciiTheme="minorEastAsia" w:eastAsiaTheme="minorEastAsia" w:hAnsiTheme="minorEastAsia" w:hint="eastAsia"/>
          <w:b/>
          <w:szCs w:val="21"/>
        </w:rPr>
        <w:t>【例】</w:t>
      </w:r>
      <w:r w:rsidR="003F6F39" w:rsidRPr="003F6F39">
        <w:rPr>
          <w:rFonts w:asciiTheme="minorEastAsia" w:eastAsiaTheme="minorEastAsia" w:hAnsiTheme="minorEastAsia" w:hint="eastAsia"/>
          <w:b/>
          <w:szCs w:val="21"/>
        </w:rPr>
        <w:t>马说</w:t>
      </w:r>
    </w:p>
    <w:p w:rsidR="003F6F39" w:rsidRPr="003F6F39" w:rsidRDefault="003F6F39" w:rsidP="004716A3">
      <w:pPr>
        <w:jc w:val="center"/>
        <w:rPr>
          <w:rFonts w:asciiTheme="minorEastAsia" w:eastAsiaTheme="minorEastAsia" w:hAnsiTheme="minorEastAsia"/>
          <w:b/>
          <w:szCs w:val="21"/>
        </w:rPr>
      </w:pPr>
      <w:r w:rsidRPr="003F6F39">
        <w:rPr>
          <w:rFonts w:asciiTheme="minorEastAsia" w:eastAsiaTheme="minorEastAsia" w:hAnsiTheme="minorEastAsia" w:hint="eastAsia"/>
          <w:b/>
          <w:noProof/>
          <w:szCs w:val="21"/>
        </w:rPr>
        <w:drawing>
          <wp:inline distT="0" distB="0" distL="0" distR="0">
            <wp:extent cx="4250235" cy="1216152"/>
            <wp:effectExtent l="19050" t="0" r="0" b="0"/>
            <wp:docPr id="115" name="图片 115" descr="b16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16 副本"/>
                    <pic:cNvPicPr>
                      <a:picLocks noChangeAspect="1" noChangeArrowheads="1"/>
                    </pic:cNvPicPr>
                  </pic:nvPicPr>
                  <pic:blipFill>
                    <a:blip r:embed="rId16" cstate="print"/>
                    <a:srcRect/>
                    <a:stretch>
                      <a:fillRect/>
                    </a:stretch>
                  </pic:blipFill>
                  <pic:spPr bwMode="auto">
                    <a:xfrm>
                      <a:off x="0" y="0"/>
                      <a:ext cx="4270781" cy="1222031"/>
                    </a:xfrm>
                    <a:prstGeom prst="rect">
                      <a:avLst/>
                    </a:prstGeom>
                    <a:noFill/>
                    <a:ln w="9525">
                      <a:noFill/>
                      <a:miter lim="800000"/>
                      <a:headEnd/>
                      <a:tailEnd/>
                    </a:ln>
                  </pic:spPr>
                </pic:pic>
              </a:graphicData>
            </a:graphic>
          </wp:inline>
        </w:drawing>
      </w:r>
    </w:p>
    <w:p w:rsidR="003F6F39" w:rsidRPr="003F6F39" w:rsidRDefault="004716A3" w:rsidP="003F6F39">
      <w:pPr>
        <w:rPr>
          <w:rFonts w:asciiTheme="minorEastAsia" w:eastAsiaTheme="minorEastAsia" w:hAnsiTheme="minorEastAsia"/>
          <w:b/>
          <w:szCs w:val="21"/>
        </w:rPr>
      </w:pPr>
      <w:r>
        <w:rPr>
          <w:rFonts w:asciiTheme="minorEastAsia" w:eastAsiaTheme="minorEastAsia" w:hAnsiTheme="minorEastAsia" w:hint="eastAsia"/>
          <w:b/>
          <w:szCs w:val="21"/>
        </w:rPr>
        <w:t>【例】</w:t>
      </w:r>
      <w:r w:rsidR="003F6F39" w:rsidRPr="003F6F39">
        <w:rPr>
          <w:rFonts w:asciiTheme="minorEastAsia" w:eastAsiaTheme="minorEastAsia" w:hAnsiTheme="minorEastAsia" w:hint="eastAsia"/>
          <w:b/>
          <w:szCs w:val="21"/>
        </w:rPr>
        <w:t>水调歌头 明月几时有</w:t>
      </w:r>
    </w:p>
    <w:p w:rsidR="003F6F39" w:rsidRDefault="003F6F39" w:rsidP="009E5FF5">
      <w:pPr>
        <w:jc w:val="center"/>
      </w:pPr>
      <w:r>
        <w:rPr>
          <w:rFonts w:hAnsi="宋体" w:cs="宋体" w:hint="eastAsia"/>
          <w:noProof/>
        </w:rPr>
        <w:drawing>
          <wp:inline distT="0" distB="0" distL="0" distR="0">
            <wp:extent cx="4408170" cy="1368869"/>
            <wp:effectExtent l="19050" t="0" r="0" b="0"/>
            <wp:docPr id="118" name="图片 118" descr="b22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22 副本"/>
                    <pic:cNvPicPr>
                      <a:picLocks noChangeAspect="1" noChangeArrowheads="1"/>
                    </pic:cNvPicPr>
                  </pic:nvPicPr>
                  <pic:blipFill>
                    <a:blip r:embed="rId17" cstate="print"/>
                    <a:srcRect/>
                    <a:stretch>
                      <a:fillRect/>
                    </a:stretch>
                  </pic:blipFill>
                  <pic:spPr bwMode="auto">
                    <a:xfrm>
                      <a:off x="0" y="0"/>
                      <a:ext cx="4421719" cy="1373076"/>
                    </a:xfrm>
                    <a:prstGeom prst="rect">
                      <a:avLst/>
                    </a:prstGeom>
                    <a:noFill/>
                    <a:ln w="9525">
                      <a:noFill/>
                      <a:miter lim="800000"/>
                      <a:headEnd/>
                      <a:tailEnd/>
                    </a:ln>
                  </pic:spPr>
                </pic:pic>
              </a:graphicData>
            </a:graphic>
          </wp:inline>
        </w:drawing>
      </w:r>
    </w:p>
    <w:p w:rsidR="003F6F39" w:rsidRDefault="003F6F39" w:rsidP="003F6F39">
      <w:pPr>
        <w:pStyle w:val="a3"/>
        <w:numPr>
          <w:ilvl w:val="0"/>
          <w:numId w:val="34"/>
        </w:numPr>
        <w:ind w:firstLineChars="0"/>
        <w:rPr>
          <w:rFonts w:ascii="微软雅黑" w:eastAsia="微软雅黑" w:hAnsi="微软雅黑"/>
          <w:b/>
          <w:sz w:val="28"/>
          <w:szCs w:val="28"/>
        </w:rPr>
      </w:pPr>
      <w:r w:rsidRPr="003F6F39">
        <w:rPr>
          <w:rFonts w:ascii="微软雅黑" w:eastAsia="微软雅黑" w:hAnsi="微软雅黑" w:hint="eastAsia"/>
          <w:b/>
          <w:sz w:val="28"/>
          <w:szCs w:val="28"/>
        </w:rPr>
        <w:t>图文式</w:t>
      </w:r>
    </w:p>
    <w:p w:rsidR="002624DD" w:rsidRDefault="002624DD" w:rsidP="002624DD">
      <w:r>
        <w:rPr>
          <w:rFonts w:hint="eastAsia"/>
        </w:rPr>
        <w:t xml:space="preserve">    </w:t>
      </w:r>
      <w:r>
        <w:rPr>
          <w:rFonts w:hint="eastAsia"/>
        </w:rPr>
        <w:t>图文式板书可见于各个学科。</w:t>
      </w:r>
      <w:r w:rsidR="00584BD0">
        <w:rPr>
          <w:rFonts w:hint="eastAsia"/>
        </w:rPr>
        <w:t>图文式板书最大的特点是直观并充满趣味。</w:t>
      </w:r>
    </w:p>
    <w:p w:rsidR="00030F01" w:rsidRPr="003F6F39" w:rsidRDefault="00030F01" w:rsidP="00030F01">
      <w:pPr>
        <w:jc w:val="center"/>
      </w:pPr>
      <w:r w:rsidRPr="00030F01">
        <w:rPr>
          <w:noProof/>
        </w:rPr>
        <w:drawing>
          <wp:inline distT="0" distB="0" distL="0" distR="0">
            <wp:extent cx="3773423" cy="2011680"/>
            <wp:effectExtent l="19050" t="0" r="0" b="0"/>
            <wp:docPr id="29" name="图片 3" descr="C:\Users\Administrator\Desktop\板书设计\草船借箭.jpg"/>
            <wp:cNvGraphicFramePr/>
            <a:graphic xmlns:a="http://schemas.openxmlformats.org/drawingml/2006/main">
              <a:graphicData uri="http://schemas.openxmlformats.org/drawingml/2006/picture">
                <pic:pic xmlns:pic="http://schemas.openxmlformats.org/drawingml/2006/picture">
                  <pic:nvPicPr>
                    <pic:cNvPr id="6146" name="Picture 2" descr="C:\Users\Administrator\Desktop\板书设计\草船借箭.jpg"/>
                    <pic:cNvPicPr>
                      <a:picLocks noChangeAspect="1" noChangeArrowheads="1"/>
                    </pic:cNvPicPr>
                  </pic:nvPicPr>
                  <pic:blipFill>
                    <a:blip r:embed="rId18" cstate="print"/>
                    <a:srcRect/>
                    <a:stretch>
                      <a:fillRect/>
                    </a:stretch>
                  </pic:blipFill>
                  <pic:spPr bwMode="auto">
                    <a:xfrm>
                      <a:off x="0" y="0"/>
                      <a:ext cx="3783673" cy="2017144"/>
                    </a:xfrm>
                    <a:prstGeom prst="rect">
                      <a:avLst/>
                    </a:prstGeom>
                    <a:noFill/>
                  </pic:spPr>
                </pic:pic>
              </a:graphicData>
            </a:graphic>
          </wp:inline>
        </w:drawing>
      </w:r>
    </w:p>
    <w:p w:rsidR="00A5430E" w:rsidRDefault="009E5FF5" w:rsidP="00A032EC">
      <w:pPr>
        <w:jc w:val="center"/>
      </w:pPr>
      <w:r>
        <w:rPr>
          <w:noProof/>
        </w:rPr>
        <w:lastRenderedPageBreak/>
        <w:drawing>
          <wp:inline distT="0" distB="0" distL="0" distR="0">
            <wp:extent cx="3355086" cy="2006224"/>
            <wp:effectExtent l="19050" t="0" r="0" b="0"/>
            <wp:docPr id="24" name="Picture 2" descr="[转载]小学英语板书设计范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转载]小学英语板书设计范例"/>
                    <pic:cNvPicPr>
                      <a:picLocks noChangeAspect="1" noChangeArrowheads="1"/>
                    </pic:cNvPicPr>
                  </pic:nvPicPr>
                  <pic:blipFill>
                    <a:blip r:embed="rId19" cstate="print"/>
                    <a:srcRect/>
                    <a:stretch>
                      <a:fillRect/>
                    </a:stretch>
                  </pic:blipFill>
                  <pic:spPr bwMode="auto">
                    <a:xfrm>
                      <a:off x="0" y="0"/>
                      <a:ext cx="3367207" cy="2013472"/>
                    </a:xfrm>
                    <a:prstGeom prst="rect">
                      <a:avLst/>
                    </a:prstGeom>
                    <a:noFill/>
                    <a:ln w="9525">
                      <a:noFill/>
                      <a:miter lim="800000"/>
                      <a:headEnd/>
                      <a:tailEnd/>
                    </a:ln>
                  </pic:spPr>
                </pic:pic>
              </a:graphicData>
            </a:graphic>
          </wp:inline>
        </w:drawing>
      </w:r>
    </w:p>
    <w:p w:rsidR="003F6F39" w:rsidRDefault="003F6F39" w:rsidP="00C75ADC">
      <w:pPr>
        <w:pStyle w:val="a3"/>
        <w:numPr>
          <w:ilvl w:val="0"/>
          <w:numId w:val="34"/>
        </w:numPr>
        <w:ind w:firstLineChars="0"/>
        <w:rPr>
          <w:rFonts w:ascii="微软雅黑" w:eastAsia="微软雅黑" w:hAnsi="微软雅黑"/>
          <w:b/>
          <w:sz w:val="28"/>
          <w:szCs w:val="28"/>
        </w:rPr>
      </w:pPr>
      <w:r w:rsidRPr="00C75ADC">
        <w:rPr>
          <w:rFonts w:ascii="微软雅黑" w:eastAsia="微软雅黑" w:hAnsi="微软雅黑" w:hint="eastAsia"/>
          <w:b/>
          <w:sz w:val="28"/>
          <w:szCs w:val="28"/>
        </w:rPr>
        <w:t>表格式</w:t>
      </w:r>
    </w:p>
    <w:p w:rsidR="00584BD0" w:rsidRDefault="00584BD0" w:rsidP="00584BD0">
      <w:pPr>
        <w:spacing w:line="360" w:lineRule="auto"/>
      </w:pPr>
      <w:r>
        <w:rPr>
          <w:rFonts w:hint="eastAsia"/>
        </w:rPr>
        <w:t xml:space="preserve">    </w:t>
      </w:r>
      <w:r>
        <w:rPr>
          <w:rFonts w:hint="eastAsia"/>
        </w:rPr>
        <w:t>表格式板书常见于数学、物理等学科，清晰直观，具有归纳和比较功能。但是在试讲过程中，需要注意把表格画得整齐、美观。</w:t>
      </w:r>
    </w:p>
    <w:p w:rsidR="009E5FF5" w:rsidRDefault="009E5FF5" w:rsidP="009E5FF5">
      <w:pPr>
        <w:jc w:val="center"/>
      </w:pPr>
      <w:r w:rsidRPr="009E5FF5">
        <w:rPr>
          <w:noProof/>
        </w:rPr>
        <w:drawing>
          <wp:inline distT="0" distB="0" distL="0" distR="0">
            <wp:extent cx="3958590" cy="1975104"/>
            <wp:effectExtent l="19050" t="0" r="3810" b="0"/>
            <wp:docPr id="20" name="图片 2" descr="表格式.gif"/>
            <wp:cNvGraphicFramePr/>
            <a:graphic xmlns:a="http://schemas.openxmlformats.org/drawingml/2006/main">
              <a:graphicData uri="http://schemas.openxmlformats.org/drawingml/2006/picture">
                <pic:pic xmlns:pic="http://schemas.openxmlformats.org/drawingml/2006/picture">
                  <pic:nvPicPr>
                    <pic:cNvPr id="4" name="图片 3" descr="表格式.gif"/>
                    <pic:cNvPicPr>
                      <a:picLocks noChangeAspect="1"/>
                    </pic:cNvPicPr>
                  </pic:nvPicPr>
                  <pic:blipFill>
                    <a:blip r:embed="rId20" cstate="print"/>
                    <a:stretch>
                      <a:fillRect/>
                    </a:stretch>
                  </pic:blipFill>
                  <pic:spPr>
                    <a:xfrm>
                      <a:off x="0" y="0"/>
                      <a:ext cx="3959735" cy="1975675"/>
                    </a:xfrm>
                    <a:prstGeom prst="rect">
                      <a:avLst/>
                    </a:prstGeom>
                  </pic:spPr>
                </pic:pic>
              </a:graphicData>
            </a:graphic>
          </wp:inline>
        </w:drawing>
      </w:r>
    </w:p>
    <w:p w:rsidR="009E5FF5" w:rsidRPr="009E5FF5" w:rsidRDefault="009E5FF5" w:rsidP="009E5FF5">
      <w:pPr>
        <w:jc w:val="center"/>
      </w:pPr>
    </w:p>
    <w:p w:rsidR="003F6F39" w:rsidRDefault="003F6F39" w:rsidP="009E5FF5">
      <w:pPr>
        <w:pStyle w:val="a3"/>
        <w:numPr>
          <w:ilvl w:val="0"/>
          <w:numId w:val="34"/>
        </w:numPr>
        <w:ind w:firstLineChars="0"/>
        <w:rPr>
          <w:rFonts w:ascii="微软雅黑" w:eastAsia="微软雅黑" w:hAnsi="微软雅黑"/>
          <w:b/>
          <w:sz w:val="28"/>
          <w:szCs w:val="28"/>
        </w:rPr>
      </w:pPr>
      <w:r w:rsidRPr="009E5FF5">
        <w:rPr>
          <w:rFonts w:ascii="微软雅黑" w:eastAsia="微软雅黑" w:hAnsi="微软雅黑" w:hint="eastAsia"/>
          <w:b/>
          <w:sz w:val="28"/>
          <w:szCs w:val="28"/>
        </w:rPr>
        <w:t>关键词语式</w:t>
      </w:r>
    </w:p>
    <w:p w:rsidR="00584BD0" w:rsidRPr="009E5FF5" w:rsidRDefault="00584BD0" w:rsidP="00584BD0">
      <w:r>
        <w:rPr>
          <w:rFonts w:hint="eastAsia"/>
        </w:rPr>
        <w:t xml:space="preserve">    </w:t>
      </w:r>
      <w:r>
        <w:rPr>
          <w:rFonts w:hint="eastAsia"/>
        </w:rPr>
        <w:t>关键词语式板书最为简洁，常见于文科类课程。</w:t>
      </w:r>
    </w:p>
    <w:p w:rsidR="00575BA3" w:rsidRPr="00A032EC" w:rsidRDefault="00575BA3" w:rsidP="00A032EC">
      <w:pPr>
        <w:pStyle w:val="a3"/>
        <w:ind w:left="720" w:firstLineChars="0" w:firstLine="0"/>
        <w:jc w:val="center"/>
        <w:rPr>
          <w:rFonts w:ascii="微软雅黑" w:eastAsia="微软雅黑" w:hAnsi="微软雅黑"/>
          <w:b/>
          <w:sz w:val="28"/>
          <w:szCs w:val="28"/>
        </w:rPr>
      </w:pPr>
      <w:r w:rsidRPr="00575BA3">
        <w:rPr>
          <w:rFonts w:ascii="微软雅黑" w:eastAsia="微软雅黑" w:hAnsi="微软雅黑"/>
          <w:b/>
          <w:noProof/>
          <w:sz w:val="28"/>
          <w:szCs w:val="28"/>
        </w:rPr>
        <w:drawing>
          <wp:inline distT="0" distB="0" distL="0" distR="0">
            <wp:extent cx="3227832" cy="1289304"/>
            <wp:effectExtent l="0" t="0" r="0" b="0"/>
            <wp:docPr id="27" name="对象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77000" cy="3389312"/>
                      <a:chOff x="990600" y="1411288"/>
                      <a:chExt cx="6477000" cy="3389312"/>
                    </a:xfrm>
                  </a:grpSpPr>
                  <a:grpSp>
                    <a:nvGrpSpPr>
                      <a:cNvPr id="244739" name="Group 3"/>
                      <a:cNvGrpSpPr>
                        <a:grpSpLocks/>
                      </a:cNvGrpSpPr>
                    </a:nvGrpSpPr>
                    <a:grpSpPr bwMode="auto">
                      <a:xfrm>
                        <a:off x="990600" y="1411288"/>
                        <a:ext cx="6477000" cy="3389312"/>
                        <a:chOff x="0" y="0"/>
                        <a:chExt cx="4080" cy="2135"/>
                      </a:xfrm>
                    </a:grpSpPr>
                    <a:sp>
                      <a:nvSpPr>
                        <a:cNvPr id="244740" name="Text Box 4"/>
                        <a:cNvSpPr>
                          <a:spLocks noChangeArrowheads="1"/>
                        </a:cNvSpPr>
                      </a:nvSpPr>
                      <a:spPr bwMode="auto">
                        <a:xfrm>
                          <a:off x="1666" y="0"/>
                          <a:ext cx="1316" cy="407"/>
                        </a:xfrm>
                        <a:prstGeom prst="rect">
                          <a:avLst/>
                        </a:prstGeom>
                        <a:noFill/>
                        <a:ln w="9525">
                          <a:noFill/>
                          <a:miter lim="800000"/>
                          <a:headEnd/>
                          <a:tailEnd/>
                        </a:ln>
                      </a:spPr>
                      <a:txSp>
                        <a:txBody>
                          <a:bodyPr>
                            <a:spAutoFit/>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pPr>
                              <a:spcBef>
                                <a:spcPct val="50000"/>
                              </a:spcBef>
                            </a:pPr>
                            <a:r>
                              <a:rPr lang="zh-CN" altLang="en-US" sz="3600">
                                <a:sym typeface="Corbel" pitchFamily="34" charset="0"/>
                              </a:rPr>
                              <a:t>落花生</a:t>
                            </a:r>
                            <a:endParaRPr lang="zh-CN" altLang="en-US"/>
                          </a:p>
                        </a:txBody>
                        <a:useSpRect/>
                      </a:txSp>
                    </a:sp>
                    <a:sp>
                      <a:nvSpPr>
                        <a:cNvPr id="244741" name="Rectangle 5"/>
                        <a:cNvSpPr>
                          <a:spLocks noChangeArrowheads="1"/>
                        </a:cNvSpPr>
                      </a:nvSpPr>
                      <a:spPr bwMode="auto">
                        <a:xfrm>
                          <a:off x="0" y="455"/>
                          <a:ext cx="695" cy="288"/>
                        </a:xfrm>
                        <a:prstGeom prst="rect">
                          <a:avLst/>
                        </a:prstGeom>
                        <a:noFill/>
                        <a:ln w="9525">
                          <a:noFill/>
                          <a:miter lim="800000"/>
                          <a:headEnd/>
                          <a:tailEnd/>
                        </a:ln>
                      </a:spPr>
                      <a:txSp>
                        <a:txBody>
                          <a:bodyPr wrap="none">
                            <a:spAutoFit/>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r>
                              <a:rPr lang="zh-CN" altLang="en-US" sz="2400">
                                <a:sym typeface="Corbel" pitchFamily="34" charset="0"/>
                              </a:rPr>
                              <a:t>种花生</a:t>
                            </a:r>
                            <a:endParaRPr lang="zh-CN" altLang="en-US"/>
                          </a:p>
                        </a:txBody>
                        <a:useSpRect/>
                      </a:txSp>
                    </a:sp>
                    <a:sp>
                      <a:nvSpPr>
                        <a:cNvPr id="244742" name="Rectangle 6"/>
                        <a:cNvSpPr>
                          <a:spLocks noChangeArrowheads="1"/>
                        </a:cNvSpPr>
                      </a:nvSpPr>
                      <a:spPr bwMode="auto">
                        <a:xfrm>
                          <a:off x="48" y="1847"/>
                          <a:ext cx="695" cy="288"/>
                        </a:xfrm>
                        <a:prstGeom prst="rect">
                          <a:avLst/>
                        </a:prstGeom>
                        <a:noFill/>
                        <a:ln w="9525">
                          <a:noFill/>
                          <a:miter lim="800000"/>
                          <a:headEnd/>
                          <a:tailEnd/>
                        </a:ln>
                      </a:spPr>
                      <a:txSp>
                        <a:txBody>
                          <a:bodyPr wrap="none">
                            <a:spAutoFit/>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r>
                              <a:rPr lang="zh-CN" altLang="en-US" sz="2400">
                                <a:sym typeface="Corbel" pitchFamily="34" charset="0"/>
                              </a:rPr>
                              <a:t>收花生</a:t>
                            </a:r>
                            <a:endParaRPr lang="zh-CN" altLang="en-US"/>
                          </a:p>
                        </a:txBody>
                        <a:useSpRect/>
                      </a:txSp>
                    </a:sp>
                    <a:sp>
                      <a:nvSpPr>
                        <a:cNvPr id="244743" name="Rectangle 7"/>
                        <a:cNvSpPr>
                          <a:spLocks noChangeArrowheads="1"/>
                        </a:cNvSpPr>
                      </a:nvSpPr>
                      <a:spPr bwMode="auto">
                        <a:xfrm>
                          <a:off x="1680" y="503"/>
                          <a:ext cx="695" cy="288"/>
                        </a:xfrm>
                        <a:prstGeom prst="rect">
                          <a:avLst/>
                        </a:prstGeom>
                        <a:noFill/>
                        <a:ln w="9525">
                          <a:noFill/>
                          <a:miter lim="800000"/>
                          <a:headEnd/>
                          <a:tailEnd/>
                        </a:ln>
                      </a:spPr>
                      <a:txSp>
                        <a:txBody>
                          <a:bodyPr wrap="none">
                            <a:spAutoFit/>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r>
                              <a:rPr lang="zh-CN" altLang="en-US" sz="2400">
                                <a:sym typeface="Corbel" pitchFamily="34" charset="0"/>
                              </a:rPr>
                              <a:t>吃花生</a:t>
                            </a:r>
                            <a:endParaRPr lang="zh-CN" altLang="en-US"/>
                          </a:p>
                        </a:txBody>
                        <a:useSpRect/>
                      </a:txSp>
                    </a:sp>
                    <a:sp>
                      <a:nvSpPr>
                        <a:cNvPr id="244744" name="Rectangle 8"/>
                        <a:cNvSpPr>
                          <a:spLocks noChangeArrowheads="1"/>
                        </a:cNvSpPr>
                      </a:nvSpPr>
                      <a:spPr bwMode="auto">
                        <a:xfrm>
                          <a:off x="1776" y="1799"/>
                          <a:ext cx="695" cy="288"/>
                        </a:xfrm>
                        <a:prstGeom prst="rect">
                          <a:avLst/>
                        </a:prstGeom>
                        <a:noFill/>
                        <a:ln w="9525">
                          <a:noFill/>
                          <a:miter lim="800000"/>
                          <a:headEnd/>
                          <a:tailEnd/>
                        </a:ln>
                      </a:spPr>
                      <a:txSp>
                        <a:txBody>
                          <a:bodyPr wrap="none">
                            <a:spAutoFit/>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r>
                              <a:rPr lang="zh-CN" altLang="en-US" sz="2400">
                                <a:sym typeface="Corbel" pitchFamily="34" charset="0"/>
                              </a:rPr>
                              <a:t>议花生</a:t>
                            </a:r>
                            <a:endParaRPr lang="zh-CN" altLang="en-US"/>
                          </a:p>
                        </a:txBody>
                        <a:useSpRect/>
                      </a:txSp>
                    </a:sp>
                    <a:sp>
                      <a:nvSpPr>
                        <a:cNvPr id="244745" name="Rectangle 9"/>
                        <a:cNvSpPr>
                          <a:spLocks noChangeArrowheads="1"/>
                        </a:cNvSpPr>
                      </a:nvSpPr>
                      <a:spPr bwMode="auto">
                        <a:xfrm>
                          <a:off x="3264" y="551"/>
                          <a:ext cx="816" cy="1438"/>
                        </a:xfrm>
                        <a:prstGeom prst="rect">
                          <a:avLst/>
                        </a:prstGeom>
                        <a:noFill/>
                        <a:ln w="9525">
                          <a:noFill/>
                          <a:miter lim="800000"/>
                          <a:headEnd/>
                          <a:tailEnd/>
                        </a:ln>
                      </a:spPr>
                      <a:txSp>
                        <a:txBody>
                          <a:bodyPr>
                            <a:spAutoFit/>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pPr>
                              <a:spcBef>
                                <a:spcPct val="50000"/>
                              </a:spcBef>
                            </a:pPr>
                            <a:r>
                              <a:rPr lang="zh-CN" altLang="en-US" sz="2400">
                                <a:sym typeface="Corbel" pitchFamily="34" charset="0"/>
                              </a:rPr>
                              <a:t>要像花生那样有用不做好看而无用的人</a:t>
                            </a:r>
                            <a:endParaRPr lang="zh-CN" altLang="en-US"/>
                          </a:p>
                        </a:txBody>
                        <a:useSpRect/>
                      </a:txSp>
                    </a:sp>
                    <a:sp>
                      <a:nvSpPr>
                        <a:cNvPr id="244746" name="Line 10"/>
                        <a:cNvSpPr>
                          <a:spLocks noChangeShapeType="1"/>
                        </a:cNvSpPr>
                      </a:nvSpPr>
                      <a:spPr bwMode="auto">
                        <a:xfrm>
                          <a:off x="384" y="743"/>
                          <a:ext cx="1" cy="1056"/>
                        </a:xfrm>
                        <a:prstGeom prst="line">
                          <a:avLst/>
                        </a:prstGeom>
                        <a:noFill/>
                        <a:ln w="9525">
                          <a:solidFill>
                            <a:srgbClr val="000000"/>
                          </a:solidFill>
                          <a:round/>
                          <a:headEnd/>
                          <a:tailEnd type="triangle" w="med" len="med"/>
                        </a:ln>
                      </a:spPr>
                      <a:txSp>
                        <a:txBody>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endParaRPr lang="zh-CN" altLang="en-US"/>
                          </a:p>
                        </a:txBody>
                        <a:useSpRect/>
                      </a:txSp>
                    </a:sp>
                    <a:sp>
                      <a:nvSpPr>
                        <a:cNvPr id="244747" name="Line 11"/>
                        <a:cNvSpPr>
                          <a:spLocks noChangeShapeType="1"/>
                        </a:cNvSpPr>
                      </a:nvSpPr>
                      <a:spPr bwMode="auto">
                        <a:xfrm flipV="1">
                          <a:off x="672" y="791"/>
                          <a:ext cx="1008" cy="1056"/>
                        </a:xfrm>
                        <a:prstGeom prst="line">
                          <a:avLst/>
                        </a:prstGeom>
                        <a:noFill/>
                        <a:ln w="9525">
                          <a:solidFill>
                            <a:srgbClr val="000000"/>
                          </a:solidFill>
                          <a:round/>
                          <a:headEnd/>
                          <a:tailEnd type="triangle" w="med" len="med"/>
                        </a:ln>
                      </a:spPr>
                      <a:txSp>
                        <a:txBody>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endParaRPr lang="zh-CN" altLang="en-US"/>
                          </a:p>
                        </a:txBody>
                        <a:useSpRect/>
                      </a:txSp>
                    </a:sp>
                    <a:sp>
                      <a:nvSpPr>
                        <a:cNvPr id="244748" name="Line 12"/>
                        <a:cNvSpPr>
                          <a:spLocks noChangeShapeType="1"/>
                        </a:cNvSpPr>
                      </a:nvSpPr>
                      <a:spPr bwMode="auto">
                        <a:xfrm>
                          <a:off x="2016" y="791"/>
                          <a:ext cx="1" cy="960"/>
                        </a:xfrm>
                        <a:prstGeom prst="line">
                          <a:avLst/>
                        </a:prstGeom>
                        <a:noFill/>
                        <a:ln w="9525">
                          <a:solidFill>
                            <a:srgbClr val="000000"/>
                          </a:solidFill>
                          <a:round/>
                          <a:headEnd/>
                          <a:tailEnd type="triangle" w="med" len="med"/>
                        </a:ln>
                      </a:spPr>
                      <a:txSp>
                        <a:txBody>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endParaRPr lang="zh-CN" altLang="en-US"/>
                          </a:p>
                        </a:txBody>
                        <a:useSpRect/>
                      </a:txSp>
                    </a:sp>
                    <a:sp>
                      <a:nvSpPr>
                        <a:cNvPr id="244749" name="Line 13"/>
                        <a:cNvSpPr>
                          <a:spLocks noChangeShapeType="1"/>
                        </a:cNvSpPr>
                      </a:nvSpPr>
                      <a:spPr bwMode="auto">
                        <a:xfrm flipV="1">
                          <a:off x="2400" y="791"/>
                          <a:ext cx="816" cy="1056"/>
                        </a:xfrm>
                        <a:prstGeom prst="line">
                          <a:avLst/>
                        </a:prstGeom>
                        <a:noFill/>
                        <a:ln w="9525">
                          <a:solidFill>
                            <a:srgbClr val="000000"/>
                          </a:solidFill>
                          <a:round/>
                          <a:headEnd/>
                          <a:tailEnd type="triangle" w="med" len="med"/>
                        </a:ln>
                      </a:spPr>
                      <a:txSp>
                        <a:txBody>
                          <a:bodyPr/>
                          <a:lstStyle>
                            <a:defPPr>
                              <a:defRPr lang="zh-CN"/>
                            </a:defPPr>
                            <a:lvl1pPr algn="l" rtl="0" eaLnBrk="0" fontAlgn="base" hangingPunct="0">
                              <a:spcBef>
                                <a:spcPct val="0"/>
                              </a:spcBef>
                              <a:spcAft>
                                <a:spcPct val="0"/>
                              </a:spcAft>
                              <a:defRPr sz="1600" b="1" kern="1200">
                                <a:solidFill>
                                  <a:schemeClr val="tx1"/>
                                </a:solidFill>
                                <a:latin typeface="Arial" charset="0"/>
                                <a:ea typeface="宋体" pitchFamily="2" charset="-122"/>
                                <a:cs typeface="+mn-cs"/>
                              </a:defRPr>
                            </a:lvl1pPr>
                            <a:lvl2pPr marL="457200" algn="l" rtl="0" eaLnBrk="0" fontAlgn="base" hangingPunct="0">
                              <a:spcBef>
                                <a:spcPct val="0"/>
                              </a:spcBef>
                              <a:spcAft>
                                <a:spcPct val="0"/>
                              </a:spcAft>
                              <a:defRPr sz="1600" b="1" kern="1200">
                                <a:solidFill>
                                  <a:schemeClr val="tx1"/>
                                </a:solidFill>
                                <a:latin typeface="Arial" charset="0"/>
                                <a:ea typeface="宋体" pitchFamily="2" charset="-122"/>
                                <a:cs typeface="+mn-cs"/>
                              </a:defRPr>
                            </a:lvl2pPr>
                            <a:lvl3pPr marL="914400" algn="l" rtl="0" eaLnBrk="0" fontAlgn="base" hangingPunct="0">
                              <a:spcBef>
                                <a:spcPct val="0"/>
                              </a:spcBef>
                              <a:spcAft>
                                <a:spcPct val="0"/>
                              </a:spcAft>
                              <a:defRPr sz="1600" b="1" kern="1200">
                                <a:solidFill>
                                  <a:schemeClr val="tx1"/>
                                </a:solidFill>
                                <a:latin typeface="Arial" charset="0"/>
                                <a:ea typeface="宋体" pitchFamily="2" charset="-122"/>
                                <a:cs typeface="+mn-cs"/>
                              </a:defRPr>
                            </a:lvl3pPr>
                            <a:lvl4pPr marL="1371600" algn="l" rtl="0" eaLnBrk="0" fontAlgn="base" hangingPunct="0">
                              <a:spcBef>
                                <a:spcPct val="0"/>
                              </a:spcBef>
                              <a:spcAft>
                                <a:spcPct val="0"/>
                              </a:spcAft>
                              <a:defRPr sz="1600" b="1" kern="1200">
                                <a:solidFill>
                                  <a:schemeClr val="tx1"/>
                                </a:solidFill>
                                <a:latin typeface="Arial" charset="0"/>
                                <a:ea typeface="宋体" pitchFamily="2" charset="-122"/>
                                <a:cs typeface="+mn-cs"/>
                              </a:defRPr>
                            </a:lvl4pPr>
                            <a:lvl5pPr marL="1828800" algn="l" rtl="0" eaLnBrk="0" fontAlgn="base" hangingPunct="0">
                              <a:spcBef>
                                <a:spcPct val="0"/>
                              </a:spcBef>
                              <a:spcAft>
                                <a:spcPct val="0"/>
                              </a:spcAft>
                              <a:defRPr sz="1600" b="1" kern="1200">
                                <a:solidFill>
                                  <a:schemeClr val="tx1"/>
                                </a:solidFill>
                                <a:latin typeface="Arial" charset="0"/>
                                <a:ea typeface="宋体" pitchFamily="2" charset="-122"/>
                                <a:cs typeface="+mn-cs"/>
                              </a:defRPr>
                            </a:lvl5pPr>
                            <a:lvl6pPr marL="2286000" algn="l" defTabSz="914400" rtl="0" eaLnBrk="1" latinLnBrk="0" hangingPunct="1">
                              <a:defRPr sz="1600" b="1" kern="1200">
                                <a:solidFill>
                                  <a:schemeClr val="tx1"/>
                                </a:solidFill>
                                <a:latin typeface="Arial" charset="0"/>
                                <a:ea typeface="宋体" pitchFamily="2" charset="-122"/>
                                <a:cs typeface="+mn-cs"/>
                              </a:defRPr>
                            </a:lvl6pPr>
                            <a:lvl7pPr marL="2743200" algn="l" defTabSz="914400" rtl="0" eaLnBrk="1" latinLnBrk="0" hangingPunct="1">
                              <a:defRPr sz="1600" b="1" kern="1200">
                                <a:solidFill>
                                  <a:schemeClr val="tx1"/>
                                </a:solidFill>
                                <a:latin typeface="Arial" charset="0"/>
                                <a:ea typeface="宋体" pitchFamily="2" charset="-122"/>
                                <a:cs typeface="+mn-cs"/>
                              </a:defRPr>
                            </a:lvl7pPr>
                            <a:lvl8pPr marL="3200400" algn="l" defTabSz="914400" rtl="0" eaLnBrk="1" latinLnBrk="0" hangingPunct="1">
                              <a:defRPr sz="1600" b="1" kern="1200">
                                <a:solidFill>
                                  <a:schemeClr val="tx1"/>
                                </a:solidFill>
                                <a:latin typeface="Arial" charset="0"/>
                                <a:ea typeface="宋体" pitchFamily="2" charset="-122"/>
                                <a:cs typeface="+mn-cs"/>
                              </a:defRPr>
                            </a:lvl8pPr>
                            <a:lvl9pPr marL="3657600" algn="l" defTabSz="914400" rtl="0" eaLnBrk="1" latinLnBrk="0" hangingPunct="1">
                              <a:defRPr sz="1600" b="1" kern="1200">
                                <a:solidFill>
                                  <a:schemeClr val="tx1"/>
                                </a:solidFill>
                                <a:latin typeface="Arial" charset="0"/>
                                <a:ea typeface="宋体" pitchFamily="2" charset="-122"/>
                                <a:cs typeface="+mn-cs"/>
                              </a:defRPr>
                            </a:lvl9pPr>
                          </a:lstStyle>
                          <a:p>
                            <a:endParaRPr lang="zh-CN" altLang="en-US"/>
                          </a:p>
                        </a:txBody>
                        <a:useSpRect/>
                      </a:txSp>
                    </a:sp>
                  </a:grpSp>
                </lc:lockedCanvas>
              </a:graphicData>
            </a:graphic>
          </wp:inline>
        </w:drawing>
      </w:r>
    </w:p>
    <w:p w:rsidR="00E62F7B" w:rsidRDefault="00E62F7B" w:rsidP="00E62F7B">
      <w:pPr>
        <w:pStyle w:val="2"/>
        <w:jc w:val="center"/>
        <w:rPr>
          <w:rFonts w:ascii="微软雅黑" w:eastAsia="微软雅黑" w:hAnsi="微软雅黑"/>
        </w:rPr>
      </w:pPr>
      <w:bookmarkStart w:id="13" w:name="_Toc409772086"/>
      <w:r w:rsidRPr="00E62F7B">
        <w:rPr>
          <w:rFonts w:ascii="微软雅黑" w:eastAsia="微软雅黑" w:hAnsi="微软雅黑" w:hint="eastAsia"/>
        </w:rPr>
        <w:t>试讲评分标准</w:t>
      </w:r>
      <w:bookmarkEnd w:id="13"/>
    </w:p>
    <w:p w:rsidR="00597B16" w:rsidRDefault="00EB7100" w:rsidP="00EB7100">
      <w:pPr>
        <w:spacing w:line="360" w:lineRule="auto"/>
        <w:rPr>
          <w:rFonts w:ascii="宋体"/>
          <w:b/>
        </w:rPr>
      </w:pPr>
      <w:r>
        <w:rPr>
          <w:rFonts w:ascii="宋体" w:hAnsi="宋体" w:hint="eastAsia"/>
          <w:b/>
        </w:rPr>
        <w:t>一、</w:t>
      </w:r>
      <w:r w:rsidR="00597B16">
        <w:rPr>
          <w:rFonts w:ascii="宋体" w:hAnsi="宋体" w:hint="eastAsia"/>
          <w:b/>
        </w:rPr>
        <w:t>教学理念展示能力</w:t>
      </w:r>
    </w:p>
    <w:p w:rsidR="006131F0" w:rsidRDefault="00597B16" w:rsidP="00597B16">
      <w:pPr>
        <w:spacing w:line="360" w:lineRule="auto"/>
        <w:rPr>
          <w:rFonts w:ascii="宋体" w:hAnsi="宋体"/>
        </w:rPr>
      </w:pPr>
      <w:r>
        <w:rPr>
          <w:rFonts w:ascii="宋体" w:hAnsi="宋体" w:hint="eastAsia"/>
        </w:rPr>
        <w:lastRenderedPageBreak/>
        <w:t xml:space="preserve">　　在新课改的背景下进行试讲，必须表现新的教学理念。比如教学目标，就要根据三维目标来确定；教学方法，就要采用启发式、讨论式，就要充分发挥学生的主体作用，积极倡导自主、合作、探究的学习方式，而不能满堂灌；教学内容，也要采用新视角挖掘教材</w:t>
      </w:r>
      <w:r w:rsidR="00C60847">
        <w:rPr>
          <w:rFonts w:ascii="宋体" w:hAnsi="宋体" w:hint="eastAsia"/>
        </w:rPr>
        <w:t>，体现新课程理念下的教学价值取向。</w:t>
      </w:r>
      <w:r>
        <w:rPr>
          <w:rFonts w:ascii="宋体" w:hAnsi="宋体"/>
        </w:rPr>
        <w:t xml:space="preserve"> </w:t>
      </w:r>
    </w:p>
    <w:p w:rsidR="00597B16" w:rsidRDefault="00EB7100" w:rsidP="00EB7100">
      <w:pPr>
        <w:spacing w:line="360" w:lineRule="auto"/>
        <w:rPr>
          <w:rFonts w:ascii="宋体"/>
          <w:b/>
        </w:rPr>
      </w:pPr>
      <w:r>
        <w:rPr>
          <w:rFonts w:ascii="宋体" w:hAnsi="宋体" w:hint="eastAsia"/>
          <w:b/>
        </w:rPr>
        <w:t>二、</w:t>
      </w:r>
      <w:r w:rsidR="00597B16">
        <w:rPr>
          <w:rFonts w:ascii="宋体" w:hAnsi="宋体" w:hint="eastAsia"/>
          <w:b/>
        </w:rPr>
        <w:t>教学设计能力</w:t>
      </w:r>
    </w:p>
    <w:p w:rsidR="00597B16" w:rsidRDefault="00597B16" w:rsidP="00597B16">
      <w:pPr>
        <w:spacing w:line="360" w:lineRule="auto"/>
        <w:rPr>
          <w:rFonts w:ascii="宋体" w:hAnsi="宋体"/>
        </w:rPr>
      </w:pPr>
      <w:r>
        <w:rPr>
          <w:rFonts w:ascii="宋体" w:hAnsi="宋体" w:hint="eastAsia"/>
        </w:rPr>
        <w:t xml:space="preserve">　　教学设计涉及教学目标、教学重点难点、教学方法、教学步骤等。其中最应重视的是教法和步骤，教法可以体现教学理念，是突破重难点实现教学目标的途径，步骤则是教法的具体操作程序，安排好步骤可以使教学过程合理流动，有条不紊，富有层次感。</w:t>
      </w:r>
      <w:r>
        <w:rPr>
          <w:rFonts w:ascii="宋体" w:hAnsi="宋体"/>
        </w:rPr>
        <w:t xml:space="preserve"> </w:t>
      </w:r>
    </w:p>
    <w:p w:rsidR="00597B16" w:rsidRDefault="00EB7100" w:rsidP="00EB7100">
      <w:pPr>
        <w:spacing w:line="360" w:lineRule="auto"/>
        <w:rPr>
          <w:rFonts w:ascii="宋体"/>
          <w:b/>
        </w:rPr>
      </w:pPr>
      <w:r>
        <w:rPr>
          <w:rFonts w:ascii="宋体" w:hAnsi="宋体" w:hint="eastAsia"/>
          <w:b/>
        </w:rPr>
        <w:t>三、</w:t>
      </w:r>
      <w:r w:rsidR="00597B16">
        <w:rPr>
          <w:rFonts w:ascii="宋体" w:hAnsi="宋体" w:hint="eastAsia"/>
          <w:b/>
        </w:rPr>
        <w:t>虚拟教学情景</w:t>
      </w:r>
    </w:p>
    <w:p w:rsidR="00597B16" w:rsidRDefault="00597B16" w:rsidP="00597B16">
      <w:pPr>
        <w:spacing w:line="360" w:lineRule="auto"/>
        <w:rPr>
          <w:rFonts w:ascii="宋体" w:hAnsi="宋体"/>
        </w:rPr>
      </w:pPr>
      <w:r>
        <w:rPr>
          <w:rFonts w:ascii="宋体" w:hAnsi="宋体" w:hint="eastAsia"/>
        </w:rPr>
        <w:t xml:space="preserve">　　虚境型片段教学没有真正的学生，教者必须虚拟教学情景。教师可以让某生进行朗读，停顿片刻后，通过评价该生朗读的长处与不足来完成虚拟的朗读情景。教师可以提出一个问题让某生回答，停顿片刻后，通过评析该生的回答来完成虚拟的答题情景。虚拟教学情景可以通过</w:t>
      </w:r>
      <w:r w:rsidR="00C60847">
        <w:rPr>
          <w:rFonts w:ascii="宋体" w:hAnsi="宋体" w:hint="eastAsia"/>
        </w:rPr>
        <w:t>教师的口头语言、肢体语言、间歇停顿等来建构，再现真切的教学情境</w:t>
      </w:r>
      <w:r>
        <w:rPr>
          <w:rFonts w:ascii="宋体" w:hAnsi="宋体" w:hint="eastAsia"/>
        </w:rPr>
        <w:t>。</w:t>
      </w:r>
      <w:r>
        <w:rPr>
          <w:rFonts w:ascii="宋体" w:hAnsi="宋体"/>
        </w:rPr>
        <w:t xml:space="preserve"> </w:t>
      </w:r>
    </w:p>
    <w:p w:rsidR="00597B16" w:rsidRDefault="00EB7100" w:rsidP="00EB7100">
      <w:pPr>
        <w:spacing w:line="360" w:lineRule="auto"/>
        <w:rPr>
          <w:rFonts w:ascii="宋体"/>
          <w:b/>
        </w:rPr>
      </w:pPr>
      <w:r>
        <w:rPr>
          <w:rFonts w:ascii="宋体" w:hAnsi="宋体" w:hint="eastAsia"/>
          <w:b/>
        </w:rPr>
        <w:t>四、</w:t>
      </w:r>
      <w:r w:rsidR="00597B16">
        <w:rPr>
          <w:rFonts w:ascii="宋体" w:hAnsi="宋体" w:hint="eastAsia"/>
          <w:b/>
        </w:rPr>
        <w:t>教学语言应用能力</w:t>
      </w:r>
    </w:p>
    <w:p w:rsidR="00597B16" w:rsidRDefault="00597B16" w:rsidP="00597B16">
      <w:pPr>
        <w:spacing w:line="360" w:lineRule="auto"/>
        <w:rPr>
          <w:rFonts w:ascii="宋体" w:hAnsi="宋体"/>
        </w:rPr>
      </w:pPr>
      <w:r>
        <w:rPr>
          <w:rFonts w:ascii="宋体" w:hAnsi="宋体" w:hint="eastAsia"/>
        </w:rPr>
        <w:t xml:space="preserve">　　试讲要运用课堂教学语言，要像上课那样，有声有色，灵活多变，前后连贯紧凑，过渡流畅自然。教者要有问有讲，有读有说，用自己的语言变化将他们带入你的课堂教学中去，使之未进课堂却仿佛看到了你上课的影子，感受到你的课堂教学效果。</w:t>
      </w:r>
      <w:r>
        <w:rPr>
          <w:rFonts w:ascii="宋体" w:hAnsi="宋体"/>
        </w:rPr>
        <w:t xml:space="preserve"> </w:t>
      </w:r>
    </w:p>
    <w:p w:rsidR="00597B16" w:rsidRDefault="00EB7100" w:rsidP="00EB7100">
      <w:pPr>
        <w:spacing w:line="360" w:lineRule="auto"/>
        <w:rPr>
          <w:rFonts w:ascii="宋体"/>
          <w:b/>
        </w:rPr>
      </w:pPr>
      <w:r>
        <w:rPr>
          <w:rFonts w:ascii="宋体" w:hAnsi="宋体" w:hint="eastAsia"/>
          <w:b/>
        </w:rPr>
        <w:t>五、</w:t>
      </w:r>
      <w:r w:rsidR="003F356A">
        <w:rPr>
          <w:rFonts w:ascii="宋体" w:hAnsi="宋体" w:hint="eastAsia"/>
          <w:b/>
        </w:rPr>
        <w:t>教师个人素质</w:t>
      </w:r>
    </w:p>
    <w:p w:rsidR="00597B16" w:rsidRPr="00584BD0" w:rsidRDefault="00597B16" w:rsidP="00584BD0">
      <w:pPr>
        <w:spacing w:line="360" w:lineRule="auto"/>
        <w:ind w:firstLineChars="200" w:firstLine="420"/>
        <w:rPr>
          <w:rFonts w:ascii="宋体" w:hAnsi="宋体"/>
        </w:rPr>
      </w:pPr>
      <w:r>
        <w:rPr>
          <w:rFonts w:ascii="宋体" w:hAnsi="宋体" w:hint="eastAsia"/>
        </w:rPr>
        <w:t>试讲能展示教者的基本素质。你可以用板书来表现书法功力</w:t>
      </w:r>
      <w:r w:rsidR="003F356A">
        <w:rPr>
          <w:rFonts w:ascii="宋体" w:hAnsi="宋体" w:hint="eastAsia"/>
        </w:rPr>
        <w:t>，可以用范读来表现朗读水平，可以用广征博引来显示自己的知识面，</w:t>
      </w:r>
      <w:r>
        <w:rPr>
          <w:rFonts w:ascii="宋体" w:hAnsi="宋体" w:hint="eastAsia"/>
        </w:rPr>
        <w:t>还可以用自然的教态、饱满的精神、洋溢的激情，去</w:t>
      </w:r>
      <w:r w:rsidR="003F356A">
        <w:rPr>
          <w:rFonts w:ascii="宋体" w:hAnsi="宋体" w:hint="eastAsia"/>
        </w:rPr>
        <w:t>感染评委，引起评委的共鸣</w:t>
      </w:r>
      <w:r>
        <w:rPr>
          <w:rFonts w:ascii="宋体" w:hAnsi="宋体" w:hint="eastAsia"/>
        </w:rPr>
        <w:t>。</w:t>
      </w:r>
      <w:r w:rsidR="002D158D">
        <w:rPr>
          <w:rFonts w:ascii="宋体" w:hAnsi="宋体" w:hint="eastAsia"/>
        </w:rPr>
        <w:t>下表为某地试讲评分表。</w:t>
      </w:r>
    </w:p>
    <w:p w:rsidR="008A6EE3" w:rsidRPr="00C24D7D" w:rsidRDefault="00D90737" w:rsidP="00D90737">
      <w:pPr>
        <w:pStyle w:val="1"/>
        <w:spacing w:before="0" w:after="0" w:line="360" w:lineRule="auto"/>
        <w:ind w:right="99"/>
        <w:jc w:val="right"/>
        <w:rPr>
          <w:rFonts w:ascii="隶书" w:eastAsia="隶书" w:hAnsi="微软雅黑"/>
          <w:sz w:val="52"/>
          <w:szCs w:val="52"/>
        </w:rPr>
      </w:pPr>
      <w:r>
        <w:rPr>
          <w:rFonts w:hint="eastAsia"/>
          <w:b w:val="0"/>
          <w:bCs w:val="0"/>
          <w:kern w:val="2"/>
          <w:sz w:val="21"/>
          <w:szCs w:val="22"/>
        </w:rPr>
        <w:t xml:space="preserve">  </w:t>
      </w:r>
      <w:bookmarkStart w:id="14" w:name="_Toc409772087"/>
      <w:r w:rsidR="00EB7100">
        <w:rPr>
          <w:rFonts w:ascii="隶书" w:eastAsia="隶书" w:hAnsi="微软雅黑" w:hint="eastAsia"/>
          <w:sz w:val="52"/>
          <w:szCs w:val="52"/>
        </w:rPr>
        <w:t>教学设计</w:t>
      </w:r>
      <w:bookmarkEnd w:id="14"/>
    </w:p>
    <w:p w:rsidR="005F3256" w:rsidRDefault="005426A1" w:rsidP="00E62F7B">
      <w:pPr>
        <w:pStyle w:val="2"/>
        <w:jc w:val="center"/>
        <w:rPr>
          <w:rFonts w:ascii="微软雅黑" w:eastAsia="微软雅黑" w:hAnsi="微软雅黑"/>
        </w:rPr>
      </w:pPr>
      <w:bookmarkStart w:id="15" w:name="_Toc409772088"/>
      <w:r>
        <w:rPr>
          <w:rFonts w:ascii="微软雅黑" w:eastAsia="微软雅黑" w:hAnsi="微软雅黑" w:hint="eastAsia"/>
        </w:rPr>
        <w:t>教学设计的形式与内容</w:t>
      </w:r>
      <w:bookmarkEnd w:id="15"/>
    </w:p>
    <w:p w:rsidR="00EB7100" w:rsidRDefault="00EB7100" w:rsidP="00EB7100">
      <w:pPr>
        <w:widowControl/>
        <w:spacing w:line="360" w:lineRule="auto"/>
        <w:ind w:firstLineChars="200" w:firstLine="420"/>
      </w:pPr>
      <w:r>
        <w:rPr>
          <w:rFonts w:hint="eastAsia"/>
        </w:rPr>
        <w:t>做好教学设计是教师的一项基本功。这里所说的教学设计指的是课时教学计划，是课堂教学的主要依据。</w:t>
      </w:r>
    </w:p>
    <w:p w:rsidR="00EB7100" w:rsidRDefault="00EB7100" w:rsidP="00EB7100">
      <w:pPr>
        <w:widowControl/>
        <w:spacing w:line="360" w:lineRule="auto"/>
        <w:ind w:firstLineChars="200" w:firstLine="422"/>
        <w:rPr>
          <w:b/>
          <w:bCs/>
        </w:rPr>
      </w:pPr>
      <w:r>
        <w:rPr>
          <w:rFonts w:hint="eastAsia"/>
          <w:b/>
          <w:bCs/>
        </w:rPr>
        <w:t>一、形式</w:t>
      </w:r>
    </w:p>
    <w:p w:rsidR="00EB7100" w:rsidRDefault="00EB7100" w:rsidP="00EB7100">
      <w:pPr>
        <w:widowControl/>
        <w:spacing w:line="360" w:lineRule="auto"/>
        <w:ind w:firstLineChars="200" w:firstLine="420"/>
      </w:pPr>
      <w:r>
        <w:rPr>
          <w:rFonts w:hint="eastAsia"/>
        </w:rPr>
        <w:lastRenderedPageBreak/>
        <w:t>教案是</w:t>
      </w:r>
      <w:r>
        <w:rPr>
          <w:rFonts w:ascii="宋体" w:hAnsi="宋体" w:cs="宋体" w:hint="eastAsia"/>
          <w:kern w:val="0"/>
          <w:szCs w:val="21"/>
        </w:rPr>
        <w:t>教学</w:t>
      </w:r>
      <w:r>
        <w:rPr>
          <w:rFonts w:hint="eastAsia"/>
        </w:rPr>
        <w:t>设计的文字体现，有相对的格式与要求。教案的格式主要包括文字叙述式、表格式两种。</w:t>
      </w:r>
    </w:p>
    <w:p w:rsidR="00EB7100" w:rsidRDefault="00EB7100" w:rsidP="00EB7100">
      <w:pPr>
        <w:widowControl/>
        <w:spacing w:line="360" w:lineRule="auto"/>
        <w:ind w:firstLineChars="200" w:firstLine="420"/>
      </w:pPr>
      <w:r>
        <w:rPr>
          <w:rFonts w:hint="eastAsia"/>
        </w:rPr>
        <w:t>（一）</w:t>
      </w:r>
      <w:r>
        <w:rPr>
          <w:rFonts w:ascii="宋体" w:hAnsi="宋体" w:cs="宋体" w:hint="eastAsia"/>
          <w:kern w:val="0"/>
          <w:szCs w:val="21"/>
        </w:rPr>
        <w:t>文字</w:t>
      </w:r>
      <w:r>
        <w:rPr>
          <w:rFonts w:hint="eastAsia"/>
        </w:rPr>
        <w:t>叙述式</w:t>
      </w:r>
    </w:p>
    <w:p w:rsidR="00EB7100" w:rsidRDefault="00EB7100" w:rsidP="00EB7100">
      <w:pPr>
        <w:widowControl/>
        <w:spacing w:line="360" w:lineRule="auto"/>
        <w:ind w:firstLineChars="200" w:firstLine="420"/>
      </w:pPr>
      <w:r>
        <w:rPr>
          <w:rFonts w:hint="eastAsia"/>
        </w:rPr>
        <w:t>这是一种</w:t>
      </w:r>
      <w:r>
        <w:rPr>
          <w:rFonts w:ascii="宋体" w:hAnsi="宋体" w:cs="宋体" w:hint="eastAsia"/>
          <w:kern w:val="0"/>
          <w:szCs w:val="21"/>
        </w:rPr>
        <w:t>基本上</w:t>
      </w:r>
      <w:r>
        <w:rPr>
          <w:rFonts w:hint="eastAsia"/>
        </w:rPr>
        <w:t>全部以文字形式呈现出来的教案形式，在日常教学的应用最为广泛。</w:t>
      </w:r>
    </w:p>
    <w:p w:rsidR="00EB7100" w:rsidRDefault="00EB7100" w:rsidP="00EB7100">
      <w:pPr>
        <w:widowControl/>
        <w:spacing w:line="360" w:lineRule="auto"/>
        <w:ind w:firstLineChars="200" w:firstLine="420"/>
      </w:pPr>
      <w:r>
        <w:rPr>
          <w:rFonts w:hint="eastAsia"/>
        </w:rPr>
        <w:t>（二）表格</w:t>
      </w:r>
      <w:r>
        <w:rPr>
          <w:rFonts w:ascii="宋体" w:hAnsi="宋体" w:cs="宋体" w:hint="eastAsia"/>
          <w:kern w:val="0"/>
          <w:szCs w:val="21"/>
        </w:rPr>
        <w:t>式</w:t>
      </w:r>
    </w:p>
    <w:p w:rsidR="00EB7100" w:rsidRDefault="00EB7100" w:rsidP="00EB7100">
      <w:pPr>
        <w:widowControl/>
        <w:spacing w:line="360" w:lineRule="auto"/>
        <w:ind w:firstLineChars="200" w:firstLine="420"/>
      </w:pPr>
      <w:r>
        <w:rPr>
          <w:rFonts w:hint="eastAsia"/>
        </w:rPr>
        <w:t>这是一种</w:t>
      </w:r>
      <w:r>
        <w:rPr>
          <w:rFonts w:ascii="宋体" w:hAnsi="宋体" w:cs="宋体" w:hint="eastAsia"/>
          <w:kern w:val="0"/>
          <w:szCs w:val="21"/>
        </w:rPr>
        <w:t>经常</w:t>
      </w:r>
      <w:r w:rsidR="003F356A">
        <w:rPr>
          <w:rFonts w:hint="eastAsia"/>
        </w:rPr>
        <w:t>出现的教案形式，一般由</w:t>
      </w:r>
      <w:r>
        <w:rPr>
          <w:rFonts w:hint="eastAsia"/>
        </w:rPr>
        <w:t>学校发给教师</w:t>
      </w:r>
      <w:r w:rsidR="003F356A">
        <w:rPr>
          <w:rFonts w:hint="eastAsia"/>
        </w:rPr>
        <w:t>统一格式的表格</w:t>
      </w:r>
      <w:r>
        <w:rPr>
          <w:rFonts w:hint="eastAsia"/>
        </w:rPr>
        <w:t>。</w:t>
      </w:r>
    </w:p>
    <w:p w:rsidR="00EB7100" w:rsidRDefault="00EB7100" w:rsidP="00EB7100">
      <w:pPr>
        <w:widowControl/>
        <w:spacing w:line="360" w:lineRule="auto"/>
        <w:ind w:firstLineChars="200" w:firstLine="422"/>
        <w:rPr>
          <w:b/>
          <w:bCs/>
        </w:rPr>
      </w:pPr>
      <w:r>
        <w:rPr>
          <w:rFonts w:hint="eastAsia"/>
          <w:b/>
          <w:bCs/>
        </w:rPr>
        <w:t>二、</w:t>
      </w:r>
      <w:r>
        <w:rPr>
          <w:rFonts w:ascii="宋体" w:hAnsi="宋体" w:cs="宋体" w:hint="eastAsia"/>
          <w:b/>
          <w:bCs/>
          <w:kern w:val="0"/>
          <w:szCs w:val="21"/>
        </w:rPr>
        <w:t>主要</w:t>
      </w:r>
      <w:r>
        <w:rPr>
          <w:rFonts w:hint="eastAsia"/>
          <w:b/>
          <w:bCs/>
        </w:rPr>
        <w:t>内容</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上课的</w:t>
      </w:r>
      <w:r>
        <w:rPr>
          <w:rFonts w:ascii="宋体" w:hAnsi="宋体" w:cs="宋体" w:hint="eastAsia"/>
          <w:kern w:val="0"/>
          <w:szCs w:val="21"/>
        </w:rPr>
        <w:t>重</w:t>
      </w:r>
      <w:r>
        <w:rPr>
          <w:rFonts w:ascii="宋体" w:hAnsi="宋体" w:hint="eastAsia"/>
          <w:szCs w:val="24"/>
        </w:rPr>
        <w:t>要</w:t>
      </w:r>
      <w:r>
        <w:rPr>
          <w:rFonts w:ascii="宋体" w:hAnsi="宋体" w:cs="宋体" w:hint="eastAsia"/>
          <w:kern w:val="0"/>
          <w:szCs w:val="21"/>
        </w:rPr>
        <w:t>依据</w:t>
      </w:r>
      <w:r>
        <w:rPr>
          <w:rFonts w:ascii="宋体" w:hAnsi="宋体" w:hint="eastAsia"/>
          <w:szCs w:val="24"/>
        </w:rPr>
        <w:t>，通常包括：班级、学科、课题、上课时间、课的类型、教学方法、</w:t>
      </w:r>
      <w:r w:rsidR="003F356A">
        <w:rPr>
          <w:rFonts w:ascii="宋体" w:hAnsi="宋体" w:hint="eastAsia"/>
          <w:szCs w:val="24"/>
        </w:rPr>
        <w:t>教学目的、教学内容、课的进程和时间分配等。有的还列有教具和教学手段（如</w:t>
      </w:r>
      <w:r>
        <w:rPr>
          <w:rFonts w:ascii="宋体" w:hAnsi="宋体" w:hint="eastAsia"/>
          <w:szCs w:val="24"/>
        </w:rPr>
        <w:t>投影、录像、录音等）的使用、作业题、板书设计和课后自我反思与评价等项目。</w:t>
      </w:r>
      <w:r w:rsidR="002229FF">
        <w:rPr>
          <w:rFonts w:ascii="宋体" w:hAnsi="宋体" w:hint="eastAsia"/>
          <w:szCs w:val="24"/>
        </w:rPr>
        <w:t>无论教学设计采用什么形式，以下1-9项是一份教案中最基本的要素。</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1.课题（</w:t>
      </w:r>
      <w:r>
        <w:rPr>
          <w:rFonts w:ascii="宋体" w:hAnsi="宋体" w:cs="宋体" w:hint="eastAsia"/>
          <w:kern w:val="0"/>
          <w:szCs w:val="21"/>
        </w:rPr>
        <w:t>说明</w:t>
      </w:r>
      <w:r>
        <w:rPr>
          <w:rFonts w:ascii="宋体" w:hAnsi="宋体" w:hint="eastAsia"/>
          <w:szCs w:val="24"/>
        </w:rPr>
        <w:t>本课名称）。</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2.教学</w:t>
      </w:r>
      <w:r>
        <w:rPr>
          <w:rFonts w:ascii="宋体" w:hAnsi="宋体" w:cs="宋体" w:hint="eastAsia"/>
          <w:kern w:val="0"/>
          <w:szCs w:val="21"/>
        </w:rPr>
        <w:t>目标</w:t>
      </w:r>
      <w:r>
        <w:rPr>
          <w:rFonts w:ascii="宋体" w:hAnsi="宋体" w:hint="eastAsia"/>
          <w:szCs w:val="24"/>
        </w:rPr>
        <w:t>（或称教学要求，说明本课所要完成的教学任务）。</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3.课型（</w:t>
      </w:r>
      <w:r>
        <w:rPr>
          <w:rFonts w:ascii="宋体" w:hAnsi="宋体" w:cs="宋体" w:hint="eastAsia"/>
          <w:kern w:val="0"/>
          <w:szCs w:val="21"/>
        </w:rPr>
        <w:t>说明</w:t>
      </w:r>
      <w:r w:rsidR="002229FF">
        <w:rPr>
          <w:rFonts w:ascii="宋体" w:hAnsi="宋体" w:hint="eastAsia"/>
          <w:szCs w:val="24"/>
        </w:rPr>
        <w:t>是</w:t>
      </w:r>
      <w:r>
        <w:rPr>
          <w:rFonts w:ascii="宋体" w:hAnsi="宋体" w:hint="eastAsia"/>
          <w:szCs w:val="24"/>
        </w:rPr>
        <w:t>新授课，还是复习课）。</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4.课时（</w:t>
      </w:r>
      <w:r>
        <w:rPr>
          <w:rFonts w:ascii="宋体" w:hAnsi="宋体" w:cs="宋体" w:hint="eastAsia"/>
          <w:kern w:val="0"/>
          <w:szCs w:val="21"/>
        </w:rPr>
        <w:t>说明</w:t>
      </w:r>
      <w:r w:rsidR="002229FF">
        <w:rPr>
          <w:rFonts w:ascii="宋体" w:hAnsi="宋体" w:hint="eastAsia"/>
          <w:szCs w:val="24"/>
        </w:rPr>
        <w:t>是</w:t>
      </w:r>
      <w:r>
        <w:rPr>
          <w:rFonts w:ascii="宋体" w:hAnsi="宋体" w:hint="eastAsia"/>
          <w:szCs w:val="24"/>
        </w:rPr>
        <w:t>第几课时）。</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5.教学</w:t>
      </w:r>
      <w:r>
        <w:rPr>
          <w:rFonts w:ascii="宋体" w:hAnsi="宋体" w:cs="宋体" w:hint="eastAsia"/>
          <w:kern w:val="0"/>
          <w:szCs w:val="21"/>
        </w:rPr>
        <w:t>重点</w:t>
      </w:r>
      <w:r>
        <w:rPr>
          <w:rFonts w:ascii="宋体" w:hAnsi="宋体" w:hint="eastAsia"/>
          <w:szCs w:val="24"/>
        </w:rPr>
        <w:t>（说明本课所必须解决的关键性问题）。</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6.教学</w:t>
      </w:r>
      <w:r>
        <w:rPr>
          <w:rFonts w:ascii="宋体" w:hAnsi="宋体" w:cs="宋体" w:hint="eastAsia"/>
          <w:kern w:val="0"/>
          <w:szCs w:val="21"/>
        </w:rPr>
        <w:t>难点</w:t>
      </w:r>
      <w:r>
        <w:rPr>
          <w:rFonts w:ascii="宋体" w:hAnsi="宋体" w:hint="eastAsia"/>
          <w:szCs w:val="24"/>
        </w:rPr>
        <w:t>（说明本课学习时易产生困难和障碍的知识点）。</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7.教具</w:t>
      </w:r>
      <w:r>
        <w:rPr>
          <w:rFonts w:ascii="宋体" w:hAnsi="宋体" w:cs="宋体" w:hint="eastAsia"/>
          <w:kern w:val="0"/>
          <w:szCs w:val="21"/>
        </w:rPr>
        <w:t>（</w:t>
      </w:r>
      <w:r>
        <w:rPr>
          <w:rFonts w:ascii="宋体" w:hAnsi="宋体" w:hint="eastAsia"/>
          <w:szCs w:val="24"/>
        </w:rPr>
        <w:t>或称教具准备，说明辅助教学手段使用的工具）</w:t>
      </w:r>
    </w:p>
    <w:p w:rsidR="00EB7100" w:rsidRDefault="000F2767" w:rsidP="00EB7100">
      <w:pPr>
        <w:widowControl/>
        <w:spacing w:line="360" w:lineRule="auto"/>
        <w:ind w:firstLineChars="200" w:firstLine="420"/>
        <w:rPr>
          <w:rFonts w:ascii="宋体" w:hAnsi="宋体"/>
          <w:szCs w:val="24"/>
        </w:rPr>
      </w:pPr>
      <w:r>
        <w:rPr>
          <w:rFonts w:ascii="宋体" w:hAnsi="宋体" w:hint="eastAsia"/>
          <w:noProof/>
          <w:szCs w:val="24"/>
        </w:rPr>
        <w:drawing>
          <wp:anchor distT="0" distB="0" distL="114300" distR="114300" simplePos="0" relativeHeight="251659264" behindDoc="0" locked="0" layoutInCell="1" allowOverlap="1">
            <wp:simplePos x="0" y="0"/>
            <wp:positionH relativeFrom="column">
              <wp:posOffset>3429635</wp:posOffset>
            </wp:positionH>
            <wp:positionV relativeFrom="paragraph">
              <wp:posOffset>379095</wp:posOffset>
            </wp:positionV>
            <wp:extent cx="1809750" cy="2221865"/>
            <wp:effectExtent l="19050" t="0" r="0" b="0"/>
            <wp:wrapSquare wrapText="bothSides"/>
            <wp:docPr id="26" name="图片 4" descr="C:\Documents and Settings\Administrator\桌面\shuxie.png"/>
            <wp:cNvGraphicFramePr/>
            <a:graphic xmlns:a="http://schemas.openxmlformats.org/drawingml/2006/main">
              <a:graphicData uri="http://schemas.openxmlformats.org/drawingml/2006/picture">
                <pic:pic xmlns:pic="http://schemas.openxmlformats.org/drawingml/2006/picture">
                  <pic:nvPicPr>
                    <pic:cNvPr id="89091" name="Picture 2" descr="C:\Documents and Settings\Administrator\桌面\shuxie.png"/>
                    <pic:cNvPicPr>
                      <a:picLocks noGrp="1" noChangeAspect="1" noChangeArrowheads="1"/>
                    </pic:cNvPicPr>
                  </pic:nvPicPr>
                  <pic:blipFill>
                    <a:blip r:embed="rId21" cstate="print"/>
                    <a:srcRect/>
                    <a:stretch>
                      <a:fillRect/>
                    </a:stretch>
                  </pic:blipFill>
                  <pic:spPr bwMode="auto">
                    <a:xfrm>
                      <a:off x="0" y="0"/>
                      <a:ext cx="1809750" cy="2221865"/>
                    </a:xfrm>
                    <a:prstGeom prst="rect">
                      <a:avLst/>
                    </a:prstGeom>
                    <a:noFill/>
                    <a:ln w="9525">
                      <a:noFill/>
                      <a:miter lim="800000"/>
                      <a:headEnd/>
                      <a:tailEnd/>
                    </a:ln>
                  </pic:spPr>
                </pic:pic>
              </a:graphicData>
            </a:graphic>
          </wp:anchor>
        </w:drawing>
      </w:r>
      <w:r w:rsidR="00EB7100">
        <w:rPr>
          <w:rFonts w:ascii="宋体" w:hAnsi="宋体" w:hint="eastAsia"/>
          <w:szCs w:val="24"/>
        </w:rPr>
        <w:t>8.教学</w:t>
      </w:r>
      <w:r w:rsidR="00EB7100">
        <w:rPr>
          <w:rFonts w:ascii="宋体" w:hAnsi="宋体" w:cs="宋体" w:hint="eastAsia"/>
          <w:kern w:val="0"/>
          <w:szCs w:val="21"/>
        </w:rPr>
        <w:t>过程</w:t>
      </w:r>
      <w:r w:rsidR="00EB7100">
        <w:rPr>
          <w:rFonts w:ascii="宋体" w:hAnsi="宋体" w:hint="eastAsia"/>
          <w:szCs w:val="24"/>
        </w:rPr>
        <w:t>（或称课堂结构，说明教学进行的内容、方法步骤）。</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9.作业（说明如何布置书面或口头作业）。</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10.</w:t>
      </w:r>
      <w:r>
        <w:rPr>
          <w:rFonts w:ascii="宋体" w:hAnsi="宋体" w:cs="宋体" w:hint="eastAsia"/>
          <w:kern w:val="0"/>
          <w:szCs w:val="21"/>
        </w:rPr>
        <w:t>板书</w:t>
      </w:r>
      <w:r>
        <w:rPr>
          <w:rFonts w:ascii="宋体" w:hAnsi="宋体" w:hint="eastAsia"/>
          <w:szCs w:val="24"/>
        </w:rPr>
        <w:t>设计（说明上课时准备写在黑板上的内容）。</w:t>
      </w:r>
    </w:p>
    <w:p w:rsidR="002229FF" w:rsidRDefault="002229FF" w:rsidP="00EB7100">
      <w:pPr>
        <w:widowControl/>
        <w:spacing w:line="360" w:lineRule="auto"/>
        <w:ind w:firstLineChars="200" w:firstLine="420"/>
        <w:rPr>
          <w:rFonts w:ascii="宋体" w:hAnsi="宋体"/>
          <w:szCs w:val="24"/>
        </w:rPr>
      </w:pPr>
      <w:r>
        <w:rPr>
          <w:rFonts w:ascii="宋体" w:hAnsi="宋体" w:hint="eastAsia"/>
          <w:szCs w:val="24"/>
        </w:rPr>
        <w:t>其中，</w:t>
      </w:r>
      <w:r w:rsidR="00EB7100">
        <w:rPr>
          <w:rFonts w:ascii="宋体" w:hAnsi="宋体" w:cs="宋体" w:hint="eastAsia"/>
          <w:kern w:val="0"/>
          <w:szCs w:val="21"/>
        </w:rPr>
        <w:t>教学</w:t>
      </w:r>
      <w:r w:rsidR="00EB7100">
        <w:rPr>
          <w:rFonts w:ascii="宋体" w:hAnsi="宋体" w:hint="eastAsia"/>
          <w:szCs w:val="24"/>
        </w:rPr>
        <w:t>过程</w:t>
      </w:r>
      <w:r>
        <w:rPr>
          <w:rFonts w:ascii="宋体" w:hAnsi="宋体" w:hint="eastAsia"/>
          <w:szCs w:val="24"/>
        </w:rPr>
        <w:t>是教案的核心部分，教学过程主要有一下几个部分组成：</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1.</w:t>
      </w:r>
      <w:r>
        <w:rPr>
          <w:rFonts w:ascii="宋体" w:hAnsi="宋体" w:cs="宋体" w:hint="eastAsia"/>
          <w:kern w:val="0"/>
          <w:szCs w:val="21"/>
        </w:rPr>
        <w:t>导入</w:t>
      </w:r>
      <w:r>
        <w:rPr>
          <w:rFonts w:ascii="宋体" w:hAnsi="宋体" w:hint="eastAsia"/>
          <w:szCs w:val="24"/>
        </w:rPr>
        <w:t>新课</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（1）设计</w:t>
      </w:r>
      <w:r>
        <w:rPr>
          <w:rFonts w:ascii="宋体" w:hAnsi="宋体" w:cs="宋体" w:hint="eastAsia"/>
          <w:kern w:val="0"/>
          <w:szCs w:val="21"/>
        </w:rPr>
        <w:t>新颖</w:t>
      </w:r>
      <w:r>
        <w:rPr>
          <w:rFonts w:ascii="宋体" w:hAnsi="宋体" w:hint="eastAsia"/>
          <w:szCs w:val="24"/>
        </w:rPr>
        <w:t>活泼，精当概括。</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（2）</w:t>
      </w:r>
      <w:r>
        <w:rPr>
          <w:rFonts w:ascii="宋体" w:hAnsi="宋体" w:cs="宋体" w:hint="eastAsia"/>
          <w:kern w:val="0"/>
          <w:szCs w:val="21"/>
        </w:rPr>
        <w:t>怎样</w:t>
      </w:r>
      <w:r>
        <w:rPr>
          <w:rFonts w:ascii="宋体" w:hAnsi="宋体" w:hint="eastAsia"/>
          <w:szCs w:val="24"/>
        </w:rPr>
        <w:t>进行，复习哪些内容？</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（3）</w:t>
      </w:r>
      <w:r>
        <w:rPr>
          <w:rFonts w:ascii="宋体" w:hAnsi="宋体" w:cs="宋体" w:hint="eastAsia"/>
          <w:kern w:val="0"/>
          <w:szCs w:val="21"/>
        </w:rPr>
        <w:t>提问</w:t>
      </w:r>
      <w:r>
        <w:rPr>
          <w:rFonts w:ascii="宋体" w:hAnsi="宋体" w:hint="eastAsia"/>
          <w:szCs w:val="24"/>
        </w:rPr>
        <w:t>哪些学生，需用多少时间等。</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2.</w:t>
      </w:r>
      <w:r>
        <w:rPr>
          <w:rFonts w:ascii="宋体" w:hAnsi="宋体" w:cs="宋体" w:hint="eastAsia"/>
          <w:kern w:val="0"/>
          <w:szCs w:val="21"/>
        </w:rPr>
        <w:t>讲授</w:t>
      </w:r>
      <w:r>
        <w:rPr>
          <w:rFonts w:ascii="宋体" w:hAnsi="宋体" w:hint="eastAsia"/>
          <w:szCs w:val="24"/>
        </w:rPr>
        <w:t>新课</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lastRenderedPageBreak/>
        <w:t>（1）针对</w:t>
      </w:r>
      <w:r>
        <w:rPr>
          <w:rFonts w:ascii="宋体" w:hAnsi="宋体" w:cs="宋体" w:hint="eastAsia"/>
          <w:kern w:val="0"/>
          <w:szCs w:val="21"/>
        </w:rPr>
        <w:t>不同</w:t>
      </w:r>
      <w:r>
        <w:rPr>
          <w:rFonts w:ascii="宋体" w:hAnsi="宋体" w:hint="eastAsia"/>
          <w:szCs w:val="24"/>
        </w:rPr>
        <w:t>教学内容，选择不同的教学方法。</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（2）</w:t>
      </w:r>
      <w:r>
        <w:rPr>
          <w:rFonts w:ascii="宋体" w:hAnsi="宋体" w:cs="宋体" w:hint="eastAsia"/>
          <w:kern w:val="0"/>
          <w:szCs w:val="21"/>
        </w:rPr>
        <w:t>怎样</w:t>
      </w:r>
      <w:r>
        <w:rPr>
          <w:rFonts w:ascii="宋体" w:hAnsi="宋体" w:hint="eastAsia"/>
          <w:szCs w:val="24"/>
        </w:rPr>
        <w:t>提出问题，如何逐步启发、诱导？</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（3）</w:t>
      </w:r>
      <w:r>
        <w:rPr>
          <w:rFonts w:ascii="宋体" w:hAnsi="宋体" w:cs="宋体" w:hint="eastAsia"/>
          <w:kern w:val="0"/>
          <w:szCs w:val="21"/>
        </w:rPr>
        <w:t>教师</w:t>
      </w:r>
      <w:r>
        <w:rPr>
          <w:rFonts w:ascii="宋体" w:hAnsi="宋体" w:hint="eastAsia"/>
          <w:szCs w:val="24"/>
        </w:rPr>
        <w:t>该怎么教、学生该怎么学？详细步骤安排，需用时间。</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3.</w:t>
      </w:r>
      <w:r>
        <w:rPr>
          <w:rFonts w:ascii="宋体" w:hAnsi="宋体" w:cs="宋体" w:hint="eastAsia"/>
          <w:kern w:val="0"/>
          <w:szCs w:val="21"/>
        </w:rPr>
        <w:t>巩固</w:t>
      </w:r>
      <w:r>
        <w:rPr>
          <w:rFonts w:ascii="宋体" w:hAnsi="宋体" w:hint="eastAsia"/>
          <w:szCs w:val="24"/>
        </w:rPr>
        <w:t>练习</w:t>
      </w:r>
    </w:p>
    <w:p w:rsidR="00EB7100" w:rsidRDefault="00EB7100" w:rsidP="00EB7100">
      <w:pPr>
        <w:widowControl/>
        <w:spacing w:line="360" w:lineRule="auto"/>
        <w:ind w:firstLineChars="300" w:firstLine="630"/>
        <w:rPr>
          <w:rFonts w:ascii="宋体" w:hAnsi="宋体"/>
          <w:szCs w:val="24"/>
        </w:rPr>
      </w:pPr>
      <w:r>
        <w:rPr>
          <w:rFonts w:ascii="宋体" w:hAnsi="宋体" w:cs="宋体" w:hint="eastAsia"/>
          <w:kern w:val="0"/>
          <w:szCs w:val="21"/>
        </w:rPr>
        <w:t>练习</w:t>
      </w:r>
      <w:r>
        <w:rPr>
          <w:rFonts w:ascii="宋体" w:hAnsi="宋体" w:hint="eastAsia"/>
          <w:szCs w:val="24"/>
        </w:rPr>
        <w:t>设计精巧，有层次、有坡度、有密度。</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4.</w:t>
      </w:r>
      <w:r>
        <w:rPr>
          <w:rFonts w:ascii="宋体" w:hAnsi="宋体" w:cs="宋体" w:hint="eastAsia"/>
          <w:kern w:val="0"/>
          <w:szCs w:val="21"/>
        </w:rPr>
        <w:t>归纳</w:t>
      </w:r>
      <w:r>
        <w:rPr>
          <w:rFonts w:ascii="宋体" w:hAnsi="宋体" w:hint="eastAsia"/>
          <w:szCs w:val="24"/>
        </w:rPr>
        <w:t>小结</w:t>
      </w:r>
    </w:p>
    <w:p w:rsidR="00EB7100" w:rsidRDefault="00EB7100" w:rsidP="00EB7100">
      <w:pPr>
        <w:widowControl/>
        <w:spacing w:line="360" w:lineRule="auto"/>
        <w:ind w:firstLineChars="300" w:firstLine="630"/>
        <w:rPr>
          <w:rFonts w:ascii="宋体" w:hAnsi="宋体"/>
          <w:szCs w:val="24"/>
        </w:rPr>
      </w:pPr>
      <w:r>
        <w:rPr>
          <w:rFonts w:ascii="宋体" w:hAnsi="宋体" w:hint="eastAsia"/>
          <w:szCs w:val="24"/>
        </w:rPr>
        <w:t>怎样进行，是教师还是学生归纳？</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5.作业</w:t>
      </w:r>
      <w:r>
        <w:rPr>
          <w:rFonts w:ascii="宋体" w:hAnsi="宋体" w:cs="宋体" w:hint="eastAsia"/>
          <w:kern w:val="0"/>
          <w:szCs w:val="21"/>
        </w:rPr>
        <w:t>安排</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（1）</w:t>
      </w:r>
      <w:r>
        <w:rPr>
          <w:rFonts w:ascii="宋体" w:hAnsi="宋体" w:cs="宋体" w:hint="eastAsia"/>
          <w:kern w:val="0"/>
          <w:szCs w:val="21"/>
        </w:rPr>
        <w:t>布置</w:t>
      </w:r>
      <w:r>
        <w:rPr>
          <w:rFonts w:ascii="宋体" w:hAnsi="宋体" w:hint="eastAsia"/>
          <w:szCs w:val="24"/>
        </w:rPr>
        <w:t>哪些内容？要考虑知识拓展性、能力性。</w:t>
      </w:r>
    </w:p>
    <w:p w:rsidR="00EB7100" w:rsidRDefault="00EB7100" w:rsidP="00EB7100">
      <w:pPr>
        <w:widowControl/>
        <w:spacing w:line="360" w:lineRule="auto"/>
        <w:ind w:firstLineChars="200" w:firstLine="420"/>
        <w:rPr>
          <w:rFonts w:ascii="宋体" w:hAnsi="宋体"/>
        </w:rPr>
      </w:pPr>
      <w:r>
        <w:rPr>
          <w:rFonts w:ascii="宋体" w:hAnsi="宋体" w:hint="eastAsia"/>
          <w:szCs w:val="24"/>
        </w:rPr>
        <w:t>（2</w:t>
      </w:r>
      <w:r>
        <w:rPr>
          <w:rFonts w:ascii="宋体" w:hAnsi="宋体" w:cs="宋体" w:hint="eastAsia"/>
          <w:kern w:val="0"/>
          <w:szCs w:val="21"/>
        </w:rPr>
        <w:t>）</w:t>
      </w:r>
      <w:r>
        <w:rPr>
          <w:rFonts w:ascii="宋体" w:hAnsi="宋体" w:hint="eastAsia"/>
          <w:szCs w:val="24"/>
        </w:rPr>
        <w:t>需不需要提示或解释。</w:t>
      </w:r>
    </w:p>
    <w:p w:rsidR="00EB7100" w:rsidRDefault="00EB7100" w:rsidP="00EB7100">
      <w:pPr>
        <w:widowControl/>
        <w:spacing w:line="360" w:lineRule="auto"/>
        <w:ind w:firstLineChars="200" w:firstLine="422"/>
        <w:rPr>
          <w:b/>
          <w:bCs/>
        </w:rPr>
      </w:pPr>
      <w:r>
        <w:rPr>
          <w:rFonts w:hint="eastAsia"/>
          <w:b/>
          <w:bCs/>
        </w:rPr>
        <w:t>三、</w:t>
      </w:r>
      <w:r>
        <w:rPr>
          <w:rFonts w:ascii="宋体" w:hAnsi="宋体" w:cs="宋体" w:hint="eastAsia"/>
          <w:b/>
          <w:bCs/>
          <w:kern w:val="0"/>
          <w:szCs w:val="21"/>
        </w:rPr>
        <w:t>主要</w:t>
      </w:r>
      <w:r>
        <w:rPr>
          <w:rFonts w:hint="eastAsia"/>
          <w:b/>
          <w:bCs/>
        </w:rPr>
        <w:t>作用：</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1.</w:t>
      </w:r>
      <w:r>
        <w:rPr>
          <w:rFonts w:ascii="宋体" w:hAnsi="宋体" w:cs="宋体" w:hint="eastAsia"/>
          <w:kern w:val="0"/>
          <w:szCs w:val="21"/>
        </w:rPr>
        <w:t>教学</w:t>
      </w:r>
      <w:r>
        <w:rPr>
          <w:rFonts w:ascii="宋体" w:hAnsi="宋体" w:hint="eastAsia"/>
          <w:szCs w:val="24"/>
        </w:rPr>
        <w:t>活动的依据</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教学过程是由教师的教和学生的学所</w:t>
      </w:r>
      <w:r>
        <w:rPr>
          <w:rFonts w:ascii="宋体" w:hAnsi="宋体" w:cs="宋体" w:hint="eastAsia"/>
          <w:kern w:val="0"/>
          <w:szCs w:val="21"/>
        </w:rPr>
        <w:t>组成</w:t>
      </w:r>
      <w:r>
        <w:rPr>
          <w:rFonts w:ascii="宋体" w:hAnsi="宋体" w:hint="eastAsia"/>
          <w:szCs w:val="24"/>
        </w:rPr>
        <w:t>的双边活动过程。如果不认真做教学设计,教学过程中必然目标模糊,心中无数,要求不当,随心所欲，而最终无法取得好的教学效果。</w:t>
      </w:r>
    </w:p>
    <w:p w:rsidR="00EB7100" w:rsidRDefault="00EB7100" w:rsidP="00EB7100">
      <w:pPr>
        <w:widowControl/>
        <w:spacing w:line="360" w:lineRule="auto"/>
        <w:ind w:firstLineChars="200" w:firstLine="420"/>
        <w:rPr>
          <w:rFonts w:ascii="宋体" w:hAnsi="宋体"/>
          <w:szCs w:val="24"/>
        </w:rPr>
      </w:pPr>
      <w:r>
        <w:rPr>
          <w:rFonts w:ascii="宋体" w:hAnsi="宋体" w:hint="eastAsia"/>
          <w:szCs w:val="24"/>
        </w:rPr>
        <w:t>2.</w:t>
      </w:r>
      <w:r>
        <w:rPr>
          <w:rFonts w:ascii="宋体" w:hAnsi="宋体" w:cs="宋体" w:hint="eastAsia"/>
          <w:kern w:val="0"/>
          <w:szCs w:val="21"/>
        </w:rPr>
        <w:t>有利于</w:t>
      </w:r>
      <w:r>
        <w:rPr>
          <w:rFonts w:ascii="宋体" w:hAnsi="宋体" w:hint="eastAsia"/>
          <w:szCs w:val="24"/>
        </w:rPr>
        <w:t>教学水平的提高</w:t>
      </w:r>
    </w:p>
    <w:p w:rsidR="00365149" w:rsidRPr="00E66A8E" w:rsidRDefault="008F0C8E" w:rsidP="0027344F">
      <w:pPr>
        <w:spacing w:line="360" w:lineRule="auto"/>
        <w:ind w:firstLineChars="200" w:firstLine="420"/>
        <w:rPr>
          <w:rFonts w:ascii="宋体" w:hAnsi="宋体"/>
          <w:szCs w:val="24"/>
        </w:rPr>
      </w:pPr>
      <w:r>
        <w:rPr>
          <w:rFonts w:ascii="宋体" w:hAnsi="宋体" w:hint="eastAsia"/>
          <w:szCs w:val="24"/>
        </w:rPr>
        <w:t>教学设计</w:t>
      </w:r>
      <w:r w:rsidR="00EB7100">
        <w:rPr>
          <w:rFonts w:ascii="宋体" w:hAnsi="宋体" w:hint="eastAsia"/>
          <w:szCs w:val="24"/>
        </w:rPr>
        <w:t>过程中</w:t>
      </w:r>
      <w:r w:rsidR="00EB7100">
        <w:rPr>
          <w:rFonts w:ascii="宋体" w:hAnsi="宋体" w:cs="宋体" w:hint="eastAsia"/>
          <w:kern w:val="0"/>
          <w:szCs w:val="21"/>
        </w:rPr>
        <w:t>,</w:t>
      </w:r>
      <w:r w:rsidR="00EB7100">
        <w:rPr>
          <w:rFonts w:ascii="宋体" w:hAnsi="宋体" w:hint="eastAsia"/>
          <w:szCs w:val="24"/>
        </w:rPr>
        <w:t>教师不仅要研究教材的知识体系、学生学习教材的状况(接受水平、心理特点和思维规律),而且要按照课程标准的精神,分析教材的编写意图和教材特点,分析教材的知识结构、体系和深广度,特别是要以整体为背景,分析教材的重点难点,分析知识的价值功能,酝酿设计教学过程,确定教学方法。</w:t>
      </w:r>
    </w:p>
    <w:p w:rsidR="00E62F7B" w:rsidRDefault="00FC1AEB" w:rsidP="00E62F7B">
      <w:pPr>
        <w:pStyle w:val="2"/>
        <w:jc w:val="center"/>
        <w:rPr>
          <w:rFonts w:ascii="微软雅黑" w:eastAsia="微软雅黑" w:hAnsi="微软雅黑"/>
        </w:rPr>
      </w:pPr>
      <w:bookmarkStart w:id="16" w:name="_Toc409772089"/>
      <w:r>
        <w:rPr>
          <w:rFonts w:ascii="微软雅黑" w:eastAsia="微软雅黑" w:hAnsi="微软雅黑" w:hint="eastAsia"/>
        </w:rPr>
        <w:t>教学设计举例</w:t>
      </w:r>
      <w:bookmarkEnd w:id="16"/>
    </w:p>
    <w:p w:rsidR="00FC1AEB" w:rsidRPr="007C6C1D" w:rsidRDefault="00FC1AEB" w:rsidP="00FC1AEB">
      <w:pPr>
        <w:jc w:val="center"/>
        <w:rPr>
          <w:rFonts w:ascii="微软雅黑" w:eastAsia="微软雅黑" w:hAnsi="微软雅黑"/>
          <w:b/>
          <w:kern w:val="0"/>
          <w:sz w:val="24"/>
          <w:szCs w:val="24"/>
        </w:rPr>
      </w:pPr>
      <w:r w:rsidRPr="007C6C1D">
        <w:rPr>
          <w:rFonts w:ascii="微软雅黑" w:eastAsia="微软雅黑" w:hAnsi="微软雅黑" w:hint="eastAsia"/>
          <w:b/>
          <w:kern w:val="0"/>
          <w:sz w:val="24"/>
          <w:szCs w:val="24"/>
        </w:rPr>
        <w:t>平行四边形的面积（小学数学）</w:t>
      </w:r>
    </w:p>
    <w:p w:rsidR="00FC1AEB" w:rsidRPr="007F1FCB" w:rsidRDefault="00FC1AEB" w:rsidP="00FC1AEB">
      <w:pPr>
        <w:widowControl/>
        <w:spacing w:before="156" w:after="156"/>
        <w:rPr>
          <w:rFonts w:ascii="宋体" w:hAnsi="宋体"/>
          <w:bCs/>
          <w:kern w:val="0"/>
          <w:szCs w:val="21"/>
        </w:rPr>
      </w:pPr>
      <w:r>
        <w:rPr>
          <w:rFonts w:ascii="宋体" w:hAnsi="宋体" w:hint="eastAsia"/>
          <w:b/>
          <w:bCs/>
          <w:kern w:val="0"/>
          <w:szCs w:val="21"/>
        </w:rPr>
        <w:t>课题：</w:t>
      </w:r>
      <w:r w:rsidRPr="007F1FCB">
        <w:rPr>
          <w:rFonts w:ascii="宋体" w:hAnsi="宋体" w:hint="eastAsia"/>
          <w:bCs/>
          <w:kern w:val="0"/>
          <w:szCs w:val="21"/>
        </w:rPr>
        <w:t>平行四边形的面积</w:t>
      </w:r>
    </w:p>
    <w:p w:rsidR="00FC1AEB" w:rsidRPr="007F1FCB" w:rsidRDefault="00FC1AEB" w:rsidP="00FC1AEB">
      <w:pPr>
        <w:widowControl/>
        <w:spacing w:before="156" w:after="156"/>
        <w:rPr>
          <w:rFonts w:ascii="宋体" w:hAnsi="宋体"/>
          <w:bCs/>
          <w:kern w:val="0"/>
          <w:szCs w:val="21"/>
        </w:rPr>
      </w:pPr>
      <w:r>
        <w:rPr>
          <w:rFonts w:ascii="宋体" w:hAnsi="宋体" w:hint="eastAsia"/>
          <w:b/>
          <w:bCs/>
          <w:kern w:val="0"/>
          <w:szCs w:val="21"/>
        </w:rPr>
        <w:t>课型：</w:t>
      </w:r>
      <w:r w:rsidRPr="007F1FCB">
        <w:rPr>
          <w:rFonts w:ascii="宋体" w:hAnsi="宋体" w:hint="eastAsia"/>
          <w:bCs/>
          <w:kern w:val="0"/>
          <w:szCs w:val="21"/>
        </w:rPr>
        <w:t>新授课</w:t>
      </w:r>
    </w:p>
    <w:p w:rsidR="00FC1AEB" w:rsidRPr="007F1FCB" w:rsidRDefault="00FC1AEB" w:rsidP="00FC1AEB">
      <w:pPr>
        <w:widowControl/>
        <w:spacing w:before="156" w:after="156"/>
        <w:rPr>
          <w:rFonts w:ascii="宋体" w:hAnsi="宋体"/>
          <w:bCs/>
          <w:kern w:val="0"/>
          <w:szCs w:val="21"/>
        </w:rPr>
      </w:pPr>
      <w:r>
        <w:rPr>
          <w:rFonts w:ascii="宋体" w:hAnsi="宋体" w:hint="eastAsia"/>
          <w:b/>
          <w:bCs/>
          <w:kern w:val="0"/>
          <w:szCs w:val="21"/>
        </w:rPr>
        <w:t>课时：</w:t>
      </w:r>
      <w:r w:rsidRPr="007F1FCB">
        <w:rPr>
          <w:rFonts w:ascii="宋体" w:hAnsi="宋体" w:hint="eastAsia"/>
          <w:bCs/>
          <w:kern w:val="0"/>
          <w:szCs w:val="21"/>
        </w:rPr>
        <w:t>第1课时</w:t>
      </w:r>
    </w:p>
    <w:p w:rsidR="00FC1AEB" w:rsidRPr="001501AE" w:rsidRDefault="00FC1AEB" w:rsidP="00FC1AEB">
      <w:pPr>
        <w:widowControl/>
        <w:spacing w:before="156" w:after="156"/>
        <w:rPr>
          <w:rFonts w:ascii="Times New Roman" w:hAnsi="Times New Roman"/>
          <w:kern w:val="0"/>
          <w:szCs w:val="21"/>
        </w:rPr>
      </w:pPr>
      <w:r w:rsidRPr="001501AE">
        <w:rPr>
          <w:rFonts w:ascii="宋体" w:hAnsi="宋体" w:hint="eastAsia"/>
          <w:b/>
          <w:bCs/>
          <w:kern w:val="0"/>
          <w:szCs w:val="21"/>
        </w:rPr>
        <w:t>教学目标</w:t>
      </w:r>
      <w:r w:rsidRPr="001501AE">
        <w:rPr>
          <w:rFonts w:ascii="宋体" w:hAnsi="宋体" w:hint="eastAsia"/>
          <w:kern w:val="0"/>
          <w:szCs w:val="21"/>
        </w:rPr>
        <w:t>：</w:t>
      </w:r>
      <w:r w:rsidRPr="001501AE">
        <w:rPr>
          <w:rFonts w:ascii="Times New Roman" w:hAnsi="Times New Roman"/>
          <w:kern w:val="0"/>
          <w:szCs w:val="21"/>
        </w:rPr>
        <w:t> </w:t>
      </w:r>
    </w:p>
    <w:p w:rsidR="00FC1AEB" w:rsidRPr="001501AE" w:rsidRDefault="00FC1AEB" w:rsidP="00FC1AEB">
      <w:pPr>
        <w:widowControl/>
        <w:spacing w:before="156" w:after="156"/>
        <w:rPr>
          <w:rFonts w:ascii="Times New Roman" w:hAnsi="Times New Roman"/>
          <w:kern w:val="0"/>
          <w:szCs w:val="21"/>
        </w:rPr>
      </w:pPr>
      <w:r w:rsidRPr="001501AE">
        <w:rPr>
          <w:rFonts w:ascii="Times New Roman" w:hAnsi="Times New Roman"/>
          <w:kern w:val="0"/>
          <w:szCs w:val="21"/>
        </w:rPr>
        <w:t xml:space="preserve">1. </w:t>
      </w:r>
      <w:r w:rsidRPr="001501AE">
        <w:rPr>
          <w:rFonts w:ascii="宋体" w:hAnsi="宋体" w:hint="eastAsia"/>
          <w:kern w:val="0"/>
          <w:szCs w:val="21"/>
        </w:rPr>
        <w:t>在理解的基础上掌握平行四边形的面积计算公式，能正确地计算平行四边形的面积；</w:t>
      </w:r>
      <w:r w:rsidRPr="001501AE">
        <w:rPr>
          <w:rFonts w:ascii="Times New Roman" w:hAnsi="Times New Roman"/>
          <w:kern w:val="0"/>
          <w:szCs w:val="21"/>
        </w:rPr>
        <w:t> </w:t>
      </w:r>
    </w:p>
    <w:p w:rsidR="00FC1AEB" w:rsidRPr="001501AE" w:rsidRDefault="00FC1AEB" w:rsidP="00FC1AEB">
      <w:pPr>
        <w:widowControl/>
        <w:spacing w:before="156" w:after="156"/>
        <w:rPr>
          <w:rFonts w:ascii="Times New Roman" w:hAnsi="Times New Roman"/>
          <w:kern w:val="0"/>
          <w:szCs w:val="21"/>
        </w:rPr>
      </w:pPr>
      <w:r w:rsidRPr="001501AE">
        <w:rPr>
          <w:rFonts w:ascii="Times New Roman" w:hAnsi="Times New Roman"/>
          <w:kern w:val="0"/>
          <w:szCs w:val="21"/>
        </w:rPr>
        <w:lastRenderedPageBreak/>
        <w:t xml:space="preserve">2. </w:t>
      </w:r>
      <w:r w:rsidRPr="001501AE">
        <w:rPr>
          <w:rFonts w:ascii="宋体" w:hAnsi="宋体" w:hint="eastAsia"/>
          <w:kern w:val="0"/>
          <w:szCs w:val="21"/>
        </w:rPr>
        <w:t>通过操作、观察、比较，发展学生的空间观念，渗透转化的思想方法，培养学生的分析、综合、抽象、概括和解决实际问题的能力。</w:t>
      </w:r>
      <w:r w:rsidRPr="001501AE">
        <w:rPr>
          <w:rFonts w:ascii="Times New Roman" w:hAnsi="Times New Roman"/>
          <w:kern w:val="0"/>
          <w:szCs w:val="21"/>
        </w:rPr>
        <w:t> </w:t>
      </w:r>
    </w:p>
    <w:p w:rsidR="00FC1AEB" w:rsidRPr="001501AE" w:rsidRDefault="00FC1AEB" w:rsidP="00FC1AEB">
      <w:pPr>
        <w:widowControl/>
        <w:spacing w:before="156" w:after="156"/>
        <w:rPr>
          <w:rFonts w:ascii="Times New Roman" w:hAnsi="Times New Roman"/>
          <w:kern w:val="0"/>
          <w:szCs w:val="21"/>
        </w:rPr>
      </w:pPr>
      <w:r w:rsidRPr="001501AE">
        <w:rPr>
          <w:rFonts w:ascii="宋体" w:hAnsi="宋体" w:hint="eastAsia"/>
          <w:b/>
          <w:bCs/>
          <w:kern w:val="0"/>
          <w:szCs w:val="21"/>
        </w:rPr>
        <w:t>教学重点：</w:t>
      </w:r>
      <w:r w:rsidRPr="001501AE">
        <w:rPr>
          <w:rFonts w:ascii="Times New Roman" w:hAnsi="Times New Roman"/>
          <w:b/>
          <w:bCs/>
          <w:kern w:val="0"/>
          <w:szCs w:val="21"/>
        </w:rPr>
        <w:t> </w:t>
      </w:r>
      <w:r w:rsidRPr="001501AE">
        <w:rPr>
          <w:rFonts w:ascii="宋体" w:hAnsi="宋体" w:hint="eastAsia"/>
          <w:kern w:val="0"/>
          <w:szCs w:val="21"/>
        </w:rPr>
        <w:t>掌握平行四边的面积计算公式，并能正确运用。</w:t>
      </w:r>
      <w:r w:rsidRPr="001501AE">
        <w:rPr>
          <w:rFonts w:ascii="Times New Roman" w:hAnsi="Times New Roman"/>
          <w:kern w:val="0"/>
          <w:szCs w:val="21"/>
        </w:rPr>
        <w:t> </w:t>
      </w:r>
    </w:p>
    <w:p w:rsidR="00FC1AEB" w:rsidRPr="001501AE" w:rsidRDefault="00FC1AEB" w:rsidP="00FC1AEB">
      <w:pPr>
        <w:widowControl/>
        <w:spacing w:before="156" w:after="156"/>
        <w:rPr>
          <w:rFonts w:ascii="Times New Roman" w:hAnsi="Times New Roman"/>
          <w:kern w:val="0"/>
          <w:szCs w:val="21"/>
        </w:rPr>
      </w:pPr>
      <w:r w:rsidRPr="001501AE">
        <w:rPr>
          <w:rFonts w:ascii="宋体" w:hAnsi="宋体" w:hint="eastAsia"/>
          <w:b/>
          <w:bCs/>
          <w:kern w:val="0"/>
          <w:szCs w:val="21"/>
        </w:rPr>
        <w:t>教学难点：</w:t>
      </w:r>
      <w:r w:rsidRPr="001501AE">
        <w:rPr>
          <w:rFonts w:ascii="Times New Roman" w:hAnsi="Times New Roman"/>
          <w:kern w:val="0"/>
          <w:szCs w:val="21"/>
        </w:rPr>
        <w:t> </w:t>
      </w:r>
      <w:r w:rsidRPr="001501AE">
        <w:rPr>
          <w:rFonts w:ascii="宋体" w:hAnsi="宋体" w:hint="eastAsia"/>
          <w:kern w:val="0"/>
          <w:szCs w:val="21"/>
        </w:rPr>
        <w:t>平行四边形面积计算公式的推导。</w:t>
      </w:r>
      <w:r w:rsidRPr="001501AE">
        <w:rPr>
          <w:rFonts w:ascii="Times New Roman" w:hAnsi="Times New Roman"/>
          <w:kern w:val="0"/>
          <w:szCs w:val="21"/>
        </w:rPr>
        <w:t> </w:t>
      </w:r>
    </w:p>
    <w:p w:rsidR="00FC1AEB" w:rsidRPr="001501AE" w:rsidRDefault="00FC1AEB" w:rsidP="00FC1AEB">
      <w:pPr>
        <w:widowControl/>
        <w:spacing w:before="156" w:after="156"/>
        <w:rPr>
          <w:rFonts w:ascii="Times New Roman" w:hAnsi="Times New Roman"/>
          <w:kern w:val="0"/>
          <w:szCs w:val="21"/>
        </w:rPr>
      </w:pPr>
      <w:r w:rsidRPr="001501AE">
        <w:rPr>
          <w:rFonts w:ascii="宋体" w:hAnsi="宋体" w:hint="eastAsia"/>
          <w:b/>
          <w:bCs/>
          <w:kern w:val="0"/>
          <w:szCs w:val="21"/>
        </w:rPr>
        <w:t>教学过程</w:t>
      </w:r>
    </w:p>
    <w:p w:rsidR="00FC1AEB" w:rsidRPr="001501AE" w:rsidRDefault="00FC1AEB" w:rsidP="00FC1AEB">
      <w:pPr>
        <w:widowControl/>
        <w:spacing w:before="156" w:after="156"/>
        <w:rPr>
          <w:rFonts w:ascii="Times New Roman" w:hAnsi="Times New Roman"/>
          <w:kern w:val="0"/>
          <w:szCs w:val="21"/>
        </w:rPr>
      </w:pPr>
      <w:r w:rsidRPr="001501AE">
        <w:rPr>
          <w:rFonts w:ascii="宋体" w:hAnsi="宋体" w:hint="eastAsia"/>
          <w:b/>
          <w:bCs/>
          <w:kern w:val="0"/>
          <w:szCs w:val="21"/>
        </w:rPr>
        <w:t>一、情境</w:t>
      </w:r>
      <w:r>
        <w:rPr>
          <w:rFonts w:ascii="宋体" w:hAnsi="宋体" w:hint="eastAsia"/>
          <w:b/>
          <w:bCs/>
          <w:kern w:val="0"/>
          <w:szCs w:val="21"/>
        </w:rPr>
        <w:t>导入</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1</w:t>
      </w:r>
      <w:r w:rsidRPr="001501AE">
        <w:rPr>
          <w:rFonts w:ascii="宋体" w:hAnsi="宋体" w:hint="eastAsia"/>
          <w:kern w:val="0"/>
          <w:szCs w:val="21"/>
        </w:rPr>
        <w:t>．播放运载“嫦娥一号”探月卫星的火箭成功发射的录像。</w:t>
      </w:r>
      <w:r w:rsidRPr="001501AE">
        <w:rPr>
          <w:rFonts w:ascii="Times New Roman" w:hAnsi="Times New Roman"/>
          <w:kern w:val="0"/>
          <w:szCs w:val="21"/>
        </w:rPr>
        <w:t> </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2</w:t>
      </w:r>
      <w:r w:rsidRPr="001501AE">
        <w:rPr>
          <w:rFonts w:ascii="宋体" w:hAnsi="宋体" w:hint="eastAsia"/>
          <w:kern w:val="0"/>
          <w:szCs w:val="21"/>
        </w:rPr>
        <w:t>．师：为了纪念这个有意义的时刻，我们学校的小朋友们在数学活动上利用一些图形拼出了运载“嫦娥一号”的火箭模型呢！</w:t>
      </w:r>
      <w:r w:rsidRPr="001501AE">
        <w:rPr>
          <w:rFonts w:ascii="Times New Roman" w:hAnsi="Times New Roman"/>
          <w:kern w:val="0"/>
          <w:szCs w:val="21"/>
        </w:rPr>
        <w:t> </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3</w:t>
      </w:r>
      <w:r w:rsidRPr="001501AE">
        <w:rPr>
          <w:rFonts w:ascii="宋体" w:hAnsi="宋体" w:hint="eastAsia"/>
          <w:kern w:val="0"/>
          <w:szCs w:val="21"/>
        </w:rPr>
        <w:t>．（课件出示拼成的模型）让学生观察火箭模型是由哪些图形拼成的。</w:t>
      </w:r>
      <w:r w:rsidRPr="001501AE">
        <w:rPr>
          <w:rFonts w:ascii="Times New Roman" w:hAnsi="Times New Roman"/>
          <w:kern w:val="0"/>
          <w:szCs w:val="21"/>
        </w:rPr>
        <w:t> </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宋体" w:hAnsi="宋体" w:hint="eastAsia"/>
          <w:kern w:val="0"/>
          <w:szCs w:val="21"/>
        </w:rPr>
        <w:t>提问：如果比较这些图形的大小，要知道它们的什么？哪些图形的面积是我们已经学过的？怎样求？</w:t>
      </w:r>
      <w:r w:rsidRPr="001501AE">
        <w:rPr>
          <w:rFonts w:ascii="Times New Roman" w:hAnsi="Times New Roman"/>
          <w:kern w:val="0"/>
          <w:szCs w:val="21"/>
        </w:rPr>
        <w:t> </w:t>
      </w:r>
    </w:p>
    <w:p w:rsidR="00FC1AEB" w:rsidRPr="001501AE" w:rsidRDefault="00FC1AEB" w:rsidP="00E66A8E">
      <w:pPr>
        <w:widowControl/>
        <w:spacing w:line="360" w:lineRule="auto"/>
        <w:ind w:firstLine="400"/>
        <w:rPr>
          <w:rFonts w:ascii="Times New Roman" w:hAnsi="Times New Roman"/>
          <w:kern w:val="0"/>
          <w:szCs w:val="21"/>
        </w:rPr>
      </w:pPr>
      <w:r w:rsidRPr="001501AE">
        <w:rPr>
          <w:rFonts w:ascii="Times New Roman" w:hAnsi="Times New Roman"/>
          <w:kern w:val="0"/>
          <w:szCs w:val="21"/>
        </w:rPr>
        <w:t>4</w:t>
      </w:r>
      <w:r w:rsidRPr="001501AE">
        <w:rPr>
          <w:rFonts w:ascii="宋体" w:hAnsi="宋体" w:hint="eastAsia"/>
          <w:kern w:val="0"/>
          <w:szCs w:val="21"/>
        </w:rPr>
        <w:t>．比较其中的长方形和平行四边形，谁的面积大，谁的面积小，可以用什么方法？（引导学生说出可以用数方格的方法。）</w:t>
      </w:r>
      <w:r w:rsidRPr="001501AE">
        <w:rPr>
          <w:rFonts w:ascii="Times New Roman" w:hAnsi="Times New Roman"/>
          <w:kern w:val="0"/>
          <w:szCs w:val="21"/>
        </w:rPr>
        <w:t> </w:t>
      </w:r>
    </w:p>
    <w:p w:rsidR="00FC1AEB" w:rsidRPr="001501AE" w:rsidRDefault="00FC1AEB" w:rsidP="00FC1AEB">
      <w:pPr>
        <w:widowControl/>
        <w:spacing w:before="156" w:after="156"/>
        <w:rPr>
          <w:rFonts w:ascii="Times New Roman" w:hAnsi="Times New Roman"/>
          <w:kern w:val="0"/>
          <w:szCs w:val="21"/>
        </w:rPr>
      </w:pPr>
      <w:r w:rsidRPr="001501AE">
        <w:rPr>
          <w:rFonts w:ascii="宋体" w:hAnsi="宋体" w:hint="eastAsia"/>
          <w:b/>
          <w:bCs/>
          <w:kern w:val="0"/>
          <w:szCs w:val="21"/>
        </w:rPr>
        <w:t>二、</w:t>
      </w:r>
      <w:r>
        <w:rPr>
          <w:rFonts w:ascii="宋体" w:hAnsi="宋体" w:hint="eastAsia"/>
          <w:b/>
          <w:bCs/>
          <w:kern w:val="0"/>
          <w:szCs w:val="21"/>
        </w:rPr>
        <w:t>数一数</w:t>
      </w:r>
    </w:p>
    <w:p w:rsidR="00FC1AEB" w:rsidRPr="001501AE" w:rsidRDefault="00FC1AEB" w:rsidP="00FC1AEB">
      <w:pPr>
        <w:widowControl/>
        <w:spacing w:before="156" w:after="156"/>
        <w:ind w:firstLineChars="250" w:firstLine="525"/>
        <w:rPr>
          <w:rFonts w:ascii="Times New Roman" w:hAnsi="Times New Roman"/>
          <w:kern w:val="0"/>
          <w:szCs w:val="21"/>
        </w:rPr>
      </w:pPr>
      <w:r w:rsidRPr="001501AE">
        <w:rPr>
          <w:rFonts w:ascii="宋体" w:hAnsi="宋体" w:hint="eastAsia"/>
          <w:kern w:val="0"/>
          <w:szCs w:val="21"/>
        </w:rPr>
        <w:t>数方格比较两个图形面积的大小。</w:t>
      </w:r>
      <w:r w:rsidRPr="001501AE">
        <w:rPr>
          <w:rFonts w:ascii="Times New Roman" w:hAnsi="Times New Roman"/>
          <w:kern w:val="0"/>
          <w:szCs w:val="21"/>
        </w:rPr>
        <w:t> </w:t>
      </w:r>
    </w:p>
    <w:p w:rsidR="00FC1AEB" w:rsidRPr="001501AE" w:rsidRDefault="00FC1AEB" w:rsidP="00FC1AEB">
      <w:pPr>
        <w:widowControl/>
        <w:spacing w:before="156" w:after="156"/>
        <w:ind w:firstLine="420"/>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1</w:t>
      </w:r>
      <w:r w:rsidRPr="001501AE">
        <w:rPr>
          <w:rFonts w:ascii="宋体" w:hAnsi="宋体" w:hint="eastAsia"/>
          <w:kern w:val="0"/>
          <w:szCs w:val="21"/>
        </w:rPr>
        <w:t>）提出要求：每个方格表示</w:t>
      </w:r>
      <w:r w:rsidRPr="001501AE">
        <w:rPr>
          <w:rFonts w:ascii="Times New Roman" w:hAnsi="Times New Roman"/>
          <w:kern w:val="0"/>
          <w:szCs w:val="21"/>
        </w:rPr>
        <w:t>1</w:t>
      </w:r>
      <w:r w:rsidRPr="001501AE">
        <w:rPr>
          <w:rFonts w:ascii="宋体" w:hAnsi="宋体" w:hint="eastAsia"/>
          <w:kern w:val="0"/>
          <w:szCs w:val="21"/>
        </w:rPr>
        <w:t>平方厘米，不满一格的都按半格计算。</w:t>
      </w:r>
      <w:r w:rsidRPr="001501AE">
        <w:rPr>
          <w:rFonts w:ascii="Times New Roman" w:hAnsi="Times New Roman"/>
          <w:kern w:val="0"/>
          <w:szCs w:val="21"/>
        </w:rPr>
        <w:t> </w:t>
      </w:r>
    </w:p>
    <w:p w:rsidR="00FC1AEB" w:rsidRPr="001501AE" w:rsidRDefault="00FC1AEB" w:rsidP="00FC1AEB">
      <w:pPr>
        <w:widowControl/>
        <w:spacing w:before="156" w:after="156"/>
        <w:ind w:firstLine="454"/>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2</w:t>
      </w:r>
      <w:r w:rsidRPr="001501AE">
        <w:rPr>
          <w:rFonts w:ascii="宋体" w:hAnsi="宋体" w:hint="eastAsia"/>
          <w:kern w:val="0"/>
          <w:szCs w:val="21"/>
        </w:rPr>
        <w:t>）学生用数方格的方法计算两个图形的面积并</w:t>
      </w:r>
      <w:r w:rsidR="00E66A8E">
        <w:rPr>
          <w:rFonts w:ascii="宋体" w:hAnsi="宋体" w:hint="eastAsia"/>
          <w:kern w:val="0"/>
          <w:szCs w:val="21"/>
        </w:rPr>
        <w:t>做好记录</w:t>
      </w:r>
      <w:r w:rsidRPr="001501AE">
        <w:rPr>
          <w:rFonts w:ascii="宋体" w:hAnsi="宋体" w:hint="eastAsia"/>
          <w:kern w:val="0"/>
          <w:szCs w:val="21"/>
        </w:rPr>
        <w:t>。</w:t>
      </w:r>
      <w:r w:rsidRPr="001501AE">
        <w:rPr>
          <w:rFonts w:ascii="Times New Roman" w:hAnsi="Times New Roman"/>
          <w:kern w:val="0"/>
          <w:szCs w:val="21"/>
        </w:rPr>
        <w:t> </w:t>
      </w:r>
    </w:p>
    <w:p w:rsidR="00FC1AEB" w:rsidRPr="001501AE" w:rsidRDefault="00FC1AEB" w:rsidP="00FC1AEB">
      <w:pPr>
        <w:widowControl/>
        <w:spacing w:before="156" w:after="156"/>
        <w:ind w:firstLine="420"/>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3</w:t>
      </w:r>
      <w:r w:rsidRPr="001501AE">
        <w:rPr>
          <w:rFonts w:ascii="宋体" w:hAnsi="宋体" w:hint="eastAsia"/>
          <w:kern w:val="0"/>
          <w:szCs w:val="21"/>
        </w:rPr>
        <w:t>）反馈汇报数的结果，得出：用数方格的方法知道了两个图形的面积一样大。</w:t>
      </w:r>
      <w:r w:rsidRPr="001501AE">
        <w:rPr>
          <w:rFonts w:ascii="Times New Roman" w:hAnsi="Times New Roman"/>
          <w:kern w:val="0"/>
          <w:szCs w:val="21"/>
        </w:rPr>
        <w:t> </w:t>
      </w:r>
    </w:p>
    <w:p w:rsidR="00FC1AEB" w:rsidRPr="001501AE" w:rsidRDefault="00FC1AEB" w:rsidP="00FC1AEB">
      <w:pPr>
        <w:widowControl/>
        <w:spacing w:before="156" w:after="156"/>
        <w:ind w:firstLine="420"/>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4</w:t>
      </w:r>
      <w:r w:rsidRPr="001501AE">
        <w:rPr>
          <w:rFonts w:ascii="宋体" w:hAnsi="宋体" w:hint="eastAsia"/>
          <w:kern w:val="0"/>
          <w:szCs w:val="21"/>
        </w:rPr>
        <w:t>）提出问题：如果平行四边形很大，用数方格的方法麻烦，能不能找到一种方法来计算平行四边形的面积？</w:t>
      </w:r>
      <w:r w:rsidRPr="001501AE">
        <w:rPr>
          <w:rFonts w:ascii="Times New Roman" w:hAnsi="Times New Roman"/>
          <w:kern w:val="0"/>
          <w:szCs w:val="21"/>
        </w:rPr>
        <w:t> </w:t>
      </w:r>
    </w:p>
    <w:p w:rsidR="00FC1AEB" w:rsidRPr="001501AE" w:rsidRDefault="00FC1AEB" w:rsidP="00FC1AEB">
      <w:pPr>
        <w:widowControl/>
        <w:spacing w:before="156" w:after="156"/>
        <w:ind w:firstLine="420"/>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5</w:t>
      </w:r>
      <w:r w:rsidR="00E66A8E">
        <w:rPr>
          <w:rFonts w:ascii="宋体" w:hAnsi="宋体" w:hint="eastAsia"/>
          <w:kern w:val="0"/>
          <w:szCs w:val="21"/>
        </w:rPr>
        <w:t>）观察记录的数据</w:t>
      </w:r>
      <w:r w:rsidRPr="001501AE">
        <w:rPr>
          <w:rFonts w:ascii="宋体" w:hAnsi="宋体" w:hint="eastAsia"/>
          <w:kern w:val="0"/>
          <w:szCs w:val="21"/>
        </w:rPr>
        <w:t>，你发现了什么？</w:t>
      </w:r>
      <w:r w:rsidRPr="001501AE">
        <w:rPr>
          <w:rFonts w:ascii="Times New Roman" w:hAnsi="Times New Roman"/>
          <w:kern w:val="0"/>
          <w:szCs w:val="21"/>
        </w:rPr>
        <w:t xml:space="preserve">  </w:t>
      </w:r>
    </w:p>
    <w:p w:rsidR="00FC1AEB" w:rsidRPr="001501AE" w:rsidRDefault="00FC1AEB" w:rsidP="00F04D8D">
      <w:pPr>
        <w:widowControl/>
        <w:spacing w:before="156" w:after="156" w:line="360" w:lineRule="auto"/>
        <w:ind w:firstLine="420"/>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6</w:t>
      </w:r>
      <w:r w:rsidRPr="001501AE">
        <w:rPr>
          <w:rFonts w:ascii="宋体" w:hAnsi="宋体" w:hint="eastAsia"/>
          <w:kern w:val="0"/>
          <w:szCs w:val="21"/>
        </w:rPr>
        <w:t>）引导学生交流发现并全班反馈得出：平行四边形的底和长方形的长相等，平行四边形的高和长方形的宽相等，平行四边形的面积和长方形的面积相等。</w:t>
      </w:r>
      <w:r w:rsidRPr="001501AE">
        <w:rPr>
          <w:rFonts w:ascii="Times New Roman" w:hAnsi="Times New Roman"/>
          <w:kern w:val="0"/>
          <w:szCs w:val="21"/>
        </w:rPr>
        <w:t> </w:t>
      </w:r>
    </w:p>
    <w:p w:rsidR="00FC1AEB" w:rsidRPr="001501AE" w:rsidRDefault="00FC1AEB" w:rsidP="00F04D8D">
      <w:pPr>
        <w:widowControl/>
        <w:spacing w:before="156" w:after="156" w:line="360" w:lineRule="auto"/>
        <w:ind w:firstLine="420"/>
        <w:rPr>
          <w:rFonts w:ascii="Times New Roman" w:hAnsi="Times New Roman"/>
          <w:kern w:val="0"/>
          <w:szCs w:val="21"/>
        </w:rPr>
      </w:pPr>
      <w:r w:rsidRPr="001501AE">
        <w:rPr>
          <w:rFonts w:ascii="宋体" w:hAnsi="宋体" w:hint="eastAsia"/>
          <w:kern w:val="0"/>
          <w:szCs w:val="21"/>
        </w:rPr>
        <w:t>（</w:t>
      </w:r>
      <w:r w:rsidRPr="001501AE">
        <w:rPr>
          <w:rFonts w:ascii="Times New Roman" w:hAnsi="Times New Roman"/>
          <w:kern w:val="0"/>
          <w:szCs w:val="21"/>
        </w:rPr>
        <w:t>7</w:t>
      </w:r>
      <w:r w:rsidRPr="001501AE">
        <w:rPr>
          <w:rFonts w:ascii="宋体" w:hAnsi="宋体" w:hint="eastAsia"/>
          <w:kern w:val="0"/>
          <w:szCs w:val="21"/>
        </w:rPr>
        <w:t>）提出猜想：平行四边形的面积</w:t>
      </w:r>
      <w:r w:rsidRPr="001501AE">
        <w:rPr>
          <w:rFonts w:ascii="Times New Roman" w:hAnsi="Times New Roman"/>
          <w:kern w:val="0"/>
          <w:szCs w:val="21"/>
        </w:rPr>
        <w:t>=</w:t>
      </w:r>
      <w:r w:rsidRPr="001501AE">
        <w:rPr>
          <w:rFonts w:ascii="宋体" w:hAnsi="宋体" w:hint="eastAsia"/>
          <w:kern w:val="0"/>
          <w:szCs w:val="21"/>
        </w:rPr>
        <w:t>底×高</w:t>
      </w:r>
      <w:r w:rsidRPr="001501AE">
        <w:rPr>
          <w:rFonts w:ascii="Times New Roman" w:hAnsi="Times New Roman"/>
          <w:kern w:val="0"/>
          <w:szCs w:val="21"/>
        </w:rPr>
        <w:t> </w:t>
      </w:r>
    </w:p>
    <w:p w:rsidR="00FC1AEB" w:rsidRPr="00790CD0" w:rsidRDefault="00FC1AEB" w:rsidP="00FC1AEB">
      <w:pPr>
        <w:widowControl/>
        <w:spacing w:before="156" w:after="156"/>
        <w:rPr>
          <w:rFonts w:ascii="Times New Roman" w:hAnsi="Times New Roman"/>
          <w:b/>
          <w:kern w:val="0"/>
          <w:szCs w:val="21"/>
        </w:rPr>
      </w:pPr>
      <w:r w:rsidRPr="00790CD0">
        <w:rPr>
          <w:rFonts w:ascii="Times New Roman" w:hAnsi="Times New Roman" w:hint="eastAsia"/>
          <w:b/>
          <w:kern w:val="0"/>
          <w:szCs w:val="21"/>
        </w:rPr>
        <w:t>三、拼一拼，做一做</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w:t>
      </w:r>
      <w:r w:rsidRPr="001501AE">
        <w:rPr>
          <w:rFonts w:ascii="Times New Roman" w:hAnsi="Times New Roman"/>
          <w:kern w:val="0"/>
          <w:szCs w:val="21"/>
        </w:rPr>
        <w:t>1</w:t>
      </w:r>
      <w:r>
        <w:rPr>
          <w:rFonts w:ascii="宋体" w:hAnsi="宋体" w:hint="eastAsia"/>
          <w:kern w:val="0"/>
          <w:szCs w:val="21"/>
        </w:rPr>
        <w:t>）提出要求：</w:t>
      </w:r>
      <w:r w:rsidRPr="001501AE">
        <w:rPr>
          <w:rFonts w:ascii="宋体" w:hAnsi="宋体" w:hint="eastAsia"/>
          <w:kern w:val="0"/>
          <w:szCs w:val="21"/>
        </w:rPr>
        <w:t>利用三角尺、剪刀，动手剪一剪拼一拼，把平行四边形想办法转变成我们已学过面积计算的图形，完成后和小组的同学互相交流自己的方法。</w:t>
      </w:r>
    </w:p>
    <w:p w:rsidR="00FC1AEB" w:rsidRPr="001501AE" w:rsidRDefault="00FC1AEB" w:rsidP="00E66A8E">
      <w:pPr>
        <w:widowControl/>
        <w:spacing w:line="360" w:lineRule="auto"/>
        <w:ind w:firstLine="400"/>
        <w:rPr>
          <w:rFonts w:ascii="Times New Roman" w:hAnsi="Times New Roman"/>
          <w:kern w:val="0"/>
          <w:szCs w:val="21"/>
        </w:rPr>
      </w:pPr>
      <w:r w:rsidRPr="001501AE">
        <w:rPr>
          <w:rFonts w:ascii="Times New Roman" w:hAnsi="Times New Roman"/>
          <w:kern w:val="0"/>
          <w:szCs w:val="21"/>
        </w:rPr>
        <w:lastRenderedPageBreak/>
        <w:t> </w:t>
      </w:r>
      <w:r w:rsidRPr="001501AE">
        <w:rPr>
          <w:rFonts w:ascii="宋体" w:hAnsi="宋体" w:hint="eastAsia"/>
          <w:kern w:val="0"/>
          <w:szCs w:val="21"/>
        </w:rPr>
        <w:t>（</w:t>
      </w:r>
      <w:r w:rsidRPr="001501AE">
        <w:rPr>
          <w:rFonts w:ascii="Times New Roman" w:hAnsi="Times New Roman"/>
          <w:kern w:val="0"/>
          <w:szCs w:val="21"/>
        </w:rPr>
        <w:t>2</w:t>
      </w:r>
      <w:r w:rsidRPr="001501AE">
        <w:rPr>
          <w:rFonts w:ascii="宋体" w:hAnsi="宋体" w:hint="eastAsia"/>
          <w:kern w:val="0"/>
          <w:szCs w:val="21"/>
        </w:rPr>
        <w:t>）学生分组操作，教师巡视指导。</w:t>
      </w:r>
    </w:p>
    <w:p w:rsidR="00FC1AEB" w:rsidRPr="001501AE" w:rsidRDefault="00FC1AEB" w:rsidP="00E66A8E">
      <w:pPr>
        <w:widowControl/>
        <w:spacing w:line="360" w:lineRule="auto"/>
        <w:ind w:firstLine="400"/>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w:t>
      </w:r>
      <w:r w:rsidRPr="001501AE">
        <w:rPr>
          <w:rFonts w:ascii="Times New Roman" w:hAnsi="Times New Roman"/>
          <w:kern w:val="0"/>
          <w:szCs w:val="21"/>
        </w:rPr>
        <w:t>3</w:t>
      </w:r>
      <w:r w:rsidRPr="001501AE">
        <w:rPr>
          <w:rFonts w:ascii="宋体" w:hAnsi="宋体" w:hint="eastAsia"/>
          <w:kern w:val="0"/>
          <w:szCs w:val="21"/>
        </w:rPr>
        <w:t>）学生展示不同的方法把平行四边形变成长方形。</w:t>
      </w:r>
    </w:p>
    <w:p w:rsidR="00FC1AEB" w:rsidRPr="001501AE" w:rsidRDefault="00FC1AEB" w:rsidP="00E66A8E">
      <w:pPr>
        <w:widowControl/>
        <w:spacing w:line="360" w:lineRule="auto"/>
        <w:ind w:firstLine="454"/>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w:t>
      </w:r>
      <w:r w:rsidRPr="001501AE">
        <w:rPr>
          <w:rFonts w:ascii="Times New Roman" w:hAnsi="Times New Roman"/>
          <w:kern w:val="0"/>
          <w:szCs w:val="21"/>
        </w:rPr>
        <w:t>4</w:t>
      </w:r>
      <w:r w:rsidRPr="001501AE">
        <w:rPr>
          <w:rFonts w:ascii="宋体" w:hAnsi="宋体" w:hint="eastAsia"/>
          <w:kern w:val="0"/>
          <w:szCs w:val="21"/>
        </w:rPr>
        <w:t>）</w:t>
      </w:r>
      <w:r w:rsidR="00E66A8E">
        <w:rPr>
          <w:rFonts w:ascii="宋体" w:hAnsi="宋体" w:hint="eastAsia"/>
          <w:kern w:val="0"/>
          <w:szCs w:val="21"/>
        </w:rPr>
        <w:t>教师</w:t>
      </w:r>
      <w:r w:rsidRPr="001501AE">
        <w:rPr>
          <w:rFonts w:ascii="宋体" w:hAnsi="宋体" w:hint="eastAsia"/>
          <w:kern w:val="0"/>
          <w:szCs w:val="21"/>
        </w:rPr>
        <w:t>利用课件演示把平行四边形变成长方形过程。</w:t>
      </w:r>
      <w:r w:rsidR="00E66A8E">
        <w:rPr>
          <w:rFonts w:ascii="宋体" w:hAnsi="宋体" w:hint="eastAsia"/>
          <w:kern w:val="0"/>
          <w:szCs w:val="21"/>
        </w:rPr>
        <w:t>请学生</w:t>
      </w:r>
      <w:r w:rsidR="00E66A8E" w:rsidRPr="001501AE">
        <w:rPr>
          <w:rFonts w:ascii="宋体" w:hAnsi="宋体" w:hint="eastAsia"/>
          <w:kern w:val="0"/>
          <w:szCs w:val="21"/>
        </w:rPr>
        <w:t>观察并思考以下两个问题：</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Ａ</w:t>
      </w:r>
      <w:r w:rsidRPr="001501AE">
        <w:rPr>
          <w:rFonts w:ascii="Times New Roman" w:hAnsi="Times New Roman"/>
          <w:kern w:val="0"/>
          <w:szCs w:val="21"/>
        </w:rPr>
        <w:t>.</w:t>
      </w:r>
      <w:r w:rsidRPr="001501AE">
        <w:rPr>
          <w:rFonts w:ascii="宋体" w:hAnsi="宋体" w:hint="eastAsia"/>
          <w:kern w:val="0"/>
          <w:szCs w:val="21"/>
        </w:rPr>
        <w:t>拼成的长方形和原来的平行四边形比较，什么变了？什么没变？</w:t>
      </w:r>
      <w:r w:rsidRPr="001501AE">
        <w:rPr>
          <w:rFonts w:ascii="Times New Roman" w:hAnsi="Times New Roman"/>
          <w:kern w:val="0"/>
          <w:szCs w:val="21"/>
        </w:rPr>
        <w:t xml:space="preserve"> </w:t>
      </w:r>
    </w:p>
    <w:p w:rsidR="00FC1AEB" w:rsidRPr="001501AE" w:rsidRDefault="00FC1AEB" w:rsidP="00E66A8E">
      <w:pPr>
        <w:widowControl/>
        <w:spacing w:line="360" w:lineRule="auto"/>
        <w:ind w:firstLineChars="200" w:firstLine="420"/>
        <w:rPr>
          <w:rFonts w:ascii="Times New Roman" w:hAnsi="Times New Roman"/>
          <w:kern w:val="0"/>
          <w:szCs w:val="21"/>
        </w:rPr>
      </w:pPr>
      <w:r w:rsidRPr="001501AE">
        <w:rPr>
          <w:rFonts w:ascii="Times New Roman" w:hAnsi="Times New Roman"/>
          <w:kern w:val="0"/>
          <w:szCs w:val="21"/>
        </w:rPr>
        <w:t> B.</w:t>
      </w:r>
      <w:r w:rsidRPr="001501AE">
        <w:rPr>
          <w:rFonts w:ascii="宋体" w:hAnsi="宋体" w:hint="eastAsia"/>
          <w:kern w:val="0"/>
          <w:szCs w:val="21"/>
        </w:rPr>
        <w:t>拼成的长方形的长与宽分别与原来平行四边形的底和高有什么关系？</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宋体" w:hAnsi="宋体" w:hint="eastAsia"/>
          <w:kern w:val="0"/>
          <w:szCs w:val="21"/>
        </w:rPr>
        <w:t>（</w:t>
      </w:r>
      <w:r w:rsidR="00E66A8E">
        <w:rPr>
          <w:rFonts w:ascii="Times New Roman" w:hAnsi="Times New Roman" w:hint="eastAsia"/>
          <w:kern w:val="0"/>
          <w:szCs w:val="21"/>
        </w:rPr>
        <w:t>5</w:t>
      </w:r>
      <w:r w:rsidRPr="001501AE">
        <w:rPr>
          <w:rFonts w:ascii="宋体" w:hAnsi="宋体" w:hint="eastAsia"/>
          <w:kern w:val="0"/>
          <w:szCs w:val="21"/>
        </w:rPr>
        <w:t>）交流反馈，引导学生得出：</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 </w:t>
      </w:r>
      <w:r>
        <w:rPr>
          <w:rFonts w:ascii="Times New Roman" w:hAnsi="Times New Roman" w:hint="eastAsia"/>
          <w:kern w:val="0"/>
          <w:szCs w:val="21"/>
        </w:rPr>
        <w:t xml:space="preserve"> </w:t>
      </w:r>
      <w:r w:rsidRPr="001501AE">
        <w:rPr>
          <w:rFonts w:ascii="Times New Roman" w:hAnsi="Times New Roman"/>
          <w:kern w:val="0"/>
          <w:szCs w:val="21"/>
        </w:rPr>
        <w:t>A.</w:t>
      </w:r>
      <w:r w:rsidRPr="001501AE">
        <w:rPr>
          <w:rFonts w:ascii="宋体" w:hAnsi="宋体" w:hint="eastAsia"/>
          <w:kern w:val="0"/>
          <w:szCs w:val="21"/>
        </w:rPr>
        <w:t>形状变了，面积没变。</w:t>
      </w:r>
    </w:p>
    <w:p w:rsidR="00FC1AEB" w:rsidRPr="001501AE" w:rsidRDefault="00FC1AEB" w:rsidP="00E66A8E">
      <w:pPr>
        <w:widowControl/>
        <w:spacing w:line="360" w:lineRule="auto"/>
        <w:ind w:left="598"/>
        <w:rPr>
          <w:rFonts w:ascii="Times New Roman" w:hAnsi="Times New Roman"/>
          <w:kern w:val="0"/>
          <w:szCs w:val="21"/>
        </w:rPr>
      </w:pPr>
      <w:r w:rsidRPr="001501AE">
        <w:rPr>
          <w:rFonts w:ascii="Times New Roman" w:hAnsi="Times New Roman"/>
          <w:kern w:val="0"/>
          <w:szCs w:val="21"/>
        </w:rPr>
        <w:t>B.</w:t>
      </w:r>
      <w:r w:rsidRPr="001501AE">
        <w:rPr>
          <w:rFonts w:ascii="宋体" w:hAnsi="宋体" w:hint="eastAsia"/>
          <w:kern w:val="0"/>
          <w:szCs w:val="21"/>
        </w:rPr>
        <w:t>拼成的长方形，长与原来平行四边形的底相等，宽与原来平行四边形的高相等。</w:t>
      </w:r>
    </w:p>
    <w:p w:rsidR="00FC1AEB" w:rsidRPr="001501AE" w:rsidRDefault="00FC1AEB" w:rsidP="00E66A8E">
      <w:pPr>
        <w:widowControl/>
        <w:spacing w:line="360" w:lineRule="auto"/>
        <w:rPr>
          <w:rFonts w:ascii="Times New Roman" w:hAnsi="Times New Roman"/>
          <w:kern w:val="0"/>
          <w:szCs w:val="21"/>
        </w:rPr>
      </w:pPr>
      <w:r w:rsidRPr="001501AE">
        <w:rPr>
          <w:rFonts w:ascii="Times New Roman" w:hAnsi="Times New Roman"/>
          <w:kern w:val="0"/>
          <w:szCs w:val="21"/>
        </w:rPr>
        <w:t xml:space="preserve">     </w:t>
      </w:r>
      <w:r>
        <w:rPr>
          <w:rFonts w:ascii="Times New Roman" w:hAnsi="Times New Roman" w:hint="eastAsia"/>
          <w:kern w:val="0"/>
          <w:szCs w:val="21"/>
        </w:rPr>
        <w:t xml:space="preserve">  </w:t>
      </w:r>
      <w:r w:rsidR="00E66A8E">
        <w:rPr>
          <w:rFonts w:ascii="宋体" w:hAnsi="宋体" w:hint="eastAsia"/>
          <w:kern w:val="0"/>
          <w:szCs w:val="21"/>
        </w:rPr>
        <w:t xml:space="preserve"> </w:t>
      </w:r>
      <w:r w:rsidRPr="001501AE">
        <w:rPr>
          <w:rFonts w:ascii="宋体" w:hAnsi="宋体" w:hint="eastAsia"/>
          <w:kern w:val="0"/>
          <w:szCs w:val="21"/>
        </w:rPr>
        <w:t>根据长方形的面积公式得出平行四边形面积公式并用字母表示。</w:t>
      </w:r>
    </w:p>
    <w:p w:rsidR="00FC1AEB" w:rsidRPr="001501AE" w:rsidRDefault="00FC1AEB" w:rsidP="00E66A8E">
      <w:pPr>
        <w:widowControl/>
        <w:spacing w:line="360" w:lineRule="auto"/>
        <w:ind w:firstLine="420"/>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w:t>
      </w:r>
      <w:r w:rsidR="00E66A8E">
        <w:rPr>
          <w:rFonts w:ascii="Times New Roman" w:hAnsi="Times New Roman" w:hint="eastAsia"/>
          <w:kern w:val="0"/>
          <w:szCs w:val="21"/>
        </w:rPr>
        <w:t>6</w:t>
      </w:r>
      <w:r w:rsidRPr="001501AE">
        <w:rPr>
          <w:rFonts w:ascii="宋体" w:hAnsi="宋体" w:hint="eastAsia"/>
          <w:kern w:val="0"/>
          <w:szCs w:val="21"/>
        </w:rPr>
        <w:t>）活动小结：我们把平行四边形转变成了同它面积相等的长方形，利用长方形面积计算公式得出了平行四边的面积等于底乘高，验证了前面的猜想。</w:t>
      </w:r>
    </w:p>
    <w:p w:rsidR="00FC1AEB" w:rsidRPr="00790CD0" w:rsidRDefault="00FC1AEB" w:rsidP="00FC1AEB">
      <w:pPr>
        <w:widowControl/>
        <w:spacing w:before="156" w:after="156"/>
        <w:rPr>
          <w:rFonts w:ascii="Times New Roman" w:hAnsi="Times New Roman"/>
          <w:b/>
          <w:kern w:val="0"/>
          <w:szCs w:val="21"/>
        </w:rPr>
      </w:pPr>
      <w:r w:rsidRPr="00790CD0">
        <w:rPr>
          <w:rFonts w:ascii="Times New Roman" w:hAnsi="Times New Roman" w:hint="eastAsia"/>
          <w:b/>
          <w:kern w:val="0"/>
          <w:szCs w:val="21"/>
        </w:rPr>
        <w:t>四、巩固练习</w:t>
      </w:r>
    </w:p>
    <w:p w:rsidR="00FC1AEB" w:rsidRPr="001501AE" w:rsidRDefault="00FC1AEB" w:rsidP="00FC1AEB">
      <w:pPr>
        <w:widowControl/>
        <w:spacing w:before="156" w:after="156"/>
        <w:ind w:firstLine="420"/>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w:t>
      </w:r>
      <w:r w:rsidRPr="001501AE">
        <w:rPr>
          <w:rFonts w:ascii="Times New Roman" w:hAnsi="Times New Roman"/>
          <w:kern w:val="0"/>
          <w:szCs w:val="21"/>
        </w:rPr>
        <w:t>1</w:t>
      </w:r>
      <w:r w:rsidRPr="001501AE">
        <w:rPr>
          <w:rFonts w:ascii="宋体" w:hAnsi="宋体" w:hint="eastAsia"/>
          <w:kern w:val="0"/>
          <w:szCs w:val="21"/>
        </w:rPr>
        <w:t>）（出示例</w:t>
      </w:r>
      <w:r w:rsidRPr="001501AE">
        <w:rPr>
          <w:rFonts w:ascii="Times New Roman" w:hAnsi="Times New Roman"/>
          <w:kern w:val="0"/>
          <w:szCs w:val="21"/>
        </w:rPr>
        <w:t>1</w:t>
      </w:r>
      <w:r w:rsidRPr="001501AE">
        <w:rPr>
          <w:rFonts w:ascii="宋体" w:hAnsi="宋体" w:hint="eastAsia"/>
          <w:kern w:val="0"/>
          <w:szCs w:val="21"/>
        </w:rPr>
        <w:t>）平行四边形的花坛的底是</w:t>
      </w:r>
      <w:r w:rsidRPr="001501AE">
        <w:rPr>
          <w:rFonts w:ascii="Times New Roman" w:hAnsi="Times New Roman"/>
          <w:kern w:val="0"/>
          <w:szCs w:val="21"/>
        </w:rPr>
        <w:t>6 m</w:t>
      </w:r>
      <w:r w:rsidRPr="001501AE">
        <w:rPr>
          <w:rFonts w:ascii="宋体" w:hAnsi="宋体" w:hint="eastAsia"/>
          <w:kern w:val="0"/>
          <w:szCs w:val="21"/>
        </w:rPr>
        <w:t>，高是</w:t>
      </w:r>
      <w:r w:rsidRPr="001501AE">
        <w:rPr>
          <w:rFonts w:ascii="Times New Roman" w:hAnsi="Times New Roman"/>
          <w:kern w:val="0"/>
          <w:szCs w:val="21"/>
        </w:rPr>
        <w:t>4 m</w:t>
      </w:r>
      <w:r w:rsidRPr="001501AE">
        <w:rPr>
          <w:rFonts w:ascii="宋体" w:hAnsi="宋体" w:hint="eastAsia"/>
          <w:kern w:val="0"/>
          <w:szCs w:val="21"/>
        </w:rPr>
        <w:t>。它的面积是多少？</w:t>
      </w:r>
    </w:p>
    <w:p w:rsidR="00FC1AEB" w:rsidRPr="001501AE" w:rsidRDefault="00FC1AEB" w:rsidP="00FC1AEB">
      <w:pPr>
        <w:widowControl/>
        <w:spacing w:before="156" w:after="156"/>
        <w:ind w:firstLine="400"/>
        <w:rPr>
          <w:rFonts w:ascii="Times New Roman" w:hAnsi="Times New Roman"/>
          <w:kern w:val="0"/>
          <w:szCs w:val="21"/>
        </w:rPr>
      </w:pPr>
      <w:r w:rsidRPr="001501AE">
        <w:rPr>
          <w:rFonts w:ascii="Times New Roman" w:hAnsi="Times New Roman"/>
          <w:kern w:val="0"/>
          <w:szCs w:val="21"/>
        </w:rPr>
        <w:t> </w:t>
      </w:r>
      <w:r w:rsidRPr="001501AE">
        <w:rPr>
          <w:rFonts w:ascii="宋体" w:hAnsi="宋体" w:hint="eastAsia"/>
          <w:kern w:val="0"/>
          <w:szCs w:val="21"/>
        </w:rPr>
        <w:t>（</w:t>
      </w:r>
      <w:r w:rsidRPr="001501AE">
        <w:rPr>
          <w:rFonts w:ascii="Times New Roman" w:hAnsi="Times New Roman"/>
          <w:kern w:val="0"/>
          <w:szCs w:val="21"/>
        </w:rPr>
        <w:t>2</w:t>
      </w:r>
      <w:r w:rsidRPr="001501AE">
        <w:rPr>
          <w:rFonts w:ascii="宋体" w:hAnsi="宋体" w:hint="eastAsia"/>
          <w:kern w:val="0"/>
          <w:szCs w:val="21"/>
        </w:rPr>
        <w:t>）学生独立完成并反馈答案。</w:t>
      </w:r>
    </w:p>
    <w:p w:rsidR="00FC1AEB" w:rsidRPr="001501AE" w:rsidRDefault="00FC1AEB" w:rsidP="00FC1AEB">
      <w:pPr>
        <w:widowControl/>
        <w:spacing w:before="156" w:after="156"/>
        <w:rPr>
          <w:rFonts w:ascii="Times New Roman" w:hAnsi="Times New Roman"/>
          <w:kern w:val="0"/>
          <w:szCs w:val="21"/>
        </w:rPr>
      </w:pPr>
      <w:r>
        <w:rPr>
          <w:rFonts w:ascii="宋体" w:hAnsi="宋体" w:hint="eastAsia"/>
          <w:b/>
          <w:bCs/>
          <w:kern w:val="0"/>
          <w:szCs w:val="21"/>
        </w:rPr>
        <w:t>五</w:t>
      </w:r>
      <w:r w:rsidR="00E66A8E">
        <w:rPr>
          <w:rFonts w:ascii="宋体" w:hAnsi="宋体" w:hint="eastAsia"/>
          <w:b/>
          <w:bCs/>
          <w:kern w:val="0"/>
          <w:szCs w:val="21"/>
        </w:rPr>
        <w:t>、课堂小</w:t>
      </w:r>
      <w:r w:rsidRPr="001501AE">
        <w:rPr>
          <w:rFonts w:ascii="宋体" w:hAnsi="宋体" w:hint="eastAsia"/>
          <w:b/>
          <w:bCs/>
          <w:kern w:val="0"/>
          <w:szCs w:val="21"/>
        </w:rPr>
        <w:t>结</w:t>
      </w:r>
    </w:p>
    <w:p w:rsidR="00FC1AEB" w:rsidRPr="00250B7B" w:rsidRDefault="00FC1AEB" w:rsidP="009F6451">
      <w:pPr>
        <w:spacing w:line="360" w:lineRule="auto"/>
      </w:pPr>
      <w:r w:rsidRPr="001501AE">
        <w:rPr>
          <w:rFonts w:ascii="Times New Roman" w:hAnsi="Times New Roman"/>
          <w:b/>
          <w:bCs/>
          <w:kern w:val="0"/>
          <w:szCs w:val="21"/>
        </w:rPr>
        <w:t> </w:t>
      </w:r>
      <w:r w:rsidRPr="001501AE">
        <w:rPr>
          <w:rFonts w:ascii="宋体" w:hAnsi="宋体" w:hint="eastAsia"/>
          <w:kern w:val="0"/>
          <w:szCs w:val="21"/>
        </w:rPr>
        <w:t>通过这节课的学习，你有哪些收获？（学生自由回答。）</w:t>
      </w:r>
    </w:p>
    <w:p w:rsidR="00FC1AEB" w:rsidRDefault="009F6451" w:rsidP="009F6451">
      <w:pPr>
        <w:spacing w:line="360" w:lineRule="auto"/>
        <w:rPr>
          <w:b/>
        </w:rPr>
      </w:pPr>
      <w:r w:rsidRPr="009F6451">
        <w:rPr>
          <w:rFonts w:hint="eastAsia"/>
          <w:b/>
        </w:rPr>
        <w:t>六、布置作业</w:t>
      </w:r>
    </w:p>
    <w:p w:rsidR="00E66A8E" w:rsidRDefault="00E66A8E" w:rsidP="009F6451">
      <w:pPr>
        <w:spacing w:line="360" w:lineRule="auto"/>
      </w:pPr>
      <w:r>
        <w:rPr>
          <w:rFonts w:hint="eastAsia"/>
          <w:b/>
        </w:rPr>
        <w:t xml:space="preserve">    1.</w:t>
      </w:r>
      <w:r w:rsidRPr="00E66A8E">
        <w:rPr>
          <w:rFonts w:hint="eastAsia"/>
        </w:rPr>
        <w:t>请学生完成课本上的习题</w:t>
      </w:r>
      <w:r>
        <w:rPr>
          <w:rFonts w:hint="eastAsia"/>
        </w:rPr>
        <w:t>；</w:t>
      </w:r>
    </w:p>
    <w:p w:rsidR="009F6451" w:rsidRDefault="00E66A8E" w:rsidP="00E66A8E">
      <w:pPr>
        <w:spacing w:line="360" w:lineRule="auto"/>
        <w:ind w:firstLineChars="200" w:firstLine="420"/>
      </w:pPr>
      <w:r>
        <w:rPr>
          <w:rFonts w:hint="eastAsia"/>
        </w:rPr>
        <w:t>2.</w:t>
      </w:r>
      <w:r>
        <w:rPr>
          <w:rFonts w:hint="eastAsia"/>
        </w:rPr>
        <w:t>观察生活中的四边形，并量一量，计算四边形的面积。</w:t>
      </w:r>
    </w:p>
    <w:p w:rsidR="00E66A8E" w:rsidRPr="00E66A8E" w:rsidRDefault="00E66A8E" w:rsidP="00E66A8E">
      <w:pPr>
        <w:spacing w:line="360" w:lineRule="auto"/>
        <w:rPr>
          <w:b/>
        </w:rPr>
      </w:pPr>
      <w:r w:rsidRPr="00E66A8E">
        <w:rPr>
          <w:rFonts w:hint="eastAsia"/>
          <w:b/>
        </w:rPr>
        <w:t>【</w:t>
      </w:r>
      <w:r w:rsidR="00023BE2">
        <w:rPr>
          <w:rFonts w:hint="eastAsia"/>
          <w:b/>
        </w:rPr>
        <w:t>附</w:t>
      </w:r>
      <w:r w:rsidR="00F1150F">
        <w:rPr>
          <w:rFonts w:hint="eastAsia"/>
          <w:b/>
        </w:rPr>
        <w:t>：</w:t>
      </w:r>
      <w:r w:rsidRPr="00E66A8E">
        <w:rPr>
          <w:rFonts w:hint="eastAsia"/>
          <w:b/>
        </w:rPr>
        <w:t>本课教材】</w:t>
      </w:r>
    </w:p>
    <w:p w:rsidR="00F1150F" w:rsidRPr="00FC1AEB" w:rsidRDefault="00023BE2" w:rsidP="00365149">
      <w:pPr>
        <w:jc w:val="center"/>
      </w:pPr>
      <w:r>
        <w:rPr>
          <w:noProof/>
        </w:rPr>
        <w:lastRenderedPageBreak/>
        <w:drawing>
          <wp:anchor distT="0" distB="0" distL="114300" distR="114300" simplePos="0" relativeHeight="251660288" behindDoc="0" locked="0" layoutInCell="1" allowOverlap="1">
            <wp:simplePos x="0" y="0"/>
            <wp:positionH relativeFrom="column">
              <wp:posOffset>-292100</wp:posOffset>
            </wp:positionH>
            <wp:positionV relativeFrom="paragraph">
              <wp:posOffset>124460</wp:posOffset>
            </wp:positionV>
            <wp:extent cx="2988945" cy="3502025"/>
            <wp:effectExtent l="19050" t="0" r="1905" b="0"/>
            <wp:wrapSquare wrapText="bothSides"/>
            <wp:docPr id="3" name="图片 2" descr="C:\Documents and Settings\Administrator\桌面\p8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p80.bmp"/>
                    <pic:cNvPicPr>
                      <a:picLocks noChangeAspect="1" noChangeArrowheads="1"/>
                    </pic:cNvPicPr>
                  </pic:nvPicPr>
                  <pic:blipFill>
                    <a:blip r:embed="rId22" cstate="print"/>
                    <a:srcRect/>
                    <a:stretch>
                      <a:fillRect/>
                    </a:stretch>
                  </pic:blipFill>
                  <pic:spPr bwMode="auto">
                    <a:xfrm>
                      <a:off x="0" y="0"/>
                      <a:ext cx="2988945" cy="3502025"/>
                    </a:xfrm>
                    <a:prstGeom prst="rect">
                      <a:avLst/>
                    </a:prstGeom>
                    <a:noFill/>
                    <a:ln w="9525">
                      <a:noFill/>
                      <a:miter lim="800000"/>
                      <a:headEnd/>
                      <a:tailEnd/>
                    </a:ln>
                  </pic:spPr>
                </pic:pic>
              </a:graphicData>
            </a:graphic>
          </wp:anchor>
        </w:drawing>
      </w:r>
      <w:r w:rsidR="0093429E">
        <w:rPr>
          <w:noProof/>
        </w:rPr>
        <w:drawing>
          <wp:inline distT="0" distB="0" distL="0" distR="0">
            <wp:extent cx="2733294" cy="3642826"/>
            <wp:effectExtent l="19050" t="0" r="0" b="0"/>
            <wp:docPr id="6" name="图片 3" descr="C:\Documents and Settings\Administrator\桌面\p8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p81.bmp"/>
                    <pic:cNvPicPr>
                      <a:picLocks noChangeAspect="1" noChangeArrowheads="1"/>
                    </pic:cNvPicPr>
                  </pic:nvPicPr>
                  <pic:blipFill>
                    <a:blip r:embed="rId23" cstate="print"/>
                    <a:srcRect/>
                    <a:stretch>
                      <a:fillRect/>
                    </a:stretch>
                  </pic:blipFill>
                  <pic:spPr bwMode="auto">
                    <a:xfrm>
                      <a:off x="0" y="0"/>
                      <a:ext cx="2738184" cy="3649343"/>
                    </a:xfrm>
                    <a:prstGeom prst="rect">
                      <a:avLst/>
                    </a:prstGeom>
                    <a:noFill/>
                    <a:ln w="9525">
                      <a:noFill/>
                      <a:miter lim="800000"/>
                      <a:headEnd/>
                      <a:tailEnd/>
                    </a:ln>
                  </pic:spPr>
                </pic:pic>
              </a:graphicData>
            </a:graphic>
          </wp:inline>
        </w:drawing>
      </w:r>
    </w:p>
    <w:p w:rsidR="00A7755B" w:rsidRPr="007C6C1D" w:rsidRDefault="00340005" w:rsidP="00AA0986">
      <w:pPr>
        <w:jc w:val="center"/>
        <w:rPr>
          <w:rFonts w:ascii="微软雅黑" w:eastAsia="微软雅黑" w:hAnsi="微软雅黑"/>
          <w:b/>
          <w:sz w:val="28"/>
          <w:szCs w:val="28"/>
        </w:rPr>
      </w:pPr>
      <w:r w:rsidRPr="007C6C1D">
        <w:rPr>
          <w:rFonts w:ascii="微软雅黑" w:eastAsia="微软雅黑" w:hAnsi="微软雅黑" w:hint="eastAsia"/>
          <w:b/>
          <w:sz w:val="28"/>
          <w:szCs w:val="28"/>
        </w:rPr>
        <w:t>《荷花》（小</w:t>
      </w:r>
      <w:r w:rsidR="00A7755B" w:rsidRPr="007C6C1D">
        <w:rPr>
          <w:rFonts w:ascii="微软雅黑" w:eastAsia="微软雅黑" w:hAnsi="微软雅黑" w:hint="eastAsia"/>
          <w:b/>
          <w:sz w:val="28"/>
          <w:szCs w:val="28"/>
        </w:rPr>
        <w:t>学语文）</w:t>
      </w:r>
    </w:p>
    <w:p w:rsidR="00340005" w:rsidRPr="0024207A" w:rsidRDefault="00340005" w:rsidP="00340005">
      <w:pPr>
        <w:spacing w:line="360" w:lineRule="auto"/>
        <w:rPr>
          <w:rFonts w:ascii="宋体" w:hAnsi="宋体"/>
          <w:szCs w:val="21"/>
        </w:rPr>
      </w:pPr>
      <w:r w:rsidRPr="000F5598">
        <w:rPr>
          <w:rFonts w:ascii="宋体" w:hAnsi="宋体" w:hint="eastAsia"/>
          <w:b/>
          <w:szCs w:val="21"/>
        </w:rPr>
        <w:t>课题：</w:t>
      </w:r>
      <w:r w:rsidRPr="0024207A">
        <w:rPr>
          <w:rFonts w:ascii="宋体" w:hAnsi="宋体" w:hint="eastAsia"/>
          <w:szCs w:val="21"/>
        </w:rPr>
        <w:t>《</w:t>
      </w:r>
      <w:r>
        <w:rPr>
          <w:rFonts w:ascii="宋体" w:hAnsi="宋体" w:hint="eastAsia"/>
          <w:szCs w:val="21"/>
        </w:rPr>
        <w:t>荷</w:t>
      </w:r>
      <w:r w:rsidRPr="0024207A">
        <w:rPr>
          <w:rFonts w:ascii="宋体" w:hAnsi="宋体" w:hint="eastAsia"/>
          <w:szCs w:val="21"/>
        </w:rPr>
        <w:t>花》</w:t>
      </w:r>
    </w:p>
    <w:p w:rsidR="00340005" w:rsidRPr="0024207A" w:rsidRDefault="00340005" w:rsidP="00340005">
      <w:pPr>
        <w:spacing w:line="360" w:lineRule="auto"/>
        <w:rPr>
          <w:rFonts w:ascii="宋体" w:hAnsi="宋体"/>
          <w:szCs w:val="21"/>
        </w:rPr>
      </w:pPr>
      <w:r w:rsidRPr="000F5598">
        <w:rPr>
          <w:rFonts w:ascii="宋体" w:hAnsi="宋体" w:hint="eastAsia"/>
          <w:b/>
          <w:szCs w:val="21"/>
        </w:rPr>
        <w:t>教材：</w:t>
      </w:r>
      <w:r>
        <w:rPr>
          <w:rFonts w:ascii="宋体" w:hAnsi="宋体" w:hint="eastAsia"/>
          <w:szCs w:val="21"/>
        </w:rPr>
        <w:t>人教版《语文》三年级下</w:t>
      </w:r>
      <w:r w:rsidRPr="0024207A">
        <w:rPr>
          <w:rFonts w:ascii="宋体" w:hAnsi="宋体" w:hint="eastAsia"/>
          <w:szCs w:val="21"/>
        </w:rPr>
        <w:t>册</w:t>
      </w:r>
    </w:p>
    <w:p w:rsidR="00340005" w:rsidRPr="0024207A" w:rsidRDefault="00340005" w:rsidP="00340005">
      <w:pPr>
        <w:spacing w:line="360" w:lineRule="auto"/>
        <w:rPr>
          <w:rFonts w:ascii="宋体" w:hAnsi="宋体"/>
          <w:szCs w:val="21"/>
        </w:rPr>
      </w:pPr>
      <w:r w:rsidRPr="000F5598">
        <w:rPr>
          <w:rFonts w:ascii="宋体" w:hAnsi="宋体" w:hint="eastAsia"/>
          <w:b/>
          <w:szCs w:val="21"/>
        </w:rPr>
        <w:t>课时安排：</w:t>
      </w:r>
      <w:r>
        <w:rPr>
          <w:rFonts w:ascii="宋体" w:hAnsi="宋体" w:hint="eastAsia"/>
          <w:szCs w:val="21"/>
        </w:rPr>
        <w:t>2</w:t>
      </w:r>
      <w:r w:rsidRPr="0024207A">
        <w:rPr>
          <w:rFonts w:ascii="宋体" w:hAnsi="宋体" w:hint="eastAsia"/>
          <w:szCs w:val="21"/>
        </w:rPr>
        <w:t xml:space="preserve">课时                 </w:t>
      </w:r>
    </w:p>
    <w:p w:rsidR="00340005" w:rsidRPr="000F5598" w:rsidRDefault="00340005" w:rsidP="00340005">
      <w:pPr>
        <w:spacing w:line="360" w:lineRule="auto"/>
        <w:rPr>
          <w:rFonts w:ascii="宋体" w:hAnsi="宋体"/>
          <w:b/>
          <w:szCs w:val="21"/>
        </w:rPr>
      </w:pPr>
      <w:r w:rsidRPr="000F5598">
        <w:rPr>
          <w:rFonts w:ascii="宋体" w:hAnsi="宋体" w:hint="eastAsia"/>
          <w:b/>
          <w:szCs w:val="21"/>
        </w:rPr>
        <w:t>教学目标：</w:t>
      </w:r>
    </w:p>
    <w:p w:rsidR="00340005" w:rsidRPr="000F5598" w:rsidRDefault="00340005" w:rsidP="00340005">
      <w:pPr>
        <w:spacing w:line="360" w:lineRule="auto"/>
        <w:ind w:firstLineChars="200" w:firstLine="420"/>
        <w:rPr>
          <w:rFonts w:ascii="宋体" w:hAnsi="宋体"/>
          <w:szCs w:val="21"/>
        </w:rPr>
      </w:pPr>
      <w:r w:rsidRPr="000F5598">
        <w:rPr>
          <w:rFonts w:ascii="宋体" w:hAnsi="宋体" w:hint="eastAsia"/>
          <w:szCs w:val="21"/>
        </w:rPr>
        <w:t>1. 知识</w:t>
      </w:r>
      <w:r>
        <w:rPr>
          <w:rFonts w:ascii="宋体" w:hAnsi="宋体" w:hint="eastAsia"/>
          <w:szCs w:val="21"/>
        </w:rPr>
        <w:t>与</w:t>
      </w:r>
      <w:r w:rsidRPr="000F5598">
        <w:rPr>
          <w:rFonts w:ascii="宋体" w:hAnsi="宋体" w:hint="eastAsia"/>
          <w:szCs w:val="21"/>
        </w:rPr>
        <w:t>技能目标：学会本课</w:t>
      </w:r>
      <w:r>
        <w:rPr>
          <w:rFonts w:ascii="宋体" w:hAnsi="宋体" w:hint="eastAsia"/>
          <w:szCs w:val="21"/>
        </w:rPr>
        <w:t>12</w:t>
      </w:r>
      <w:r w:rsidRPr="000F5598">
        <w:rPr>
          <w:rFonts w:ascii="宋体" w:hAnsi="宋体" w:hint="eastAsia"/>
          <w:szCs w:val="21"/>
        </w:rPr>
        <w:t>个生字。理解由生字组成的词语</w:t>
      </w:r>
      <w:r>
        <w:rPr>
          <w:rFonts w:ascii="宋体" w:hAnsi="宋体" w:hint="eastAsia"/>
          <w:szCs w:val="21"/>
        </w:rPr>
        <w:t>；</w:t>
      </w:r>
      <w:r w:rsidRPr="000F5598">
        <w:rPr>
          <w:rFonts w:ascii="宋体" w:hAnsi="宋体" w:hint="eastAsia"/>
          <w:szCs w:val="21"/>
        </w:rPr>
        <w:t>能正确、流利、有感情地朗读课文，背诵课文</w:t>
      </w:r>
      <w:r>
        <w:rPr>
          <w:rFonts w:ascii="宋体" w:hAnsi="宋体" w:hint="eastAsia"/>
          <w:szCs w:val="21"/>
        </w:rPr>
        <w:t>第四自然段</w:t>
      </w:r>
      <w:r w:rsidRPr="000F5598">
        <w:rPr>
          <w:rFonts w:ascii="宋体" w:hAnsi="宋体" w:hint="eastAsia"/>
          <w:szCs w:val="21"/>
        </w:rPr>
        <w:t>。</w:t>
      </w:r>
    </w:p>
    <w:p w:rsidR="00340005" w:rsidRPr="000F5598" w:rsidRDefault="00340005" w:rsidP="00340005">
      <w:pPr>
        <w:spacing w:line="360" w:lineRule="auto"/>
        <w:ind w:firstLineChars="200" w:firstLine="420"/>
        <w:rPr>
          <w:rFonts w:ascii="宋体" w:hAnsi="宋体"/>
          <w:szCs w:val="21"/>
        </w:rPr>
      </w:pPr>
      <w:r w:rsidRPr="000F5598">
        <w:rPr>
          <w:rFonts w:ascii="宋体" w:hAnsi="宋体" w:hint="eastAsia"/>
          <w:szCs w:val="21"/>
        </w:rPr>
        <w:t>2.</w:t>
      </w:r>
      <w:r>
        <w:rPr>
          <w:rFonts w:ascii="宋体" w:hAnsi="宋体" w:hint="eastAsia"/>
          <w:szCs w:val="21"/>
        </w:rPr>
        <w:t xml:space="preserve"> </w:t>
      </w:r>
      <w:r w:rsidRPr="000F5598">
        <w:rPr>
          <w:rFonts w:ascii="宋体" w:hAnsi="宋体" w:hint="eastAsia"/>
          <w:szCs w:val="21"/>
        </w:rPr>
        <w:t>过程</w:t>
      </w:r>
      <w:r>
        <w:rPr>
          <w:rFonts w:ascii="宋体" w:hAnsi="宋体" w:hint="eastAsia"/>
          <w:szCs w:val="21"/>
        </w:rPr>
        <w:t>与</w:t>
      </w:r>
      <w:r w:rsidRPr="000F5598">
        <w:rPr>
          <w:rFonts w:ascii="宋体" w:hAnsi="宋体" w:hint="eastAsia"/>
          <w:szCs w:val="21"/>
        </w:rPr>
        <w:t>方法目标：通过朗读感悟，感受荷花的美丽</w:t>
      </w:r>
      <w:r>
        <w:rPr>
          <w:rFonts w:ascii="宋体" w:hAnsi="宋体" w:hint="eastAsia"/>
          <w:szCs w:val="21"/>
        </w:rPr>
        <w:t>；</w:t>
      </w:r>
      <w:r w:rsidRPr="000F5598">
        <w:rPr>
          <w:rFonts w:ascii="宋体" w:hAnsi="宋体" w:hint="eastAsia"/>
          <w:szCs w:val="21"/>
        </w:rPr>
        <w:t>通过情境体验，展开想象，发展观察、想象的能力</w:t>
      </w:r>
      <w:r>
        <w:rPr>
          <w:rFonts w:ascii="宋体" w:hAnsi="宋体" w:hint="eastAsia"/>
          <w:szCs w:val="21"/>
        </w:rPr>
        <w:t>；</w:t>
      </w:r>
      <w:r w:rsidRPr="000F5598">
        <w:rPr>
          <w:rFonts w:ascii="宋体" w:hAnsi="宋体" w:hint="eastAsia"/>
          <w:szCs w:val="21"/>
        </w:rPr>
        <w:t>理解文章的结构层次，锻炼有条理的表达能力。</w:t>
      </w:r>
    </w:p>
    <w:p w:rsidR="00340005"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3.</w:t>
      </w:r>
      <w:r>
        <w:rPr>
          <w:rFonts w:ascii="宋体" w:hAnsi="宋体" w:hint="eastAsia"/>
          <w:szCs w:val="21"/>
        </w:rPr>
        <w:t xml:space="preserve"> </w:t>
      </w:r>
      <w:r w:rsidRPr="000F5598">
        <w:rPr>
          <w:rFonts w:ascii="宋体" w:hAnsi="宋体" w:hint="eastAsia"/>
          <w:szCs w:val="21"/>
        </w:rPr>
        <w:t>情感态度价值观目标：欣赏荷花的美丽，增强热爱大自然的感情，陶冶审美情趣。</w:t>
      </w:r>
    </w:p>
    <w:p w:rsidR="00340005" w:rsidRPr="00BF1BE5" w:rsidRDefault="00340005" w:rsidP="00340005">
      <w:pPr>
        <w:spacing w:line="360" w:lineRule="auto"/>
        <w:rPr>
          <w:rFonts w:ascii="宋体" w:hAnsi="宋体"/>
          <w:b/>
          <w:szCs w:val="21"/>
        </w:rPr>
      </w:pPr>
      <w:r w:rsidRPr="00BF1BE5">
        <w:rPr>
          <w:rFonts w:ascii="宋体" w:hAnsi="宋体" w:hint="eastAsia"/>
          <w:b/>
          <w:bCs/>
          <w:szCs w:val="21"/>
        </w:rPr>
        <w:t>教学重难点：</w:t>
      </w:r>
    </w:p>
    <w:p w:rsidR="00340005" w:rsidRPr="00B0344C" w:rsidRDefault="00340005" w:rsidP="00340005">
      <w:pPr>
        <w:spacing w:line="360" w:lineRule="auto"/>
        <w:rPr>
          <w:rFonts w:ascii="宋体" w:hAnsi="宋体"/>
          <w:szCs w:val="21"/>
        </w:rPr>
      </w:pPr>
      <w:r>
        <w:rPr>
          <w:rFonts w:ascii="宋体" w:hAnsi="宋体" w:hint="eastAsia"/>
          <w:szCs w:val="21"/>
        </w:rPr>
        <w:t xml:space="preserve">　　1. 重点：通过对语言文字的朗读感悟来理解和欣赏满池荷花的静态美，激发对大自然的热爱情感</w:t>
      </w:r>
      <w:r w:rsidRPr="000F5598">
        <w:rPr>
          <w:rFonts w:ascii="宋体" w:hAnsi="宋体" w:hint="eastAsia"/>
          <w:szCs w:val="21"/>
        </w:rPr>
        <w:t>。</w:t>
      </w:r>
    </w:p>
    <w:p w:rsidR="00340005" w:rsidRPr="000F5598" w:rsidRDefault="00340005" w:rsidP="00340005">
      <w:pPr>
        <w:spacing w:line="360" w:lineRule="auto"/>
        <w:rPr>
          <w:rFonts w:ascii="宋体" w:hAnsi="宋体"/>
          <w:szCs w:val="21"/>
        </w:rPr>
      </w:pPr>
      <w:r w:rsidRPr="000F5598">
        <w:rPr>
          <w:rFonts w:ascii="宋体" w:hAnsi="宋体" w:hint="eastAsia"/>
          <w:szCs w:val="21"/>
        </w:rPr>
        <w:t xml:space="preserve">　</w:t>
      </w:r>
      <w:r>
        <w:rPr>
          <w:rFonts w:ascii="宋体" w:hAnsi="宋体" w:hint="eastAsia"/>
          <w:bCs/>
          <w:szCs w:val="21"/>
        </w:rPr>
        <w:t xml:space="preserve">  2．难点：</w:t>
      </w:r>
      <w:r w:rsidRPr="000F5598">
        <w:rPr>
          <w:rFonts w:ascii="宋体" w:hAnsi="宋体" w:hint="eastAsia"/>
          <w:szCs w:val="21"/>
        </w:rPr>
        <w:t>理解描写荷花动态美的有关语句。（如“如果把眼前的这一池荷花看作一大幅活的画，那画家的本领可真了不起”这句话）。</w:t>
      </w:r>
    </w:p>
    <w:p w:rsidR="00340005" w:rsidRPr="00BF1BE5" w:rsidRDefault="00340005" w:rsidP="00340005">
      <w:pPr>
        <w:spacing w:line="360" w:lineRule="auto"/>
        <w:rPr>
          <w:rFonts w:ascii="宋体" w:hAnsi="宋体"/>
          <w:b/>
          <w:szCs w:val="21"/>
        </w:rPr>
      </w:pPr>
      <w:r w:rsidRPr="00BF1BE5">
        <w:rPr>
          <w:rFonts w:ascii="宋体" w:hAnsi="宋体" w:hint="eastAsia"/>
          <w:b/>
          <w:bCs/>
          <w:szCs w:val="21"/>
        </w:rPr>
        <w:lastRenderedPageBreak/>
        <w:t>教学准备：</w:t>
      </w:r>
    </w:p>
    <w:p w:rsidR="00E1782D"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1．多媒体课件；</w:t>
      </w:r>
    </w:p>
    <w:p w:rsidR="00340005" w:rsidRPr="000F5598" w:rsidRDefault="00340005" w:rsidP="00E1782D">
      <w:pPr>
        <w:spacing w:line="360" w:lineRule="auto"/>
        <w:ind w:firstLineChars="200" w:firstLine="420"/>
        <w:rPr>
          <w:rFonts w:ascii="宋体" w:hAnsi="宋体"/>
          <w:szCs w:val="21"/>
        </w:rPr>
      </w:pPr>
      <w:r w:rsidRPr="000F5598">
        <w:rPr>
          <w:rFonts w:ascii="宋体" w:hAnsi="宋体" w:hint="eastAsia"/>
          <w:szCs w:val="21"/>
        </w:rPr>
        <w:t>2．贯穿课堂始终的音乐素材；</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3．搜集古代咏荷的名诗名句；</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4．画纸、彩笔。</w:t>
      </w:r>
    </w:p>
    <w:p w:rsidR="00340005" w:rsidRPr="00BF1BE5" w:rsidRDefault="00340005" w:rsidP="00340005">
      <w:pPr>
        <w:spacing w:line="360" w:lineRule="auto"/>
        <w:rPr>
          <w:rFonts w:ascii="宋体" w:hAnsi="宋体"/>
          <w:b/>
          <w:szCs w:val="21"/>
        </w:rPr>
      </w:pPr>
      <w:r w:rsidRPr="00BF1BE5">
        <w:rPr>
          <w:rFonts w:ascii="宋体" w:hAnsi="宋体" w:hint="eastAsia"/>
          <w:b/>
          <w:bCs/>
          <w:szCs w:val="21"/>
        </w:rPr>
        <w:t>授课类型：</w:t>
      </w:r>
      <w:r w:rsidRPr="000F5598">
        <w:rPr>
          <w:rFonts w:ascii="宋体" w:hAnsi="宋体" w:hint="eastAsia"/>
          <w:szCs w:val="21"/>
        </w:rPr>
        <w:t>讲读课</w:t>
      </w:r>
    </w:p>
    <w:p w:rsidR="00340005" w:rsidRPr="004105F5" w:rsidRDefault="00340005" w:rsidP="00340005">
      <w:pPr>
        <w:spacing w:line="360" w:lineRule="auto"/>
        <w:rPr>
          <w:rFonts w:ascii="宋体" w:hAnsi="宋体"/>
          <w:b/>
          <w:szCs w:val="21"/>
        </w:rPr>
      </w:pPr>
      <w:r>
        <w:rPr>
          <w:rFonts w:ascii="宋体" w:hAnsi="宋体" w:hint="eastAsia"/>
          <w:szCs w:val="21"/>
        </w:rPr>
        <w:t xml:space="preserve">　　　　　　　　　　　　　　　　　 </w:t>
      </w:r>
      <w:r w:rsidRPr="009A5B50">
        <w:rPr>
          <w:rFonts w:ascii="宋体" w:hAnsi="宋体" w:hint="eastAsia"/>
          <w:b/>
          <w:bCs/>
          <w:szCs w:val="21"/>
        </w:rPr>
        <w:t>第1课时</w:t>
      </w:r>
    </w:p>
    <w:p w:rsidR="00340005" w:rsidRPr="00A91304" w:rsidRDefault="00340005" w:rsidP="00340005">
      <w:pPr>
        <w:spacing w:line="360" w:lineRule="auto"/>
        <w:rPr>
          <w:rFonts w:ascii="宋体" w:hAnsi="宋体"/>
          <w:b/>
          <w:szCs w:val="21"/>
        </w:rPr>
      </w:pPr>
      <w:r w:rsidRPr="00A91304">
        <w:rPr>
          <w:rFonts w:ascii="宋体" w:hAnsi="宋体" w:hint="eastAsia"/>
          <w:b/>
          <w:szCs w:val="21"/>
        </w:rPr>
        <w:t>教学过程：</w:t>
      </w:r>
    </w:p>
    <w:p w:rsidR="00340005" w:rsidRPr="000F5598" w:rsidRDefault="00340005" w:rsidP="00340005">
      <w:pPr>
        <w:spacing w:line="360" w:lineRule="auto"/>
        <w:rPr>
          <w:rFonts w:ascii="宋体" w:hAnsi="宋体"/>
          <w:szCs w:val="21"/>
        </w:rPr>
      </w:pPr>
      <w:r w:rsidRPr="000F5598">
        <w:rPr>
          <w:rFonts w:ascii="宋体" w:hAnsi="宋体" w:hint="eastAsia"/>
          <w:szCs w:val="21"/>
        </w:rPr>
        <w:t>一、创设情境，激趣导入</w:t>
      </w:r>
    </w:p>
    <w:p w:rsidR="00340005" w:rsidRDefault="00340005" w:rsidP="00340005">
      <w:pPr>
        <w:snapToGrid w:val="0"/>
        <w:spacing w:line="360" w:lineRule="auto"/>
        <w:ind w:firstLineChars="200" w:firstLine="420"/>
        <w:rPr>
          <w:rFonts w:ascii="宋体" w:hAnsi="宋体" w:cs="Tahoma"/>
          <w:szCs w:val="21"/>
        </w:rPr>
      </w:pPr>
      <w:r w:rsidRPr="000F5598">
        <w:rPr>
          <w:rFonts w:ascii="宋体" w:hAnsi="宋体" w:hint="eastAsia"/>
          <w:szCs w:val="21"/>
        </w:rPr>
        <w:t>1．</w:t>
      </w:r>
      <w:r>
        <w:rPr>
          <w:rFonts w:ascii="宋体" w:hAnsi="宋体" w:hint="eastAsia"/>
          <w:szCs w:val="21"/>
        </w:rPr>
        <w:t>猜谜游戏：</w:t>
      </w:r>
      <w:r>
        <w:rPr>
          <w:rFonts w:ascii="宋体" w:hAnsi="宋体" w:cs="Tahoma" w:hint="eastAsia"/>
          <w:szCs w:val="21"/>
        </w:rPr>
        <w:t>课件出示</w:t>
      </w:r>
    </w:p>
    <w:p w:rsidR="00340005" w:rsidRDefault="00340005" w:rsidP="00340005">
      <w:pPr>
        <w:snapToGrid w:val="0"/>
        <w:spacing w:line="360" w:lineRule="auto"/>
        <w:jc w:val="center"/>
        <w:rPr>
          <w:rFonts w:ascii="宋体" w:hAnsi="宋体"/>
          <w:szCs w:val="21"/>
        </w:rPr>
      </w:pPr>
      <w:r w:rsidRPr="008A5401">
        <w:rPr>
          <w:rFonts w:ascii="宋体" w:hAnsi="宋体" w:hint="eastAsia"/>
          <w:szCs w:val="21"/>
        </w:rPr>
        <w:t>一个小姑娘，长在水中央，</w:t>
      </w:r>
    </w:p>
    <w:p w:rsidR="00340005" w:rsidRPr="00701EC4" w:rsidRDefault="00701EC4" w:rsidP="00701EC4">
      <w:pPr>
        <w:snapToGrid w:val="0"/>
        <w:spacing w:line="360" w:lineRule="auto"/>
        <w:jc w:val="center"/>
        <w:rPr>
          <w:rFonts w:ascii="宋体" w:hAnsi="宋体"/>
          <w:szCs w:val="21"/>
        </w:rPr>
      </w:pPr>
      <w:r>
        <w:rPr>
          <w:rFonts w:ascii="宋体" w:hAnsi="宋体" w:hint="eastAsia"/>
          <w:szCs w:val="21"/>
        </w:rPr>
        <w:t xml:space="preserve">                        </w:t>
      </w:r>
      <w:r w:rsidR="00340005" w:rsidRPr="008A5401">
        <w:rPr>
          <w:rFonts w:ascii="宋体" w:hAnsi="宋体" w:hint="eastAsia"/>
          <w:szCs w:val="21"/>
        </w:rPr>
        <w:t>身穿白衣衫，绿裙水上漾。</w:t>
      </w:r>
      <w:r>
        <w:rPr>
          <w:rFonts w:ascii="宋体" w:hAnsi="宋体" w:hint="eastAsia"/>
          <w:szCs w:val="21"/>
        </w:rPr>
        <w:t xml:space="preserve">              </w:t>
      </w:r>
      <w:r w:rsidR="00340005">
        <w:rPr>
          <w:rFonts w:ascii="宋体" w:hAnsi="宋体" w:cs="Tahoma" w:hint="eastAsia"/>
          <w:szCs w:val="21"/>
        </w:rPr>
        <w:t>谜底：</w:t>
      </w:r>
      <w:r w:rsidR="00340005" w:rsidRPr="002111F2">
        <w:rPr>
          <w:rFonts w:ascii="宋体" w:hAnsi="宋体" w:cs="Tahoma" w:hint="eastAsia"/>
          <w:szCs w:val="21"/>
        </w:rPr>
        <w:t>荷花</w:t>
      </w:r>
      <w:r w:rsidR="00340005">
        <w:rPr>
          <w:rFonts w:ascii="宋体" w:hAnsi="宋体" w:cs="Tahoma" w:hint="eastAsia"/>
          <w:szCs w:val="21"/>
        </w:rPr>
        <w:t>。</w:t>
      </w:r>
    </w:p>
    <w:p w:rsidR="00340005" w:rsidRPr="000F5598" w:rsidRDefault="00340005" w:rsidP="00701EC4">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2．语言渲染：从古至今，荷花就是文人最喜爱的植物之一，描写赞美荷花的诗文数不胜数，我古代伟大的诗人</w:t>
      </w:r>
      <w:r w:rsidR="008B1390">
        <w:rPr>
          <w:rFonts w:ascii="宋体" w:hAnsi="宋体" w:hint="eastAsia"/>
          <w:szCs w:val="21"/>
        </w:rPr>
        <w:t>中许多</w:t>
      </w:r>
      <w:r w:rsidRPr="000F5598">
        <w:rPr>
          <w:rFonts w:ascii="宋体" w:hAnsi="宋体" w:hint="eastAsia"/>
          <w:szCs w:val="21"/>
        </w:rPr>
        <w:t>都曾吟咏过荷花。人们称荷花为“花之君子”。今天，我们来一起学习一</w:t>
      </w:r>
      <w:r w:rsidR="008B1390">
        <w:rPr>
          <w:rFonts w:ascii="宋体" w:hAnsi="宋体" w:hint="eastAsia"/>
          <w:szCs w:val="21"/>
        </w:rPr>
        <w:t>篇有关荷花的文章，它的作者是我国现代著名文学家、教育家叶圣陶</w:t>
      </w:r>
      <w:r w:rsidRPr="000F5598">
        <w:rPr>
          <w:rFonts w:ascii="宋体" w:hAnsi="宋体" w:hint="eastAsia"/>
          <w:szCs w:val="21"/>
        </w:rPr>
        <w:t>，文章的题目就叫“荷花”。</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3．</w:t>
      </w:r>
      <w:r w:rsidR="00B4634E">
        <w:rPr>
          <w:rFonts w:ascii="宋体" w:hAnsi="宋体" w:hint="eastAsia"/>
          <w:szCs w:val="21"/>
        </w:rPr>
        <w:t>请学生</w:t>
      </w:r>
      <w:r w:rsidRPr="000F5598">
        <w:rPr>
          <w:rFonts w:ascii="宋体" w:hAnsi="宋体" w:hint="eastAsia"/>
          <w:szCs w:val="21"/>
        </w:rPr>
        <w:t>用一个词来形容自己看过的荷花。（</w:t>
      </w:r>
      <w:r>
        <w:rPr>
          <w:rFonts w:ascii="宋体" w:hAnsi="宋体" w:hint="eastAsia"/>
          <w:szCs w:val="21"/>
        </w:rPr>
        <w:t>白白</w:t>
      </w:r>
      <w:r w:rsidRPr="000F5598">
        <w:rPr>
          <w:rFonts w:ascii="宋体" w:hAnsi="宋体" w:hint="eastAsia"/>
          <w:szCs w:val="21"/>
        </w:rPr>
        <w:t>的荷花</w:t>
      </w:r>
      <w:r>
        <w:rPr>
          <w:rFonts w:ascii="宋体" w:hAnsi="宋体" w:hint="eastAsia"/>
          <w:szCs w:val="21"/>
        </w:rPr>
        <w:t>、粉粉的荷花、</w:t>
      </w:r>
      <w:r w:rsidRPr="000F5598">
        <w:rPr>
          <w:rFonts w:ascii="宋体" w:hAnsi="宋体" w:hint="eastAsia"/>
          <w:szCs w:val="21"/>
        </w:rPr>
        <w:t>亭亭玉立的荷花、婀娜多姿的荷花……）</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00B4634E">
        <w:rPr>
          <w:rFonts w:ascii="宋体" w:hAnsi="宋体" w:hint="eastAsia"/>
          <w:szCs w:val="21"/>
        </w:rPr>
        <w:t>课件呈现多幅荷花照片，播放背景音乐</w:t>
      </w:r>
    </w:p>
    <w:p w:rsidR="00340005" w:rsidRPr="000F5598" w:rsidRDefault="00340005" w:rsidP="00340005">
      <w:pPr>
        <w:spacing w:line="360" w:lineRule="auto"/>
        <w:rPr>
          <w:rFonts w:ascii="宋体" w:hAnsi="宋体"/>
          <w:szCs w:val="21"/>
        </w:rPr>
      </w:pPr>
      <w:r w:rsidRPr="000F5598">
        <w:rPr>
          <w:rFonts w:ascii="宋体" w:hAnsi="宋体" w:hint="eastAsia"/>
          <w:szCs w:val="21"/>
        </w:rPr>
        <w:t>二、初读课文，熏陶情感</w:t>
      </w:r>
    </w:p>
    <w:p w:rsidR="00F67DB7"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1</w:t>
      </w:r>
      <w:r w:rsidR="00F67DB7">
        <w:rPr>
          <w:rFonts w:ascii="宋体" w:hAnsi="宋体" w:hint="eastAsia"/>
          <w:szCs w:val="21"/>
        </w:rPr>
        <w:t>．引起阅读兴趣</w:t>
      </w:r>
    </w:p>
    <w:p w:rsidR="00340005" w:rsidRPr="000F5598" w:rsidRDefault="00340005" w:rsidP="00F67DB7">
      <w:pPr>
        <w:spacing w:line="360" w:lineRule="auto"/>
        <w:ind w:firstLineChars="200" w:firstLine="420"/>
        <w:rPr>
          <w:rFonts w:ascii="宋体" w:hAnsi="宋体"/>
          <w:szCs w:val="21"/>
        </w:rPr>
      </w:pPr>
      <w:r w:rsidRPr="000F5598">
        <w:rPr>
          <w:rFonts w:ascii="宋体" w:hAnsi="宋体" w:hint="eastAsia"/>
          <w:szCs w:val="21"/>
        </w:rPr>
        <w:t>老师发</w:t>
      </w:r>
      <w:r>
        <w:rPr>
          <w:rFonts w:ascii="宋体" w:hAnsi="宋体" w:hint="eastAsia"/>
          <w:szCs w:val="21"/>
        </w:rPr>
        <w:t>现，同学们刚才在听、在看的时候都快入迷了。从你们的表情中老师看的</w:t>
      </w:r>
      <w:r w:rsidRPr="000F5598">
        <w:rPr>
          <w:rFonts w:ascii="宋体" w:hAnsi="宋体" w:hint="eastAsia"/>
          <w:szCs w:val="21"/>
        </w:rPr>
        <w:t>出来，大家都被美妙的音乐和美丽的画面深深地吸引住了。你们是这样看荷</w:t>
      </w:r>
      <w:r w:rsidR="00F67DB7">
        <w:rPr>
          <w:rFonts w:ascii="宋体" w:hAnsi="宋体" w:hint="eastAsia"/>
          <w:szCs w:val="21"/>
        </w:rPr>
        <w:t>花的，那么作者又是怎样看荷花的呢？下面，我们一起来欣赏作者的这篇《荷花》，看看</w:t>
      </w:r>
      <w:r w:rsidRPr="000F5598">
        <w:rPr>
          <w:rFonts w:ascii="宋体" w:hAnsi="宋体" w:hint="eastAsia"/>
          <w:szCs w:val="21"/>
        </w:rPr>
        <w:t>能给我们带来怎样美好的享受？</w:t>
      </w:r>
    </w:p>
    <w:p w:rsidR="00340005" w:rsidRDefault="00340005" w:rsidP="00340005">
      <w:pPr>
        <w:spacing w:line="360" w:lineRule="auto"/>
        <w:ind w:firstLine="405"/>
        <w:rPr>
          <w:rFonts w:ascii="宋体" w:hAnsi="宋体"/>
          <w:szCs w:val="21"/>
        </w:rPr>
      </w:pPr>
      <w:r w:rsidRPr="000F5598">
        <w:rPr>
          <w:rFonts w:ascii="宋体" w:hAnsi="宋体" w:hint="eastAsia"/>
          <w:szCs w:val="21"/>
        </w:rPr>
        <w:t>2．学生自读课文。</w:t>
      </w:r>
    </w:p>
    <w:p w:rsidR="00340005" w:rsidRPr="000F5598" w:rsidRDefault="00340005" w:rsidP="00340005">
      <w:pPr>
        <w:spacing w:line="360" w:lineRule="auto"/>
        <w:ind w:firstLine="405"/>
        <w:rPr>
          <w:rFonts w:ascii="宋体" w:hAnsi="宋体"/>
          <w:szCs w:val="21"/>
        </w:rPr>
      </w:pPr>
      <w:r w:rsidRPr="000F5598">
        <w:rPr>
          <w:rFonts w:ascii="宋体" w:hAnsi="宋体" w:hint="eastAsia"/>
          <w:szCs w:val="21"/>
        </w:rPr>
        <w:t>要求：（l</w:t>
      </w:r>
      <w:r w:rsidR="003E164E">
        <w:rPr>
          <w:rFonts w:ascii="宋体" w:hAnsi="宋体" w:hint="eastAsia"/>
          <w:szCs w:val="21"/>
        </w:rPr>
        <w:t>）遇到生字多读几遍，要读准字音，</w:t>
      </w:r>
      <w:r w:rsidRPr="000F5598">
        <w:rPr>
          <w:rFonts w:ascii="宋体" w:hAnsi="宋体" w:hint="eastAsia"/>
          <w:szCs w:val="21"/>
        </w:rPr>
        <w:t>看清字形。（2）把句子读通顺。（3）画出不认识、不理解的字词。</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3．检查自读情况：</w:t>
      </w:r>
    </w:p>
    <w:p w:rsidR="00340005" w:rsidRPr="000F5598" w:rsidRDefault="00340005" w:rsidP="00340005">
      <w:pPr>
        <w:spacing w:line="360" w:lineRule="auto"/>
        <w:rPr>
          <w:rFonts w:ascii="宋体" w:hAnsi="宋体"/>
          <w:szCs w:val="21"/>
        </w:rPr>
      </w:pPr>
      <w:r>
        <w:rPr>
          <w:rFonts w:ascii="宋体" w:hAnsi="宋体" w:hint="eastAsia"/>
          <w:szCs w:val="21"/>
        </w:rPr>
        <w:lastRenderedPageBreak/>
        <w:t xml:space="preserve">　 </w:t>
      </w:r>
      <w:r w:rsidRPr="000F5598">
        <w:rPr>
          <w:rFonts w:ascii="宋体" w:hAnsi="宋体" w:hint="eastAsia"/>
          <w:szCs w:val="21"/>
        </w:rPr>
        <w:t>（1）</w:t>
      </w:r>
      <w:r>
        <w:rPr>
          <w:rFonts w:ascii="宋体" w:hAnsi="宋体" w:hint="eastAsia"/>
          <w:szCs w:val="21"/>
        </w:rPr>
        <w:t>PPT</w:t>
      </w:r>
      <w:r w:rsidRPr="000F5598">
        <w:rPr>
          <w:rFonts w:ascii="宋体" w:hAnsi="宋体" w:hint="eastAsia"/>
          <w:szCs w:val="21"/>
        </w:rPr>
        <w:t>出示词语：</w:t>
      </w:r>
    </w:p>
    <w:p w:rsidR="00340005" w:rsidRDefault="00340005" w:rsidP="00340005">
      <w:pPr>
        <w:spacing w:line="360" w:lineRule="auto"/>
        <w:ind w:firstLineChars="990" w:firstLine="2079"/>
        <w:rPr>
          <w:rFonts w:ascii="宋体" w:hAnsi="宋体"/>
          <w:szCs w:val="21"/>
        </w:rPr>
      </w:pPr>
      <w:r w:rsidRPr="000F5598">
        <w:rPr>
          <w:rFonts w:ascii="宋体" w:hAnsi="宋体" w:hint="eastAsia"/>
          <w:szCs w:val="21"/>
        </w:rPr>
        <w:t xml:space="preserve">挨挨挤挤　</w:t>
      </w:r>
      <w:r>
        <w:rPr>
          <w:rFonts w:ascii="宋体" w:hAnsi="宋体" w:hint="eastAsia"/>
          <w:szCs w:val="21"/>
        </w:rPr>
        <w:t xml:space="preserve"> </w:t>
      </w:r>
      <w:r w:rsidRPr="000F5598">
        <w:rPr>
          <w:rFonts w:ascii="宋体" w:hAnsi="宋体" w:hint="eastAsia"/>
          <w:szCs w:val="21"/>
        </w:rPr>
        <w:t xml:space="preserve">莲蓬　</w:t>
      </w:r>
      <w:r>
        <w:rPr>
          <w:rFonts w:ascii="宋体" w:hAnsi="宋体" w:hint="eastAsia"/>
          <w:szCs w:val="21"/>
        </w:rPr>
        <w:t xml:space="preserve"> </w:t>
      </w:r>
      <w:r w:rsidRPr="000F5598">
        <w:rPr>
          <w:rFonts w:ascii="宋体" w:hAnsi="宋体" w:hint="eastAsia"/>
          <w:szCs w:val="21"/>
        </w:rPr>
        <w:t xml:space="preserve">花骨朵　</w:t>
      </w:r>
      <w:r>
        <w:rPr>
          <w:rFonts w:ascii="宋体" w:hAnsi="宋体" w:hint="eastAsia"/>
          <w:szCs w:val="21"/>
        </w:rPr>
        <w:t xml:space="preserve"> </w:t>
      </w:r>
      <w:r w:rsidRPr="000F5598">
        <w:rPr>
          <w:rFonts w:ascii="宋体" w:hAnsi="宋体" w:hint="eastAsia"/>
          <w:szCs w:val="21"/>
        </w:rPr>
        <w:t xml:space="preserve">饱胀　翩翩起舞　</w:t>
      </w:r>
    </w:p>
    <w:p w:rsidR="00340005" w:rsidRPr="000F5598" w:rsidRDefault="00340005" w:rsidP="00340005">
      <w:pPr>
        <w:spacing w:line="360" w:lineRule="auto"/>
        <w:ind w:firstLineChars="990" w:firstLine="2079"/>
        <w:rPr>
          <w:rFonts w:ascii="宋体" w:hAnsi="宋体"/>
          <w:szCs w:val="21"/>
        </w:rPr>
      </w:pPr>
      <w:r w:rsidRPr="000F5598">
        <w:rPr>
          <w:rFonts w:ascii="宋体" w:hAnsi="宋体" w:hint="eastAsia"/>
          <w:szCs w:val="21"/>
        </w:rPr>
        <w:t xml:space="preserve">舞蹈　</w:t>
      </w:r>
      <w:r>
        <w:rPr>
          <w:rFonts w:ascii="宋体" w:hAnsi="宋体" w:hint="eastAsia"/>
          <w:szCs w:val="21"/>
        </w:rPr>
        <w:t xml:space="preserve"> </w:t>
      </w:r>
      <w:r w:rsidRPr="000F5598">
        <w:rPr>
          <w:rFonts w:ascii="宋体" w:hAnsi="宋体" w:hint="eastAsia"/>
          <w:szCs w:val="21"/>
        </w:rPr>
        <w:t>蜻蜓　昨夜　好梦　破裂　一幅　衣裳</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（2）自由读；指名读；开火车读；齐读。</w:t>
      </w:r>
    </w:p>
    <w:p w:rsidR="00340005" w:rsidRPr="000F5598" w:rsidRDefault="00340005" w:rsidP="00340005">
      <w:pPr>
        <w:spacing w:line="360" w:lineRule="auto"/>
        <w:rPr>
          <w:rFonts w:ascii="宋体" w:hAnsi="宋体"/>
          <w:szCs w:val="21"/>
        </w:rPr>
      </w:pPr>
      <w:r>
        <w:rPr>
          <w:rFonts w:ascii="宋体" w:hAnsi="宋体" w:hint="eastAsia"/>
          <w:szCs w:val="21"/>
        </w:rPr>
        <w:t>三、细读课文</w:t>
      </w:r>
      <w:r w:rsidRPr="000F5598">
        <w:rPr>
          <w:rFonts w:ascii="宋体" w:hAnsi="宋体" w:hint="eastAsia"/>
          <w:szCs w:val="21"/>
        </w:rPr>
        <w:t>，激活语感</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00701EC4" w:rsidRPr="000F5598">
        <w:rPr>
          <w:rFonts w:ascii="宋体" w:hAnsi="宋体" w:hint="eastAsia"/>
          <w:szCs w:val="21"/>
        </w:rPr>
        <w:t>（1）</w:t>
      </w:r>
      <w:r w:rsidRPr="000F5598">
        <w:rPr>
          <w:rFonts w:ascii="宋体" w:hAnsi="宋体" w:hint="eastAsia"/>
          <w:szCs w:val="21"/>
        </w:rPr>
        <w:t>指名分段朗读课文。对于举手的同学，对他们的自信或勇敢给予充分的肯定</w:t>
      </w:r>
      <w:r>
        <w:rPr>
          <w:rFonts w:ascii="宋体" w:hAnsi="宋体" w:hint="eastAsia"/>
          <w:szCs w:val="21"/>
        </w:rPr>
        <w:t>；对学生的朗读表现给予肯定</w:t>
      </w:r>
      <w:r w:rsidRPr="000F5598">
        <w:rPr>
          <w:rFonts w:ascii="宋体" w:hAnsi="宋体" w:hint="eastAsia"/>
          <w:szCs w:val="21"/>
        </w:rPr>
        <w:t>。</w:t>
      </w:r>
    </w:p>
    <w:p w:rsidR="00701EC4" w:rsidRDefault="00340005" w:rsidP="00340005">
      <w:pPr>
        <w:spacing w:line="360" w:lineRule="auto"/>
        <w:ind w:left="420" w:hangingChars="200" w:hanging="420"/>
        <w:rPr>
          <w:rFonts w:ascii="宋体" w:hAnsi="宋体"/>
          <w:szCs w:val="21"/>
        </w:rPr>
      </w:pPr>
      <w:r>
        <w:rPr>
          <w:rFonts w:ascii="宋体" w:hAnsi="宋体" w:hint="eastAsia"/>
          <w:szCs w:val="21"/>
        </w:rPr>
        <w:t xml:space="preserve">　　</w:t>
      </w:r>
      <w:r w:rsidRPr="000F5598">
        <w:rPr>
          <w:rFonts w:ascii="宋体" w:hAnsi="宋体" w:hint="eastAsia"/>
          <w:szCs w:val="21"/>
        </w:rPr>
        <w:t>（2）</w:t>
      </w:r>
      <w:r>
        <w:rPr>
          <w:rFonts w:ascii="宋体" w:hAnsi="宋体" w:hint="eastAsia"/>
          <w:szCs w:val="21"/>
        </w:rPr>
        <w:t>提问：</w:t>
      </w:r>
      <w:r w:rsidRPr="000F5598">
        <w:rPr>
          <w:rFonts w:ascii="宋体" w:hAnsi="宋体" w:hint="eastAsia"/>
          <w:szCs w:val="21"/>
        </w:rPr>
        <w:t>说说</w:t>
      </w:r>
      <w:r w:rsidR="00701EC4">
        <w:rPr>
          <w:rFonts w:ascii="宋体" w:hAnsi="宋体" w:hint="eastAsia"/>
          <w:szCs w:val="21"/>
        </w:rPr>
        <w:t>作者</w:t>
      </w:r>
      <w:r>
        <w:rPr>
          <w:rFonts w:ascii="宋体" w:hAnsi="宋体" w:hint="eastAsia"/>
          <w:szCs w:val="21"/>
        </w:rPr>
        <w:t>是怎样看荷花的？（</w:t>
      </w:r>
      <w:r w:rsidR="00F67DB7">
        <w:rPr>
          <w:rFonts w:ascii="宋体" w:hAnsi="宋体" w:hint="eastAsia"/>
          <w:szCs w:val="21"/>
        </w:rPr>
        <w:t>答案：</w:t>
      </w:r>
      <w:r>
        <w:rPr>
          <w:rFonts w:ascii="宋体" w:hAnsi="宋体" w:hint="eastAsia"/>
          <w:szCs w:val="21"/>
        </w:rPr>
        <w:t>迫不及待地看荷花、津津有味地看荷花…</w:t>
      </w:r>
      <w:r w:rsidR="00F67DB7">
        <w:rPr>
          <w:rFonts w:ascii="宋体" w:hAnsi="宋体" w:hint="eastAsia"/>
          <w:szCs w:val="21"/>
        </w:rPr>
        <w:t>）等</w:t>
      </w:r>
    </w:p>
    <w:p w:rsidR="00340005" w:rsidRDefault="00340005" w:rsidP="00F67DB7">
      <w:pPr>
        <w:spacing w:line="360" w:lineRule="auto"/>
        <w:ind w:leftChars="67" w:left="141" w:firstLineChars="150" w:firstLine="315"/>
        <w:rPr>
          <w:rFonts w:ascii="宋体" w:hAnsi="宋体"/>
          <w:szCs w:val="21"/>
        </w:rPr>
      </w:pPr>
      <w:r w:rsidRPr="000F5598">
        <w:rPr>
          <w:rFonts w:ascii="宋体" w:hAnsi="宋体" w:hint="eastAsia"/>
          <w:szCs w:val="21"/>
        </w:rPr>
        <w:t>（3）</w:t>
      </w:r>
      <w:r>
        <w:rPr>
          <w:rFonts w:ascii="宋体" w:hAnsi="宋体" w:hint="eastAsia"/>
          <w:szCs w:val="21"/>
        </w:rPr>
        <w:t>组织学生反复朗读：</w:t>
      </w:r>
      <w:r w:rsidR="00701EC4">
        <w:rPr>
          <w:rFonts w:ascii="宋体" w:hAnsi="宋体" w:hint="eastAsia"/>
          <w:szCs w:val="21"/>
        </w:rPr>
        <w:t>学生体会作者是怎样看荷花时，老师趁势引导学生说出</w:t>
      </w:r>
      <w:r w:rsidRPr="000F5598">
        <w:rPr>
          <w:rFonts w:ascii="宋体" w:hAnsi="宋体" w:hint="eastAsia"/>
          <w:szCs w:val="21"/>
        </w:rPr>
        <w:t>是从哪段课文中体会到这一点的，再组织学</w:t>
      </w:r>
      <w:r>
        <w:rPr>
          <w:rFonts w:ascii="宋体" w:hAnsi="宋体" w:hint="eastAsia"/>
          <w:szCs w:val="21"/>
        </w:rPr>
        <w:t>生</w:t>
      </w:r>
      <w:r w:rsidRPr="000F5598">
        <w:rPr>
          <w:rFonts w:ascii="宋体" w:hAnsi="宋体" w:hint="eastAsia"/>
          <w:szCs w:val="21"/>
        </w:rPr>
        <w:t>反复诵读相应的段落。（课文第2段可组织学</w:t>
      </w:r>
    </w:p>
    <w:p w:rsidR="00340005" w:rsidRDefault="00340005" w:rsidP="00340005">
      <w:pPr>
        <w:spacing w:line="360" w:lineRule="auto"/>
        <w:ind w:left="420" w:hangingChars="200" w:hanging="420"/>
        <w:rPr>
          <w:rFonts w:ascii="宋体" w:hAnsi="宋体"/>
          <w:szCs w:val="21"/>
        </w:rPr>
      </w:pPr>
      <w:r w:rsidRPr="000F5598">
        <w:rPr>
          <w:rFonts w:ascii="宋体" w:hAnsi="宋体" w:hint="eastAsia"/>
          <w:szCs w:val="21"/>
        </w:rPr>
        <w:t>生进行发散性诵读，鼓励学生以自己喜欢的方式读出不同的感受和韵味；课文第3段可组织</w:t>
      </w:r>
    </w:p>
    <w:p w:rsidR="00340005" w:rsidRDefault="00340005" w:rsidP="00340005">
      <w:pPr>
        <w:spacing w:line="360" w:lineRule="auto"/>
        <w:ind w:left="420" w:hangingChars="200" w:hanging="420"/>
        <w:rPr>
          <w:rFonts w:ascii="宋体" w:hAnsi="宋体"/>
          <w:szCs w:val="21"/>
        </w:rPr>
      </w:pPr>
      <w:r w:rsidRPr="000F5598">
        <w:rPr>
          <w:rFonts w:ascii="宋体" w:hAnsi="宋体" w:hint="eastAsia"/>
          <w:szCs w:val="21"/>
        </w:rPr>
        <w:t>学生进行竞赛性诵读，鼓励学生一个比一个读得好；课文第4段可组织学生进行示范性诵读，</w:t>
      </w:r>
    </w:p>
    <w:p w:rsidR="00340005" w:rsidRPr="000F5598" w:rsidRDefault="00340005" w:rsidP="00340005">
      <w:pPr>
        <w:spacing w:line="360" w:lineRule="auto"/>
        <w:ind w:left="420" w:hangingChars="200" w:hanging="420"/>
        <w:rPr>
          <w:rFonts w:ascii="宋体" w:hAnsi="宋体"/>
          <w:szCs w:val="21"/>
        </w:rPr>
      </w:pPr>
      <w:r w:rsidRPr="000F5598">
        <w:rPr>
          <w:rFonts w:ascii="宋体" w:hAnsi="宋体" w:hint="eastAsia"/>
          <w:szCs w:val="21"/>
        </w:rPr>
        <w:t>以优生的朗读为样板，鼓励学生向优生学习朗读。）</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00701EC4">
        <w:rPr>
          <w:rFonts w:ascii="宋体" w:hAnsi="宋体" w:hint="eastAsia"/>
          <w:szCs w:val="21"/>
        </w:rPr>
        <w:t xml:space="preserve">　</w:t>
      </w:r>
      <w:r w:rsidRPr="000F5598">
        <w:rPr>
          <w:rFonts w:ascii="宋体" w:hAnsi="宋体" w:hint="eastAsia"/>
          <w:szCs w:val="21"/>
        </w:rPr>
        <w:t>（4）在反复诵读的过程中，师帮生，或生生互助，解决每段中不理解的词义，如：</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①翩翩起舞：形容轻快地跳舞。</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②挨挨挤挤：本课形容荷叶长得很密，互相挤在一起。</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③清香：清淡的香味。</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④饱胀：饱满得发胀。</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⑤破裂：出现裂缝。</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⑥姿势：身体呈现的样子。</w:t>
      </w:r>
    </w:p>
    <w:p w:rsidR="00340005" w:rsidRPr="000F5598" w:rsidRDefault="00365149" w:rsidP="00340005">
      <w:pPr>
        <w:spacing w:line="360" w:lineRule="auto"/>
        <w:rPr>
          <w:rFonts w:ascii="宋体" w:hAnsi="宋体"/>
          <w:szCs w:val="21"/>
        </w:rPr>
      </w:pPr>
      <w:r>
        <w:rPr>
          <w:rFonts w:ascii="宋体" w:hAnsi="宋体" w:hint="eastAsia"/>
          <w:szCs w:val="21"/>
        </w:rPr>
        <w:t xml:space="preserve">　</w:t>
      </w:r>
      <w:r w:rsidR="00340005">
        <w:rPr>
          <w:rFonts w:ascii="宋体" w:hAnsi="宋体" w:hint="eastAsia"/>
          <w:szCs w:val="21"/>
        </w:rPr>
        <w:t>四、再读课文，理清脉络</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1．出示问题，指导再读：大家能不能理清楚这篇课文的脉络，把握住作者的思路呢？带着这个问题，请大家再去认真读课文。</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2．小组讨论。</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3．交流讨论结果：课文共五个自然段，按照观赏荷花的顺序主要写了“看荷花”和“想荷花”两大部分或者说“初闻荷香”、“再赏荷姿”、“幻化荷花”三部分。</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（在新的教学思想下，我们不提倡以往的给课文划分段落。其实对一篇文章的理解也是</w:t>
      </w:r>
      <w:r w:rsidRPr="000F5598">
        <w:rPr>
          <w:rFonts w:ascii="宋体" w:hAnsi="宋体" w:hint="eastAsia"/>
          <w:szCs w:val="21"/>
        </w:rPr>
        <w:lastRenderedPageBreak/>
        <w:t>“仁者见仁，智者见智”，不需要一个死的划分，就如这篇文章，可以分为“看荷花”和“想荷花”两部分或者“初闻荷香”、“再赏荷姿”、“幻化荷花”三部分，甚至还会有其他的划分方法。但把握思路、理清脉络也是需要的，只是在方法上、思想上灵活一些，只要有道理就可以，不必再追求一个死板的、固定的答案。）</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4．小结：文章</w:t>
      </w:r>
      <w:r>
        <w:rPr>
          <w:rFonts w:ascii="宋体" w:hAnsi="宋体" w:hint="eastAsia"/>
          <w:szCs w:val="21"/>
        </w:rPr>
        <w:t>通过</w:t>
      </w:r>
      <w:r w:rsidRPr="000F5598">
        <w:rPr>
          <w:rFonts w:ascii="宋体" w:hAnsi="宋体" w:hint="eastAsia"/>
          <w:szCs w:val="21"/>
        </w:rPr>
        <w:t>叙述、描写、抒情，脉络清晰，层层深入，生动形象地展示了荷花之美，把作者热爱荷花、热爱大自然的情感一步步推向高潮。让我们再一次美美地读</w:t>
      </w:r>
      <w:r>
        <w:rPr>
          <w:rFonts w:ascii="宋体" w:hAnsi="宋体" w:hint="eastAsia"/>
          <w:szCs w:val="21"/>
        </w:rPr>
        <w:t>一读</w:t>
      </w:r>
      <w:r w:rsidRPr="000F5598">
        <w:rPr>
          <w:rFonts w:ascii="宋体" w:hAnsi="宋体" w:hint="eastAsia"/>
          <w:szCs w:val="21"/>
        </w:rPr>
        <w:t>这篇文章。</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5．配乐齐读全文。</w:t>
      </w:r>
    </w:p>
    <w:p w:rsidR="00340005" w:rsidRPr="000F5598" w:rsidRDefault="00F1150F" w:rsidP="00340005">
      <w:pPr>
        <w:spacing w:line="360" w:lineRule="auto"/>
        <w:rPr>
          <w:rFonts w:ascii="宋体" w:hAnsi="宋体"/>
          <w:szCs w:val="21"/>
        </w:rPr>
      </w:pPr>
      <w:r>
        <w:rPr>
          <w:rFonts w:ascii="宋体" w:hAnsi="宋体" w:hint="eastAsia"/>
          <w:szCs w:val="21"/>
        </w:rPr>
        <w:t xml:space="preserve">　</w:t>
      </w:r>
      <w:r w:rsidR="00340005">
        <w:rPr>
          <w:rFonts w:ascii="宋体" w:hAnsi="宋体" w:hint="eastAsia"/>
          <w:szCs w:val="21"/>
        </w:rPr>
        <w:t>五</w:t>
      </w:r>
      <w:r w:rsidR="00340005" w:rsidRPr="000F5598">
        <w:rPr>
          <w:rFonts w:ascii="宋体" w:hAnsi="宋体" w:hint="eastAsia"/>
          <w:szCs w:val="21"/>
        </w:rPr>
        <w:t>、布置作业：</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1．正确、流利、有感情地朗读课文。</w:t>
      </w:r>
    </w:p>
    <w:p w:rsidR="00340005" w:rsidRPr="000F5598" w:rsidRDefault="00340005" w:rsidP="00340005">
      <w:pPr>
        <w:spacing w:line="360" w:lineRule="auto"/>
        <w:rPr>
          <w:rFonts w:ascii="宋体" w:hAnsi="宋体"/>
          <w:szCs w:val="21"/>
        </w:rPr>
      </w:pPr>
      <w:r>
        <w:rPr>
          <w:rFonts w:ascii="宋体" w:hAnsi="宋体" w:hint="eastAsia"/>
          <w:szCs w:val="21"/>
        </w:rPr>
        <w:t xml:space="preserve">　　</w:t>
      </w:r>
      <w:r w:rsidRPr="000F5598">
        <w:rPr>
          <w:rFonts w:ascii="宋体" w:hAnsi="宋体" w:hint="eastAsia"/>
          <w:szCs w:val="21"/>
        </w:rPr>
        <w:t>2．用“查阅《古诗通》、询问家长、上网查询”等方法搜集古代咏荷的名诗名句。</w:t>
      </w:r>
    </w:p>
    <w:p w:rsidR="00340005" w:rsidRDefault="00340005" w:rsidP="00F1150F">
      <w:pPr>
        <w:spacing w:line="360" w:lineRule="auto"/>
        <w:rPr>
          <w:rFonts w:ascii="宋体" w:hAnsi="宋体"/>
          <w:szCs w:val="21"/>
        </w:rPr>
      </w:pPr>
      <w:r>
        <w:rPr>
          <w:rFonts w:ascii="宋体" w:hAnsi="宋体" w:hint="eastAsia"/>
          <w:szCs w:val="21"/>
        </w:rPr>
        <w:t>六、板书设计</w:t>
      </w:r>
    </w:p>
    <w:p w:rsidR="00340005" w:rsidRPr="00365149" w:rsidRDefault="00340005" w:rsidP="00340005">
      <w:pPr>
        <w:spacing w:line="360" w:lineRule="auto"/>
        <w:ind w:firstLine="405"/>
        <w:jc w:val="center"/>
        <w:rPr>
          <w:rFonts w:ascii="宋体" w:hAnsi="宋体"/>
          <w:szCs w:val="21"/>
        </w:rPr>
      </w:pPr>
      <w:r w:rsidRPr="00365149">
        <w:rPr>
          <w:rFonts w:ascii="宋体" w:hAnsi="宋体" w:hint="eastAsia"/>
          <w:szCs w:val="21"/>
        </w:rPr>
        <w:t>荷花</w:t>
      </w:r>
    </w:p>
    <w:p w:rsidR="00340005" w:rsidRDefault="00340005" w:rsidP="00340005">
      <w:pPr>
        <w:spacing w:line="360" w:lineRule="auto"/>
        <w:ind w:firstLine="405"/>
        <w:jc w:val="center"/>
        <w:rPr>
          <w:rFonts w:ascii="宋体" w:hAnsi="宋体"/>
          <w:szCs w:val="21"/>
        </w:rPr>
      </w:pPr>
      <w:r>
        <w:rPr>
          <w:rFonts w:ascii="宋体" w:hAnsi="宋体" w:hint="eastAsia"/>
          <w:szCs w:val="21"/>
        </w:rPr>
        <w:t>看荷花       想荷花</w:t>
      </w:r>
    </w:p>
    <w:p w:rsidR="00340005" w:rsidRDefault="00340005" w:rsidP="00340005">
      <w:pPr>
        <w:spacing w:line="360" w:lineRule="auto"/>
        <w:ind w:firstLine="405"/>
        <w:jc w:val="center"/>
        <w:rPr>
          <w:rFonts w:ascii="宋体" w:hAnsi="宋体"/>
          <w:szCs w:val="21"/>
        </w:rPr>
      </w:pPr>
      <w:r>
        <w:rPr>
          <w:rFonts w:ascii="宋体" w:hAnsi="宋体" w:hint="eastAsia"/>
          <w:szCs w:val="21"/>
        </w:rPr>
        <w:t xml:space="preserve">初闻荷香     再赏荷姿     </w:t>
      </w:r>
      <w:r w:rsidRPr="000F5598">
        <w:rPr>
          <w:rFonts w:ascii="宋体" w:hAnsi="宋体" w:hint="eastAsia"/>
          <w:szCs w:val="21"/>
        </w:rPr>
        <w:t>幻化荷花</w:t>
      </w:r>
    </w:p>
    <w:p w:rsidR="00340005" w:rsidRDefault="00340005" w:rsidP="0032026D">
      <w:pPr>
        <w:spacing w:line="360" w:lineRule="auto"/>
        <w:ind w:firstLine="405"/>
        <w:jc w:val="center"/>
        <w:rPr>
          <w:rFonts w:ascii="宋体" w:hAnsi="宋体"/>
          <w:szCs w:val="21"/>
        </w:rPr>
      </w:pPr>
      <w:r>
        <w:rPr>
          <w:rFonts w:ascii="宋体" w:hAnsi="宋体" w:hint="eastAsia"/>
          <w:szCs w:val="21"/>
        </w:rPr>
        <w:t>…… ……</w:t>
      </w:r>
    </w:p>
    <w:p w:rsidR="00023BE2" w:rsidRDefault="00030F01" w:rsidP="00030F01">
      <w:pPr>
        <w:spacing w:line="360" w:lineRule="auto"/>
        <w:jc w:val="left"/>
        <w:rPr>
          <w:rFonts w:ascii="宋体" w:hAnsi="宋体"/>
          <w:szCs w:val="21"/>
        </w:rPr>
      </w:pPr>
      <w:r>
        <w:rPr>
          <w:rFonts w:ascii="宋体" w:hAnsi="宋体" w:hint="eastAsia"/>
          <w:szCs w:val="21"/>
        </w:rPr>
        <w:t>【附：荷花</w:t>
      </w:r>
      <w:r w:rsidR="00DC2D5C">
        <w:rPr>
          <w:rFonts w:ascii="宋体" w:hAnsi="宋体" w:hint="eastAsia"/>
          <w:szCs w:val="21"/>
        </w:rPr>
        <w:t>课文</w:t>
      </w:r>
      <w:r w:rsidR="00336B7F">
        <w:rPr>
          <w:rFonts w:ascii="宋体" w:hAnsi="宋体" w:hint="eastAsia"/>
          <w:szCs w:val="21"/>
        </w:rPr>
        <w:t>】</w:t>
      </w:r>
    </w:p>
    <w:p w:rsidR="00030F01" w:rsidRDefault="00030F01" w:rsidP="00030F01">
      <w:pPr>
        <w:spacing w:line="360" w:lineRule="auto"/>
        <w:jc w:val="left"/>
        <w:rPr>
          <w:rFonts w:ascii="宋体" w:hAnsi="宋体"/>
          <w:szCs w:val="21"/>
        </w:rPr>
      </w:pPr>
      <w:r>
        <w:rPr>
          <w:rFonts w:ascii="宋体" w:hAnsi="宋体"/>
          <w:noProof/>
          <w:szCs w:val="21"/>
        </w:rPr>
        <w:lastRenderedPageBreak/>
        <w:drawing>
          <wp:inline distT="0" distB="0" distL="0" distR="0">
            <wp:extent cx="2665517" cy="3575304"/>
            <wp:effectExtent l="19050" t="0" r="1483" b="0"/>
            <wp:docPr id="124" name="图片 124" descr="C:\Documents and Settings\Administrator\桌面\荷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Administrator\桌面\荷花-1.jpg"/>
                    <pic:cNvPicPr>
                      <a:picLocks noChangeAspect="1" noChangeArrowheads="1"/>
                    </pic:cNvPicPr>
                  </pic:nvPicPr>
                  <pic:blipFill>
                    <a:blip r:embed="rId24" cstate="print"/>
                    <a:srcRect/>
                    <a:stretch>
                      <a:fillRect/>
                    </a:stretch>
                  </pic:blipFill>
                  <pic:spPr bwMode="auto">
                    <a:xfrm>
                      <a:off x="0" y="0"/>
                      <a:ext cx="2672254" cy="3584341"/>
                    </a:xfrm>
                    <a:prstGeom prst="rect">
                      <a:avLst/>
                    </a:prstGeom>
                    <a:noFill/>
                    <a:ln w="9525">
                      <a:noFill/>
                      <a:miter lim="800000"/>
                      <a:headEnd/>
                      <a:tailEnd/>
                    </a:ln>
                  </pic:spPr>
                </pic:pic>
              </a:graphicData>
            </a:graphic>
          </wp:inline>
        </w:drawing>
      </w:r>
      <w:r>
        <w:rPr>
          <w:rFonts w:ascii="隶书" w:eastAsia="隶书" w:hAnsi="微软雅黑"/>
          <w:noProof/>
          <w:sz w:val="52"/>
          <w:szCs w:val="52"/>
        </w:rPr>
        <w:drawing>
          <wp:inline distT="0" distB="0" distL="0" distR="0">
            <wp:extent cx="2504045" cy="3401568"/>
            <wp:effectExtent l="19050" t="0" r="0" b="0"/>
            <wp:docPr id="30" name="图片 125" descr="C:\Documents and Settings\Administrator\桌面\荷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Documents and Settings\Administrator\桌面\荷花-2.jpg"/>
                    <pic:cNvPicPr>
                      <a:picLocks noChangeAspect="1" noChangeArrowheads="1"/>
                    </pic:cNvPicPr>
                  </pic:nvPicPr>
                  <pic:blipFill>
                    <a:blip r:embed="rId25" cstate="print"/>
                    <a:srcRect/>
                    <a:stretch>
                      <a:fillRect/>
                    </a:stretch>
                  </pic:blipFill>
                  <pic:spPr bwMode="auto">
                    <a:xfrm>
                      <a:off x="0" y="0"/>
                      <a:ext cx="2504045" cy="3401568"/>
                    </a:xfrm>
                    <a:prstGeom prst="rect">
                      <a:avLst/>
                    </a:prstGeom>
                    <a:noFill/>
                    <a:ln w="9525">
                      <a:noFill/>
                      <a:miter lim="800000"/>
                      <a:headEnd/>
                      <a:tailEnd/>
                    </a:ln>
                  </pic:spPr>
                </pic:pic>
              </a:graphicData>
            </a:graphic>
          </wp:inline>
        </w:drawing>
      </w:r>
    </w:p>
    <w:p w:rsidR="00C24D7D" w:rsidRDefault="006F35F0" w:rsidP="00A521D5">
      <w:pPr>
        <w:pStyle w:val="1"/>
        <w:spacing w:before="0" w:after="0" w:line="360" w:lineRule="auto"/>
        <w:jc w:val="right"/>
        <w:rPr>
          <w:rFonts w:ascii="隶书" w:eastAsia="隶书" w:hAnsi="微软雅黑"/>
          <w:sz w:val="52"/>
          <w:szCs w:val="52"/>
        </w:rPr>
      </w:pPr>
      <w:bookmarkStart w:id="17" w:name="_Toc409772090"/>
      <w:r>
        <w:rPr>
          <w:rFonts w:ascii="隶书" w:eastAsia="隶书" w:hAnsi="微软雅黑" w:hint="eastAsia"/>
          <w:sz w:val="52"/>
          <w:szCs w:val="52"/>
        </w:rPr>
        <w:t>结构化问答（答辩）</w:t>
      </w:r>
      <w:bookmarkEnd w:id="17"/>
    </w:p>
    <w:p w:rsidR="0027344F" w:rsidRPr="00C865A2" w:rsidRDefault="0027344F" w:rsidP="0027344F">
      <w:pPr>
        <w:rPr>
          <w:rFonts w:asciiTheme="minorEastAsia" w:eastAsiaTheme="minorEastAsia" w:hAnsiTheme="minorEastAsia"/>
          <w:b/>
          <w:bCs/>
          <w:szCs w:val="21"/>
        </w:rPr>
      </w:pPr>
      <w:bookmarkStart w:id="18" w:name="_Toc356112482"/>
      <w:bookmarkStart w:id="19" w:name="_Toc385947081"/>
      <w:r w:rsidRPr="00C865A2">
        <w:rPr>
          <w:rFonts w:asciiTheme="minorEastAsia" w:eastAsiaTheme="minorEastAsia" w:hAnsiTheme="minorEastAsia" w:hint="eastAsia"/>
          <w:b/>
          <w:bCs/>
          <w:szCs w:val="21"/>
        </w:rPr>
        <w:t>一、结构化问答的含义</w:t>
      </w:r>
      <w:bookmarkEnd w:id="18"/>
      <w:bookmarkEnd w:id="19"/>
    </w:p>
    <w:p w:rsidR="0027344F" w:rsidRPr="00A61717" w:rsidRDefault="0027344F" w:rsidP="0027344F">
      <w:pPr>
        <w:spacing w:line="360" w:lineRule="auto"/>
        <w:ind w:firstLineChars="200" w:firstLine="420"/>
        <w:rPr>
          <w:rFonts w:ascii="宋体" w:hAnsi="宋体"/>
          <w:bCs/>
          <w:szCs w:val="21"/>
        </w:rPr>
      </w:pPr>
      <w:r w:rsidRPr="00772A47">
        <w:rPr>
          <w:rFonts w:ascii="宋体" w:hAnsi="宋体" w:hint="eastAsia"/>
          <w:kern w:val="0"/>
          <w:szCs w:val="21"/>
        </w:rPr>
        <w:t>结构化面试，也</w:t>
      </w:r>
      <w:r w:rsidRPr="00772A47">
        <w:rPr>
          <w:rFonts w:ascii="宋体" w:hAnsi="宋体" w:hint="eastAsia"/>
          <w:szCs w:val="21"/>
        </w:rPr>
        <w:t>称</w:t>
      </w:r>
      <w:hyperlink r:id="rId26" w:tgtFrame="_blank" w:history="1">
        <w:r w:rsidRPr="00772A47">
          <w:rPr>
            <w:rFonts w:ascii="宋体" w:hAnsi="宋体" w:hint="eastAsia"/>
            <w:szCs w:val="21"/>
          </w:rPr>
          <w:t>标准化面试</w:t>
        </w:r>
      </w:hyperlink>
      <w:r w:rsidRPr="00772A47">
        <w:rPr>
          <w:rFonts w:ascii="宋体" w:hAnsi="宋体" w:hint="eastAsia"/>
          <w:kern w:val="0"/>
          <w:szCs w:val="21"/>
        </w:rPr>
        <w:t>，是根据所制定的评价指标，运用特定的问题、评价方法和评价标准，严格遵循特定程序，通过测评人员与被试者进行语言交流，对被试者进行评价的标准化过程。</w:t>
      </w:r>
    </w:p>
    <w:p w:rsidR="0027344F" w:rsidRPr="00C865A2" w:rsidRDefault="006F35F0" w:rsidP="00C865A2">
      <w:pPr>
        <w:rPr>
          <w:rFonts w:asciiTheme="minorEastAsia" w:eastAsiaTheme="minorEastAsia" w:hAnsiTheme="minorEastAsia"/>
          <w:b/>
          <w:bCs/>
          <w:szCs w:val="21"/>
        </w:rPr>
      </w:pPr>
      <w:bookmarkStart w:id="20" w:name="_Toc311399664"/>
      <w:bookmarkStart w:id="21" w:name="_Toc356112483"/>
      <w:bookmarkStart w:id="22" w:name="_Toc385947082"/>
      <w:r>
        <w:rPr>
          <w:rFonts w:asciiTheme="minorEastAsia" w:eastAsiaTheme="minorEastAsia" w:hAnsiTheme="minorEastAsia" w:hint="eastAsia"/>
          <w:b/>
          <w:bCs/>
          <w:szCs w:val="21"/>
        </w:rPr>
        <w:t>二、</w:t>
      </w:r>
      <w:r w:rsidR="0027344F" w:rsidRPr="00C865A2">
        <w:rPr>
          <w:rFonts w:asciiTheme="minorEastAsia" w:eastAsiaTheme="minorEastAsia" w:hAnsiTheme="minorEastAsia" w:hint="eastAsia"/>
          <w:b/>
          <w:bCs/>
          <w:szCs w:val="21"/>
        </w:rPr>
        <w:t>测评要素</w:t>
      </w:r>
      <w:bookmarkEnd w:id="20"/>
      <w:bookmarkEnd w:id="21"/>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6055"/>
      </w:tblGrid>
      <w:tr w:rsidR="0027344F" w:rsidRPr="00A61717" w:rsidTr="002F28C7">
        <w:trPr>
          <w:jc w:val="center"/>
        </w:trPr>
        <w:tc>
          <w:tcPr>
            <w:tcW w:w="2518" w:type="dxa"/>
          </w:tcPr>
          <w:p w:rsidR="0027344F" w:rsidRPr="00155E4D" w:rsidRDefault="0027344F" w:rsidP="002F28C7">
            <w:pPr>
              <w:spacing w:line="360" w:lineRule="auto"/>
              <w:jc w:val="center"/>
              <w:rPr>
                <w:rFonts w:ascii="宋体" w:hAnsi="宋体"/>
                <w:b/>
                <w:szCs w:val="21"/>
              </w:rPr>
            </w:pPr>
            <w:r w:rsidRPr="00155E4D">
              <w:rPr>
                <w:rFonts w:ascii="宋体" w:hAnsi="宋体" w:hint="eastAsia"/>
                <w:b/>
                <w:szCs w:val="21"/>
              </w:rPr>
              <w:t>测评要素</w:t>
            </w:r>
          </w:p>
        </w:tc>
        <w:tc>
          <w:tcPr>
            <w:tcW w:w="6202" w:type="dxa"/>
          </w:tcPr>
          <w:p w:rsidR="0027344F" w:rsidRPr="00155E4D" w:rsidRDefault="0027344F" w:rsidP="002F28C7">
            <w:pPr>
              <w:spacing w:line="360" w:lineRule="auto"/>
              <w:jc w:val="center"/>
              <w:rPr>
                <w:rFonts w:ascii="宋体" w:hAnsi="宋体"/>
                <w:b/>
                <w:szCs w:val="21"/>
              </w:rPr>
            </w:pPr>
            <w:r w:rsidRPr="00155E4D">
              <w:rPr>
                <w:rFonts w:ascii="宋体" w:hAnsi="宋体" w:hint="eastAsia"/>
                <w:b/>
                <w:szCs w:val="21"/>
              </w:rPr>
              <w:t>说明</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t>综合分析能力</w:t>
            </w:r>
          </w:p>
        </w:tc>
        <w:tc>
          <w:tcPr>
            <w:tcW w:w="6202" w:type="dxa"/>
          </w:tcPr>
          <w:p w:rsidR="0027344F" w:rsidRPr="00626D65" w:rsidRDefault="0027344F" w:rsidP="002F28C7">
            <w:pPr>
              <w:spacing w:line="360" w:lineRule="auto"/>
              <w:ind w:firstLineChars="202" w:firstLine="424"/>
              <w:jc w:val="left"/>
              <w:rPr>
                <w:rFonts w:ascii="宋体" w:hAnsi="宋体"/>
                <w:szCs w:val="21"/>
              </w:rPr>
            </w:pPr>
            <w:r w:rsidRPr="00626D65">
              <w:rPr>
                <w:rFonts w:ascii="宋体" w:hAnsi="宋体" w:hint="eastAsia"/>
                <w:szCs w:val="21"/>
              </w:rPr>
              <w:t>能对事物能从宏观方面进行总体考虑，对事物能从微观方面对其各个组成成分予以考虑</w:t>
            </w:r>
            <w:r w:rsidRPr="00626D65">
              <w:rPr>
                <w:rFonts w:ascii="宋体" w:hAnsi="宋体"/>
                <w:szCs w:val="21"/>
              </w:rPr>
              <w:t xml:space="preserve"> </w:t>
            </w:r>
            <w:r w:rsidRPr="00626D65">
              <w:rPr>
                <w:rFonts w:ascii="宋体" w:hAnsi="宋体" w:hint="eastAsia"/>
                <w:szCs w:val="21"/>
              </w:rPr>
              <w:t>，以及能注意整体和部分之间的相互关系及各部分之间的有机协调组合</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t>语言表达能力</w:t>
            </w:r>
          </w:p>
        </w:tc>
        <w:tc>
          <w:tcPr>
            <w:tcW w:w="6202" w:type="dxa"/>
          </w:tcPr>
          <w:p w:rsidR="0027344F" w:rsidRPr="00626D65" w:rsidRDefault="0027344F" w:rsidP="002F28C7">
            <w:pPr>
              <w:spacing w:line="360" w:lineRule="auto"/>
              <w:ind w:firstLineChars="202" w:firstLine="424"/>
              <w:jc w:val="left"/>
              <w:rPr>
                <w:rFonts w:ascii="宋体" w:hAnsi="宋体"/>
                <w:szCs w:val="21"/>
              </w:rPr>
            </w:pPr>
            <w:r w:rsidRPr="00626D65">
              <w:rPr>
                <w:rFonts w:ascii="宋体" w:hAnsi="宋体" w:hint="eastAsia"/>
                <w:szCs w:val="21"/>
              </w:rPr>
              <w:t>要口齿清晰，具有流畅性，内容有条理，富于逻辑性，能够被他人理解并具有一定的说服力，用词准确、恰当、有分寸</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t>应急应变能力</w:t>
            </w:r>
          </w:p>
        </w:tc>
        <w:tc>
          <w:tcPr>
            <w:tcW w:w="6202" w:type="dxa"/>
          </w:tcPr>
          <w:p w:rsidR="0027344F" w:rsidRPr="00626D65" w:rsidRDefault="0027344F" w:rsidP="002F28C7">
            <w:pPr>
              <w:widowControl/>
              <w:spacing w:line="360" w:lineRule="auto"/>
              <w:ind w:firstLineChars="200" w:firstLine="420"/>
              <w:jc w:val="left"/>
              <w:rPr>
                <w:rFonts w:ascii="宋体" w:hAnsi="宋体"/>
                <w:szCs w:val="21"/>
              </w:rPr>
            </w:pPr>
            <w:r w:rsidRPr="00626D65">
              <w:rPr>
                <w:rFonts w:ascii="宋体" w:hAnsi="宋体" w:hint="eastAsia"/>
                <w:szCs w:val="21"/>
              </w:rPr>
              <w:t>在有压力的情境下，思考、</w:t>
            </w:r>
            <w:r w:rsidRPr="00626D65">
              <w:rPr>
                <w:rFonts w:ascii="宋体" w:hAnsi="宋体" w:cs="宋体" w:hint="eastAsia"/>
                <w:kern w:val="0"/>
                <w:szCs w:val="21"/>
              </w:rPr>
              <w:t>解决</w:t>
            </w:r>
            <w:r w:rsidRPr="00626D65">
              <w:rPr>
                <w:rFonts w:ascii="宋体" w:hAnsi="宋体" w:hint="eastAsia"/>
                <w:szCs w:val="21"/>
              </w:rPr>
              <w:t>问题时能够迅速而灵巧地转移角度、随机应变、触类旁通，作出正确的判断和处理。主要是思维反应敏捷，情绪稳定，考虑问题周到</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lastRenderedPageBreak/>
              <w:t>计划、组织、协调能力</w:t>
            </w:r>
          </w:p>
        </w:tc>
        <w:tc>
          <w:tcPr>
            <w:tcW w:w="6202" w:type="dxa"/>
          </w:tcPr>
          <w:p w:rsidR="0027344F" w:rsidRPr="00626D65" w:rsidRDefault="0027344F" w:rsidP="002F28C7">
            <w:pPr>
              <w:widowControl/>
              <w:spacing w:line="360" w:lineRule="auto"/>
              <w:ind w:firstLineChars="200" w:firstLine="420"/>
              <w:jc w:val="left"/>
              <w:rPr>
                <w:rFonts w:ascii="宋体" w:hAnsi="宋体"/>
                <w:szCs w:val="21"/>
              </w:rPr>
            </w:pPr>
            <w:r w:rsidRPr="00626D65">
              <w:rPr>
                <w:rFonts w:ascii="宋体" w:hAnsi="宋体" w:hint="eastAsia"/>
                <w:szCs w:val="21"/>
              </w:rPr>
              <w:t>对自己或部门的活动作出计划</w:t>
            </w:r>
            <w:r w:rsidRPr="00626D65">
              <w:rPr>
                <w:rFonts w:ascii="宋体" w:hAnsi="宋体" w:cs="宋体" w:hint="eastAsia"/>
                <w:kern w:val="0"/>
                <w:szCs w:val="21"/>
              </w:rPr>
              <w:t>、</w:t>
            </w:r>
            <w:r w:rsidRPr="00626D65">
              <w:rPr>
                <w:rFonts w:ascii="宋体" w:hAnsi="宋体" w:hint="eastAsia"/>
                <w:szCs w:val="21"/>
              </w:rPr>
              <w:t>排出日程、调配资源，并对冲突各方的利益根据一定的标准进行协调</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t>人际交往的意识与技巧</w:t>
            </w:r>
          </w:p>
        </w:tc>
        <w:tc>
          <w:tcPr>
            <w:tcW w:w="6202" w:type="dxa"/>
          </w:tcPr>
          <w:p w:rsidR="0027344F" w:rsidRPr="00626D65" w:rsidRDefault="0027344F" w:rsidP="002F28C7">
            <w:pPr>
              <w:spacing w:line="360" w:lineRule="auto"/>
              <w:ind w:firstLineChars="202" w:firstLine="424"/>
              <w:jc w:val="left"/>
              <w:rPr>
                <w:rFonts w:ascii="宋体" w:hAnsi="宋体"/>
                <w:szCs w:val="21"/>
              </w:rPr>
            </w:pPr>
            <w:r w:rsidRPr="00626D65">
              <w:rPr>
                <w:rFonts w:ascii="宋体" w:hAnsi="宋体" w:hint="eastAsia"/>
                <w:szCs w:val="21"/>
              </w:rPr>
              <w:t>建立和维持自己与他人、团体</w:t>
            </w:r>
            <w:r w:rsidRPr="00626D65">
              <w:rPr>
                <w:rFonts w:ascii="宋体" w:hAnsi="宋体" w:cs="宋体" w:hint="eastAsia"/>
                <w:kern w:val="0"/>
                <w:szCs w:val="21"/>
              </w:rPr>
              <w:t>的</w:t>
            </w:r>
            <w:r w:rsidRPr="00626D65">
              <w:rPr>
                <w:rFonts w:ascii="宋体" w:hAnsi="宋体" w:hint="eastAsia"/>
                <w:szCs w:val="21"/>
              </w:rPr>
              <w:t>关系。这些关系是有目的的、与工作相关的，包括与他人的沟通，以及组织中的服从、合作、协调、指导、监督活动</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t>自我情绪控制</w:t>
            </w:r>
          </w:p>
        </w:tc>
        <w:tc>
          <w:tcPr>
            <w:tcW w:w="6202" w:type="dxa"/>
          </w:tcPr>
          <w:p w:rsidR="0027344F" w:rsidRPr="00626D65" w:rsidRDefault="0027344F" w:rsidP="002F28C7">
            <w:pPr>
              <w:spacing w:line="360" w:lineRule="auto"/>
              <w:ind w:firstLineChars="202" w:firstLine="424"/>
              <w:jc w:val="left"/>
              <w:rPr>
                <w:rFonts w:ascii="宋体" w:hAnsi="宋体"/>
                <w:szCs w:val="21"/>
              </w:rPr>
            </w:pPr>
            <w:r w:rsidRPr="00626D65">
              <w:rPr>
                <w:rFonts w:ascii="宋体" w:hAnsi="宋体" w:hint="eastAsia"/>
                <w:szCs w:val="21"/>
              </w:rPr>
              <w:t>在受到较强刺激或处于不利的情境</w:t>
            </w:r>
            <w:r w:rsidRPr="00626D65">
              <w:rPr>
                <w:rFonts w:ascii="宋体" w:hAnsi="宋体" w:cs="宋体" w:hint="eastAsia"/>
                <w:kern w:val="0"/>
                <w:szCs w:val="21"/>
              </w:rPr>
              <w:t>中</w:t>
            </w:r>
            <w:r w:rsidRPr="00626D65">
              <w:rPr>
                <w:rFonts w:ascii="宋体" w:hAnsi="宋体" w:hint="eastAsia"/>
                <w:szCs w:val="21"/>
              </w:rPr>
              <w:t>时，能保持情绪的稳定，并约束自己行为反应的能力（主要是根据面试时考生对一定问题的反应预测考生日常生活中的表现）</w:t>
            </w:r>
          </w:p>
        </w:tc>
      </w:tr>
      <w:tr w:rsidR="0027344F" w:rsidRPr="00A61717" w:rsidTr="002F28C7">
        <w:trPr>
          <w:jc w:val="center"/>
        </w:trPr>
        <w:tc>
          <w:tcPr>
            <w:tcW w:w="2518" w:type="dxa"/>
          </w:tcPr>
          <w:p w:rsidR="0027344F" w:rsidRPr="00626D65" w:rsidRDefault="0027344F" w:rsidP="002F28C7">
            <w:pPr>
              <w:spacing w:line="360" w:lineRule="auto"/>
              <w:jc w:val="center"/>
              <w:rPr>
                <w:rFonts w:ascii="宋体" w:hAnsi="宋体"/>
                <w:szCs w:val="21"/>
              </w:rPr>
            </w:pPr>
            <w:r w:rsidRPr="00626D65">
              <w:rPr>
                <w:rFonts w:ascii="宋体" w:hAnsi="宋体" w:hint="eastAsia"/>
                <w:szCs w:val="21"/>
              </w:rPr>
              <w:t>求职动机与拟任职位的匹配性</w:t>
            </w:r>
          </w:p>
        </w:tc>
        <w:tc>
          <w:tcPr>
            <w:tcW w:w="6202" w:type="dxa"/>
          </w:tcPr>
          <w:p w:rsidR="0027344F" w:rsidRPr="00626D65" w:rsidRDefault="0027344F" w:rsidP="002F28C7">
            <w:pPr>
              <w:spacing w:line="360" w:lineRule="auto"/>
              <w:ind w:firstLineChars="150" w:firstLine="315"/>
              <w:jc w:val="left"/>
              <w:rPr>
                <w:rFonts w:ascii="宋体" w:hAnsi="宋体"/>
                <w:szCs w:val="21"/>
              </w:rPr>
            </w:pPr>
            <w:r w:rsidRPr="00626D65">
              <w:rPr>
                <w:rFonts w:ascii="宋体" w:hAnsi="宋体" w:hint="eastAsia"/>
                <w:szCs w:val="21"/>
              </w:rPr>
              <w:t>主要考查考生对自己的认知及对职位的认知，通过两者的比较评委判断该考生对于教师职业的匹配性</w:t>
            </w:r>
          </w:p>
        </w:tc>
      </w:tr>
      <w:tr w:rsidR="0027344F" w:rsidRPr="00A61717" w:rsidTr="002F28C7">
        <w:trPr>
          <w:jc w:val="center"/>
        </w:trPr>
        <w:tc>
          <w:tcPr>
            <w:tcW w:w="2518" w:type="dxa"/>
          </w:tcPr>
          <w:p w:rsidR="0027344F" w:rsidRPr="00626D65" w:rsidRDefault="0027344F" w:rsidP="002F28C7">
            <w:pPr>
              <w:spacing w:line="360" w:lineRule="auto"/>
              <w:ind w:firstLineChars="202" w:firstLine="424"/>
              <w:jc w:val="center"/>
              <w:rPr>
                <w:rFonts w:ascii="宋体" w:hAnsi="宋体"/>
                <w:szCs w:val="21"/>
              </w:rPr>
            </w:pPr>
            <w:r w:rsidRPr="00626D65">
              <w:rPr>
                <w:rFonts w:ascii="宋体" w:hAnsi="宋体" w:hint="eastAsia"/>
                <w:szCs w:val="21"/>
              </w:rPr>
              <w:t>举止仪表</w:t>
            </w:r>
          </w:p>
        </w:tc>
        <w:tc>
          <w:tcPr>
            <w:tcW w:w="6202" w:type="dxa"/>
          </w:tcPr>
          <w:p w:rsidR="0027344F" w:rsidRPr="00626D65" w:rsidRDefault="0027344F" w:rsidP="002F28C7">
            <w:pPr>
              <w:spacing w:line="360" w:lineRule="auto"/>
              <w:ind w:firstLineChars="150" w:firstLine="315"/>
              <w:jc w:val="left"/>
              <w:rPr>
                <w:rFonts w:ascii="宋体" w:hAnsi="宋体"/>
                <w:szCs w:val="21"/>
              </w:rPr>
            </w:pPr>
            <w:r w:rsidRPr="00626D65">
              <w:rPr>
                <w:rFonts w:ascii="宋体" w:hAnsi="宋体" w:hint="eastAsia"/>
                <w:szCs w:val="21"/>
              </w:rPr>
              <w:t>外在的穿着打扮和言行举止等是否符合教师的标准</w:t>
            </w:r>
          </w:p>
        </w:tc>
      </w:tr>
    </w:tbl>
    <w:p w:rsidR="00C865A2" w:rsidRDefault="00C865A2" w:rsidP="0027344F">
      <w:pPr>
        <w:rPr>
          <w:rFonts w:asciiTheme="minorEastAsia" w:eastAsiaTheme="minorEastAsia" w:hAnsiTheme="minorEastAsia"/>
          <w:b/>
          <w:bCs/>
          <w:szCs w:val="21"/>
        </w:rPr>
      </w:pPr>
      <w:bookmarkStart w:id="23" w:name="_Toc311399665"/>
      <w:bookmarkStart w:id="24" w:name="_Toc356112484"/>
      <w:bookmarkStart w:id="25" w:name="_Toc385947083"/>
    </w:p>
    <w:p w:rsidR="0027344F" w:rsidRPr="00C865A2" w:rsidRDefault="0027344F" w:rsidP="0027344F">
      <w:pPr>
        <w:rPr>
          <w:rFonts w:asciiTheme="minorEastAsia" w:eastAsiaTheme="minorEastAsia" w:hAnsiTheme="minorEastAsia"/>
          <w:b/>
          <w:bCs/>
          <w:szCs w:val="21"/>
        </w:rPr>
      </w:pPr>
      <w:r w:rsidRPr="00C865A2">
        <w:rPr>
          <w:rFonts w:asciiTheme="minorEastAsia" w:eastAsiaTheme="minorEastAsia" w:hAnsiTheme="minorEastAsia" w:hint="eastAsia"/>
          <w:b/>
          <w:bCs/>
          <w:szCs w:val="21"/>
        </w:rPr>
        <w:t>三、答辩禁忌</w:t>
      </w:r>
      <w:bookmarkEnd w:id="23"/>
      <w:bookmarkEnd w:id="24"/>
      <w:bookmarkEnd w:id="25"/>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1、透露具体的个人信息</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2、漫无边际，拉家常</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3、自吹自擂、面面俱到</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4、欺骗评委</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5、抢话插话</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6、语言的反复追加</w:t>
      </w:r>
    </w:p>
    <w:p w:rsidR="0027344F" w:rsidRPr="00C865A2" w:rsidRDefault="0027344F" w:rsidP="0027344F">
      <w:pPr>
        <w:rPr>
          <w:rFonts w:asciiTheme="minorEastAsia" w:eastAsiaTheme="minorEastAsia" w:hAnsiTheme="minorEastAsia"/>
          <w:b/>
          <w:bCs/>
          <w:szCs w:val="21"/>
        </w:rPr>
      </w:pPr>
      <w:bookmarkStart w:id="26" w:name="_Toc311399667"/>
      <w:bookmarkStart w:id="27" w:name="_Toc356112486"/>
      <w:bookmarkStart w:id="28" w:name="_Toc385947085"/>
      <w:r w:rsidRPr="00C865A2">
        <w:rPr>
          <w:rFonts w:asciiTheme="minorEastAsia" w:eastAsiaTheme="minorEastAsia" w:hAnsiTheme="minorEastAsia" w:hint="eastAsia"/>
          <w:b/>
          <w:bCs/>
          <w:szCs w:val="21"/>
        </w:rPr>
        <w:t>四、面试答辩题类型</w:t>
      </w:r>
      <w:bookmarkEnd w:id="26"/>
      <w:bookmarkEnd w:id="27"/>
      <w:bookmarkEnd w:id="28"/>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答辩题主要由自我认知类、人际沟通类、组织管理类、应急应变类、综合分析类组成。</w:t>
      </w:r>
    </w:p>
    <w:p w:rsidR="0027344F" w:rsidRPr="00C865A2" w:rsidRDefault="000F2767" w:rsidP="0027344F">
      <w:pPr>
        <w:spacing w:line="360" w:lineRule="auto"/>
        <w:rPr>
          <w:rFonts w:ascii="宋体" w:hAnsi="宋体"/>
          <w:b/>
          <w:szCs w:val="21"/>
        </w:rPr>
      </w:pPr>
      <w:r>
        <w:rPr>
          <w:rFonts w:ascii="宋体" w:hAnsi="宋体" w:hint="eastAsia"/>
          <w:b/>
          <w:szCs w:val="21"/>
        </w:rPr>
        <w:t>（一</w:t>
      </w:r>
      <w:r w:rsidR="0027344F" w:rsidRPr="00C865A2">
        <w:rPr>
          <w:rFonts w:ascii="宋体" w:hAnsi="宋体" w:hint="eastAsia"/>
          <w:b/>
          <w:szCs w:val="21"/>
        </w:rPr>
        <w:t>）综合分析类</w:t>
      </w:r>
    </w:p>
    <w:p w:rsidR="0027344F" w:rsidRPr="00A61717" w:rsidRDefault="0027344F" w:rsidP="0027344F">
      <w:pPr>
        <w:spacing w:line="360" w:lineRule="auto"/>
        <w:ind w:firstLineChars="202" w:firstLine="424"/>
        <w:rPr>
          <w:rFonts w:ascii="宋体" w:hAnsi="宋体"/>
          <w:szCs w:val="21"/>
        </w:rPr>
      </w:pPr>
      <w:r>
        <w:rPr>
          <w:rFonts w:ascii="宋体" w:hAnsi="宋体" w:hint="eastAsia"/>
          <w:szCs w:val="21"/>
        </w:rPr>
        <w:t>综合分析类题目分为两大类：即</w:t>
      </w:r>
      <w:r w:rsidRPr="00A61717">
        <w:rPr>
          <w:rFonts w:ascii="宋体" w:hAnsi="宋体" w:hint="eastAsia"/>
          <w:szCs w:val="21"/>
        </w:rPr>
        <w:t>现象类和认识观点类</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1</w:t>
      </w:r>
      <w:r>
        <w:rPr>
          <w:rFonts w:ascii="宋体" w:hAnsi="宋体" w:hint="eastAsia"/>
          <w:szCs w:val="21"/>
        </w:rPr>
        <w:t>、</w:t>
      </w:r>
      <w:r w:rsidRPr="00A61717">
        <w:rPr>
          <w:rFonts w:ascii="宋体" w:hAnsi="宋体" w:hint="eastAsia"/>
          <w:szCs w:val="21"/>
        </w:rPr>
        <w:t>现象类</w:t>
      </w:r>
    </w:p>
    <w:p w:rsidR="0027344F" w:rsidRDefault="0027344F" w:rsidP="0027344F">
      <w:pPr>
        <w:spacing w:line="360" w:lineRule="auto"/>
        <w:ind w:firstLineChars="202" w:firstLine="424"/>
        <w:rPr>
          <w:rFonts w:ascii="宋体" w:hAnsi="宋体"/>
          <w:szCs w:val="21"/>
        </w:rPr>
      </w:pPr>
      <w:r>
        <w:rPr>
          <w:rFonts w:ascii="宋体" w:hAnsi="宋体" w:hint="eastAsia"/>
          <w:szCs w:val="21"/>
        </w:rPr>
        <w:t>回答这类题目可采用四步定位法：</w:t>
      </w:r>
    </w:p>
    <w:p w:rsidR="0027344F" w:rsidRPr="00A61717" w:rsidRDefault="0027344F" w:rsidP="0027344F">
      <w:pPr>
        <w:spacing w:line="360" w:lineRule="auto"/>
        <w:ind w:firstLineChars="202" w:firstLine="424"/>
        <w:rPr>
          <w:rFonts w:ascii="宋体" w:hAnsi="宋体"/>
          <w:szCs w:val="21"/>
        </w:rPr>
      </w:pPr>
      <w:r>
        <w:rPr>
          <w:rFonts w:ascii="宋体" w:hAnsi="宋体"/>
          <w:noProof/>
          <w:szCs w:val="21"/>
        </w:rPr>
        <w:drawing>
          <wp:inline distT="0" distB="0" distL="0" distR="0">
            <wp:extent cx="5212080" cy="914400"/>
            <wp:effectExtent l="19050" t="0" r="7620" b="0"/>
            <wp:docPr id="59" name="图片 59" descr="观点现象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观点现象类"/>
                    <pic:cNvPicPr>
                      <a:picLocks noChangeAspect="1" noChangeArrowheads="1"/>
                    </pic:cNvPicPr>
                  </pic:nvPicPr>
                  <pic:blipFill>
                    <a:blip r:embed="rId27" cstate="print"/>
                    <a:srcRect/>
                    <a:stretch>
                      <a:fillRect/>
                    </a:stretch>
                  </pic:blipFill>
                  <pic:spPr bwMode="auto">
                    <a:xfrm>
                      <a:off x="0" y="0"/>
                      <a:ext cx="5212080" cy="914400"/>
                    </a:xfrm>
                    <a:prstGeom prst="rect">
                      <a:avLst/>
                    </a:prstGeom>
                    <a:noFill/>
                    <a:ln w="9525">
                      <a:noFill/>
                      <a:miter lim="800000"/>
                      <a:headEnd/>
                      <a:tailEnd/>
                    </a:ln>
                  </pic:spPr>
                </pic:pic>
              </a:graphicData>
            </a:graphic>
          </wp:inline>
        </w:drawing>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2、认识观点类</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lastRenderedPageBreak/>
        <w:t>（1）单观点</w:t>
      </w:r>
    </w:p>
    <w:p w:rsidR="0027344F" w:rsidRPr="00A61717" w:rsidRDefault="00900AD0" w:rsidP="0027344F">
      <w:pPr>
        <w:spacing w:line="360" w:lineRule="auto"/>
        <w:ind w:firstLineChars="202" w:firstLine="424"/>
        <w:rPr>
          <w:rFonts w:ascii="宋体" w:hAnsi="宋体"/>
          <w:szCs w:val="21"/>
        </w:rPr>
      </w:pPr>
      <w:r>
        <w:rPr>
          <w:rFonts w:ascii="宋体" w:hAnsi="宋体"/>
          <w:noProof/>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65.2pt;margin-top:9.05pt;width:7.15pt;height:58.6pt;z-index:251668480"/>
        </w:pict>
      </w:r>
      <w:r w:rsidR="0027344F" w:rsidRPr="00A61717">
        <w:rPr>
          <w:rFonts w:ascii="宋体" w:hAnsi="宋体" w:hint="eastAsia"/>
          <w:szCs w:val="21"/>
        </w:rPr>
        <w:t xml:space="preserve">          </w:t>
      </w:r>
      <w:r w:rsidR="0027344F">
        <w:rPr>
          <w:rFonts w:ascii="宋体" w:hAnsi="宋体" w:hint="eastAsia"/>
          <w:szCs w:val="21"/>
        </w:rPr>
        <w:t xml:space="preserve">  </w:t>
      </w:r>
      <w:r w:rsidR="0027344F" w:rsidRPr="00A61717">
        <w:rPr>
          <w:rFonts w:ascii="宋体" w:hAnsi="宋体" w:hint="eastAsia"/>
          <w:szCs w:val="21"/>
        </w:rPr>
        <w:t>就话论话——解释含义明论点</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 xml:space="preserve">三步走    </w:t>
      </w:r>
      <w:r>
        <w:rPr>
          <w:rFonts w:ascii="宋体" w:hAnsi="宋体" w:hint="eastAsia"/>
          <w:szCs w:val="21"/>
        </w:rPr>
        <w:t xml:space="preserve">  </w:t>
      </w:r>
      <w:r w:rsidRPr="00A61717">
        <w:rPr>
          <w:rFonts w:ascii="宋体" w:hAnsi="宋体" w:hint="eastAsia"/>
          <w:szCs w:val="21"/>
        </w:rPr>
        <w:t>就话论理——全面理解联实际</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 xml:space="preserve">          </w:t>
      </w:r>
      <w:r>
        <w:rPr>
          <w:rFonts w:ascii="宋体" w:hAnsi="宋体" w:hint="eastAsia"/>
          <w:szCs w:val="21"/>
        </w:rPr>
        <w:t xml:space="preserve">   </w:t>
      </w:r>
      <w:r w:rsidRPr="00A61717">
        <w:rPr>
          <w:rFonts w:ascii="宋体" w:hAnsi="宋体" w:hint="eastAsia"/>
          <w:szCs w:val="21"/>
        </w:rPr>
        <w:t>就话论人——教师立场谈践行</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【例题】：</w:t>
      </w:r>
      <w:r w:rsidRPr="00A61717">
        <w:rPr>
          <w:rFonts w:ascii="宋体" w:hAnsi="宋体" w:hint="eastAsia"/>
          <w:bCs/>
        </w:rPr>
        <w:t>如何理解“吾爱吾师，吾更爱真理”？</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【参考答案】：</w:t>
      </w:r>
    </w:p>
    <w:p w:rsidR="0027344F" w:rsidRPr="00A61717" w:rsidRDefault="0027344F" w:rsidP="0027344F">
      <w:pPr>
        <w:spacing w:line="360" w:lineRule="auto"/>
        <w:ind w:firstLineChars="200" w:firstLine="420"/>
        <w:rPr>
          <w:rFonts w:ascii="宋体" w:hAnsi="宋体"/>
        </w:rPr>
      </w:pPr>
      <w:r w:rsidRPr="00A61717">
        <w:rPr>
          <w:rFonts w:ascii="宋体" w:hAnsi="宋体"/>
        </w:rPr>
        <w:t>“</w:t>
      </w:r>
      <w:r w:rsidRPr="00A61717">
        <w:rPr>
          <w:rFonts w:ascii="宋体" w:hAnsi="宋体" w:hint="eastAsia"/>
        </w:rPr>
        <w:t>吾爱吾师，吾更爱真理”是古希腊哲学家亚里士多德所说。他说这句话是因为他在追求真理的道路上，虽然恩师柏拉图给了他非常多的指导和帮助，但他不畏权威、不畏传统．他毫不掩饰他在哲学思想上与老师所存在的严重分歧，毫不留情地批评自己恩师的错误。在面对别人“忘恩负义之徒</w:t>
      </w:r>
      <w:r w:rsidRPr="00A61717">
        <w:rPr>
          <w:rFonts w:ascii="宋体" w:hAnsi="宋体"/>
        </w:rPr>
        <w:t>”的指责</w:t>
      </w:r>
      <w:r w:rsidRPr="00A61717">
        <w:rPr>
          <w:rFonts w:ascii="宋体" w:hAnsi="宋体" w:hint="eastAsia"/>
        </w:rPr>
        <w:t>．他回敬了响彻历史长河的一句名言：</w:t>
      </w:r>
      <w:r w:rsidRPr="00A61717">
        <w:rPr>
          <w:rFonts w:ascii="宋体" w:hAnsi="宋体"/>
        </w:rPr>
        <w:t>“</w:t>
      </w:r>
      <w:r w:rsidRPr="00A61717">
        <w:rPr>
          <w:rFonts w:ascii="宋体" w:hAnsi="宋体" w:hint="eastAsia"/>
        </w:rPr>
        <w:t>吾爱吾师，吾更爱真理</w:t>
      </w:r>
      <w:r w:rsidRPr="00A61717">
        <w:rPr>
          <w:rFonts w:ascii="宋体" w:hAnsi="宋体"/>
        </w:rPr>
        <w:t>!”</w:t>
      </w:r>
    </w:p>
    <w:p w:rsidR="0027344F" w:rsidRPr="00A61717" w:rsidRDefault="0027344F" w:rsidP="0027344F">
      <w:pPr>
        <w:spacing w:line="360" w:lineRule="auto"/>
        <w:ind w:firstLineChars="200" w:firstLine="420"/>
        <w:rPr>
          <w:rFonts w:ascii="宋体" w:hAnsi="宋体"/>
        </w:rPr>
      </w:pPr>
      <w:r w:rsidRPr="00A61717">
        <w:rPr>
          <w:rFonts w:ascii="宋体" w:hAnsi="宋体" w:hint="eastAsia"/>
        </w:rPr>
        <w:t>我是非常赞同亚里士多德的这种做法的。科学面前人人平等。虽然我们要尊重给予我们指导和帮助的前辈和恩师，但并不妨碍知识的交流和碰撞。当我们对某些知识有新的见解和看法时，要学会大胆地扬弃才能使知识更加充实、更具生命力。这种表达和批判是不同观点的呈现，并不是对人的批判，这与尊重老师是不矛盾的，甚至可以看作是对老师最大的尊重。</w:t>
      </w:r>
    </w:p>
    <w:p w:rsidR="0027344F" w:rsidRPr="00A61717" w:rsidRDefault="0027344F" w:rsidP="0027344F">
      <w:pPr>
        <w:spacing w:line="360" w:lineRule="auto"/>
        <w:ind w:firstLineChars="200" w:firstLine="420"/>
        <w:rPr>
          <w:rFonts w:ascii="宋体" w:hAnsi="宋体"/>
        </w:rPr>
      </w:pPr>
      <w:r w:rsidRPr="00A61717">
        <w:rPr>
          <w:rFonts w:ascii="宋体" w:hAnsi="宋体" w:hint="eastAsia"/>
        </w:rPr>
        <w:t>因此，在我的学习过程中，我一直坚持“不唯书，不唯上，不唯全”的原则，大胆设疑，积极思考，争取知识学习的深刻、透彻和创新。这也是得益于亚里士多德这句话的鼓舞。</w:t>
      </w:r>
      <w:r w:rsidRPr="00A61717">
        <w:rPr>
          <w:rFonts w:ascii="宋体" w:hAnsi="宋体"/>
        </w:rPr>
        <w:t xml:space="preserve"> </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（2</w:t>
      </w:r>
      <w:r>
        <w:rPr>
          <w:rFonts w:ascii="宋体" w:hAnsi="宋体" w:hint="eastAsia"/>
          <w:szCs w:val="21"/>
        </w:rPr>
        <w:t>）多</w:t>
      </w:r>
      <w:r w:rsidRPr="00A61717">
        <w:rPr>
          <w:rFonts w:ascii="宋体" w:hAnsi="宋体" w:hint="eastAsia"/>
          <w:szCs w:val="21"/>
        </w:rPr>
        <w:t>观点类</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答题思路：</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（1</w:t>
      </w:r>
      <w:r>
        <w:rPr>
          <w:rFonts w:ascii="宋体" w:hAnsi="宋体" w:hint="eastAsia"/>
          <w:szCs w:val="21"/>
        </w:rPr>
        <w:t>）解释题目中多</w:t>
      </w:r>
      <w:r w:rsidRPr="00A61717">
        <w:rPr>
          <w:rFonts w:ascii="宋体" w:hAnsi="宋体" w:hint="eastAsia"/>
          <w:szCs w:val="21"/>
        </w:rPr>
        <w:t>个观点的含义</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（2）具体分析破题</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（3）分析论证</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（4）总结提升</w:t>
      </w:r>
    </w:p>
    <w:p w:rsidR="0027344F" w:rsidRPr="00A61717" w:rsidRDefault="0027344F" w:rsidP="0027344F">
      <w:pPr>
        <w:spacing w:line="360" w:lineRule="auto"/>
        <w:ind w:firstLine="420"/>
        <w:rPr>
          <w:rFonts w:ascii="宋体" w:hAnsi="宋体" w:cs="宋体"/>
          <w:bCs/>
          <w:szCs w:val="21"/>
        </w:rPr>
      </w:pPr>
      <w:r w:rsidRPr="00A61717">
        <w:rPr>
          <w:rFonts w:ascii="宋体" w:hAnsi="宋体" w:cs="宋体" w:hint="eastAsia"/>
          <w:szCs w:val="21"/>
        </w:rPr>
        <w:t>【例题】：</w:t>
      </w:r>
      <w:r w:rsidRPr="00A61717">
        <w:rPr>
          <w:rFonts w:ascii="宋体" w:hAnsi="宋体" w:cs="宋体" w:hint="eastAsia"/>
          <w:bCs/>
          <w:szCs w:val="21"/>
        </w:rPr>
        <w:t>俗话说：谦虚使人进步，骄傲使人落后。但是也有人说：在求职中，骄傲使人进步，谦虚使人落后。你怎么看？</w:t>
      </w:r>
    </w:p>
    <w:p w:rsidR="0027344F" w:rsidRPr="00A61717" w:rsidRDefault="0027344F" w:rsidP="0027344F">
      <w:pPr>
        <w:spacing w:line="360" w:lineRule="auto"/>
        <w:ind w:firstLine="420"/>
        <w:rPr>
          <w:rFonts w:ascii="宋体" w:hAnsi="宋体" w:cs="宋体"/>
          <w:bCs/>
          <w:szCs w:val="21"/>
        </w:rPr>
      </w:pPr>
      <w:r w:rsidRPr="00A61717">
        <w:rPr>
          <w:rFonts w:ascii="宋体" w:hAnsi="宋体" w:cs="宋体" w:hint="eastAsia"/>
          <w:bCs/>
          <w:szCs w:val="21"/>
        </w:rPr>
        <w:t>【参考答案】：</w:t>
      </w:r>
    </w:p>
    <w:p w:rsidR="0027344F" w:rsidRPr="00A61717" w:rsidRDefault="0027344F" w:rsidP="0027344F">
      <w:pPr>
        <w:spacing w:line="360" w:lineRule="auto"/>
        <w:ind w:firstLine="420"/>
        <w:rPr>
          <w:rFonts w:ascii="宋体" w:hAnsi="宋体" w:cs="宋体"/>
          <w:bCs/>
          <w:szCs w:val="21"/>
        </w:rPr>
      </w:pPr>
      <w:r w:rsidRPr="00A61717">
        <w:rPr>
          <w:rFonts w:ascii="宋体" w:hAnsi="宋体" w:cs="宋体" w:hint="eastAsia"/>
          <w:bCs/>
          <w:szCs w:val="21"/>
        </w:rPr>
        <w:t>这两句话表面看起来是矛盾的、对立的、相反的。但是按照辨证法观点来看，二者有内在的、必然的联系，因此，要坚持具体问题具体分析。</w:t>
      </w:r>
    </w:p>
    <w:p w:rsidR="0027344F" w:rsidRPr="00A61717" w:rsidRDefault="0027344F" w:rsidP="0027344F">
      <w:pPr>
        <w:spacing w:line="360" w:lineRule="auto"/>
        <w:ind w:firstLine="420"/>
        <w:rPr>
          <w:rFonts w:ascii="宋体" w:hAnsi="宋体" w:cs="宋体"/>
          <w:szCs w:val="21"/>
        </w:rPr>
      </w:pPr>
      <w:r w:rsidRPr="00A61717">
        <w:rPr>
          <w:rFonts w:ascii="宋体" w:hAnsi="宋体" w:cs="宋体" w:hint="eastAsia"/>
          <w:bCs/>
          <w:szCs w:val="21"/>
        </w:rPr>
        <w:lastRenderedPageBreak/>
        <w:t>首先，“谦虚使人进步，骄傲使人落后”，是告诫我们：在工作、生活、学习以及为人处世等方面，都应该戒骄戒躁、谦虚谨慎。谦虚使人进步、骄傲使人落后这是被实践证明了的颠扑不破的真理，如果我们自高自大、自负自满、目中无人，必然要落后。</w:t>
      </w:r>
    </w:p>
    <w:p w:rsidR="0027344F" w:rsidRPr="00A61717" w:rsidRDefault="0027344F" w:rsidP="0027344F">
      <w:pPr>
        <w:spacing w:line="360" w:lineRule="auto"/>
        <w:ind w:firstLine="420"/>
        <w:rPr>
          <w:rFonts w:ascii="宋体" w:hAnsi="宋体" w:cs="宋体"/>
          <w:szCs w:val="21"/>
        </w:rPr>
      </w:pPr>
      <w:r w:rsidRPr="00A61717">
        <w:rPr>
          <w:rFonts w:ascii="宋体" w:hAnsi="宋体" w:cs="宋体" w:hint="eastAsia"/>
          <w:bCs/>
          <w:szCs w:val="21"/>
        </w:rPr>
        <w:t>其次，“骄傲使人进步，谦虚使人落后”是告诫我们：在求职中，适度的骄傲是一种自信的表现。求职体现公平、竞争、择优的原则，竞争的结果是优胜劣汰。如果在求职中一味的谦虚、过分的谦虚，不敢展示自己的才华、才能、才智，得不到考官的认可，那么肯定要失败。当然，我们也不能过度自信，过度自信其实就是一种自负，我们更要对那种夸夸其谈、言过其实的做法。</w:t>
      </w:r>
    </w:p>
    <w:p w:rsidR="0027344F" w:rsidRPr="00A61717" w:rsidRDefault="0027344F" w:rsidP="0027344F">
      <w:pPr>
        <w:spacing w:line="360" w:lineRule="auto"/>
        <w:ind w:firstLine="420"/>
        <w:rPr>
          <w:rFonts w:ascii="宋体" w:hAnsi="宋体" w:cs="宋体"/>
          <w:szCs w:val="21"/>
        </w:rPr>
      </w:pPr>
      <w:r w:rsidRPr="00A61717">
        <w:rPr>
          <w:rFonts w:ascii="宋体" w:hAnsi="宋体" w:cs="宋体" w:hint="eastAsia"/>
          <w:bCs/>
          <w:szCs w:val="21"/>
        </w:rPr>
        <w:t>总之，我认为，在做人上，谦虚使人进步，在做事上，自信使人成功。</w:t>
      </w:r>
    </w:p>
    <w:p w:rsidR="0027344F" w:rsidRPr="00C865A2" w:rsidRDefault="000F2767" w:rsidP="00C865A2">
      <w:pPr>
        <w:spacing w:line="360" w:lineRule="auto"/>
        <w:rPr>
          <w:rFonts w:ascii="宋体" w:hAnsi="宋体"/>
          <w:b/>
          <w:szCs w:val="21"/>
        </w:rPr>
      </w:pPr>
      <w:r>
        <w:rPr>
          <w:rFonts w:ascii="宋体" w:hAnsi="宋体" w:hint="eastAsia"/>
          <w:b/>
          <w:szCs w:val="21"/>
        </w:rPr>
        <w:t>（二</w:t>
      </w:r>
      <w:r w:rsidR="0027344F" w:rsidRPr="00C865A2">
        <w:rPr>
          <w:rFonts w:ascii="宋体" w:hAnsi="宋体" w:hint="eastAsia"/>
          <w:b/>
          <w:szCs w:val="21"/>
        </w:rPr>
        <w:t>）人际沟通类</w:t>
      </w:r>
    </w:p>
    <w:p w:rsidR="0027344F" w:rsidRDefault="0027344F" w:rsidP="0027344F">
      <w:pPr>
        <w:spacing w:line="360" w:lineRule="auto"/>
        <w:ind w:firstLineChars="200" w:firstLine="420"/>
        <w:rPr>
          <w:rFonts w:ascii="宋体" w:hAnsi="宋体"/>
          <w:szCs w:val="21"/>
        </w:rPr>
      </w:pPr>
      <w:r>
        <w:rPr>
          <w:rFonts w:ascii="宋体" w:hAnsi="宋体" w:hint="eastAsia"/>
          <w:szCs w:val="21"/>
        </w:rPr>
        <w:t>答题思路</w:t>
      </w:r>
    </w:p>
    <w:p w:rsidR="0027344F" w:rsidRPr="00A61717" w:rsidRDefault="0027344F" w:rsidP="0027344F">
      <w:pPr>
        <w:spacing w:line="360" w:lineRule="auto"/>
        <w:ind w:firstLineChars="200" w:firstLine="420"/>
        <w:jc w:val="center"/>
        <w:rPr>
          <w:rFonts w:ascii="宋体" w:hAnsi="宋体"/>
          <w:szCs w:val="21"/>
        </w:rPr>
      </w:pPr>
      <w:r>
        <w:rPr>
          <w:rFonts w:ascii="宋体" w:hAnsi="宋体"/>
          <w:noProof/>
          <w:szCs w:val="21"/>
        </w:rPr>
        <w:drawing>
          <wp:inline distT="0" distB="0" distL="0" distR="0">
            <wp:extent cx="3519678" cy="1861028"/>
            <wp:effectExtent l="19050" t="0" r="4572" b="0"/>
            <wp:docPr id="60" name="图片 60" descr="应急应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应急应变"/>
                    <pic:cNvPicPr>
                      <a:picLocks noChangeAspect="1" noChangeArrowheads="1"/>
                    </pic:cNvPicPr>
                  </pic:nvPicPr>
                  <pic:blipFill>
                    <a:blip r:embed="rId28" cstate="print"/>
                    <a:srcRect/>
                    <a:stretch>
                      <a:fillRect/>
                    </a:stretch>
                  </pic:blipFill>
                  <pic:spPr bwMode="auto">
                    <a:xfrm>
                      <a:off x="0" y="0"/>
                      <a:ext cx="3522946" cy="1862756"/>
                    </a:xfrm>
                    <a:prstGeom prst="rect">
                      <a:avLst/>
                    </a:prstGeom>
                    <a:noFill/>
                    <a:ln w="9525">
                      <a:noFill/>
                      <a:miter lim="800000"/>
                      <a:headEnd/>
                      <a:tailEnd/>
                    </a:ln>
                  </pic:spPr>
                </pic:pic>
              </a:graphicData>
            </a:graphic>
          </wp:inline>
        </w:drawing>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【例题】：刚走上教师岗位，你发现没办法融入到其他老师当中，该怎么办？</w:t>
      </w:r>
    </w:p>
    <w:p w:rsidR="0027344F" w:rsidRPr="009D46F9" w:rsidRDefault="0027344F" w:rsidP="0027344F">
      <w:pPr>
        <w:spacing w:line="360" w:lineRule="auto"/>
        <w:ind w:firstLineChars="202" w:firstLine="424"/>
        <w:rPr>
          <w:rFonts w:ascii="宋体" w:hAnsi="宋体"/>
          <w:b/>
        </w:rPr>
      </w:pPr>
      <w:r w:rsidRPr="00A61717">
        <w:rPr>
          <w:rFonts w:ascii="宋体" w:hAnsi="宋体" w:hint="eastAsia"/>
        </w:rPr>
        <w:t>【参考答案】：首先，我会以一颗平和的心来面对以上出现的情况，不会因为一时无法融入其他老师当中而影响自己正常的教学工作。</w:t>
      </w:r>
      <w:r w:rsidRPr="009D46F9">
        <w:rPr>
          <w:rFonts w:ascii="宋体" w:hAnsi="宋体" w:hint="eastAsia"/>
          <w:b/>
        </w:rPr>
        <w:t xml:space="preserve">（冷静） </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其次，我会反思无法融入其他教师的原因，是否是因为自己是新人，没有主动与其他老教师沟通交流，其他老师不了解我；还是因为自己的工作方式方法问题，影响到了其他老师的工作与教学等，从而导致自己无法融入其他老师。</w:t>
      </w:r>
      <w:r w:rsidRPr="009D46F9">
        <w:rPr>
          <w:rFonts w:ascii="宋体" w:hAnsi="宋体" w:hint="eastAsia"/>
          <w:b/>
        </w:rPr>
        <w:t>（反思）</w:t>
      </w:r>
      <w:r w:rsidRPr="00A61717">
        <w:rPr>
          <w:rFonts w:ascii="宋体" w:hAnsi="宋体" w:hint="eastAsia"/>
        </w:rPr>
        <w:t xml:space="preserve"> </w:t>
      </w:r>
    </w:p>
    <w:p w:rsidR="0027344F" w:rsidRPr="009D46F9" w:rsidRDefault="0027344F" w:rsidP="0027344F">
      <w:pPr>
        <w:spacing w:line="360" w:lineRule="auto"/>
        <w:ind w:firstLineChars="202" w:firstLine="424"/>
        <w:rPr>
          <w:rFonts w:ascii="宋体" w:hAnsi="宋体"/>
          <w:b/>
        </w:rPr>
      </w:pPr>
      <w:r w:rsidRPr="00A61717">
        <w:rPr>
          <w:rFonts w:ascii="宋体" w:hAnsi="宋体" w:hint="eastAsia"/>
        </w:rPr>
        <w:t>若是因为自己没有主动融入别的老师，那我会注意主动向其他老师请教，积极参加老师们的集体活动，让其他老师能够了解我。若是因为工作的方式方法，我会改变自己的工作方式方法，多跟其他老师沟通工作与教学，多请教，提高自己的工作与教学的效率，以获得老师们的认可。</w:t>
      </w:r>
      <w:r w:rsidRPr="009D46F9">
        <w:rPr>
          <w:rFonts w:ascii="宋体" w:hAnsi="宋体" w:hint="eastAsia"/>
          <w:b/>
        </w:rPr>
        <w:t>（沟通）</w:t>
      </w:r>
    </w:p>
    <w:p w:rsidR="0027344F" w:rsidRPr="009D46F9" w:rsidRDefault="0027344F" w:rsidP="0027344F">
      <w:pPr>
        <w:spacing w:line="360" w:lineRule="auto"/>
        <w:ind w:firstLineChars="202" w:firstLine="424"/>
        <w:rPr>
          <w:rFonts w:ascii="宋体" w:hAnsi="宋体"/>
          <w:b/>
        </w:rPr>
      </w:pPr>
      <w:r w:rsidRPr="00A61717">
        <w:rPr>
          <w:rFonts w:ascii="宋体" w:hAnsi="宋体" w:hint="eastAsia"/>
        </w:rPr>
        <w:t>最后，在以后的教学中，我会在提高自己的教学能力的同时，多和其他老师交流经验，</w:t>
      </w:r>
      <w:r w:rsidRPr="00A61717">
        <w:rPr>
          <w:rFonts w:ascii="宋体" w:hAnsi="宋体" w:hint="eastAsia"/>
        </w:rPr>
        <w:lastRenderedPageBreak/>
        <w:t>多向他们请教，为融洽的教学团队贡献自己的一份力量，自己也努力争取早日成为一名优秀的老师。</w:t>
      </w:r>
      <w:r w:rsidRPr="009D46F9">
        <w:rPr>
          <w:rFonts w:ascii="宋体" w:hAnsi="宋体" w:hint="eastAsia"/>
          <w:b/>
        </w:rPr>
        <w:t>（扬弃）</w:t>
      </w:r>
    </w:p>
    <w:p w:rsidR="0027344F" w:rsidRPr="00C865A2" w:rsidRDefault="000F2767" w:rsidP="00C865A2">
      <w:pPr>
        <w:spacing w:line="360" w:lineRule="auto"/>
        <w:rPr>
          <w:rFonts w:ascii="宋体" w:hAnsi="宋体"/>
          <w:b/>
          <w:szCs w:val="21"/>
        </w:rPr>
      </w:pPr>
      <w:r>
        <w:rPr>
          <w:rFonts w:ascii="宋体" w:hAnsi="宋体" w:hint="eastAsia"/>
          <w:b/>
          <w:szCs w:val="21"/>
        </w:rPr>
        <w:t>（三</w:t>
      </w:r>
      <w:r w:rsidR="0027344F" w:rsidRPr="00C865A2">
        <w:rPr>
          <w:rFonts w:ascii="宋体" w:hAnsi="宋体" w:hint="eastAsia"/>
          <w:b/>
          <w:szCs w:val="21"/>
        </w:rPr>
        <w:t>）组织管理类</w:t>
      </w:r>
    </w:p>
    <w:p w:rsidR="0027344F" w:rsidRPr="00A61717" w:rsidRDefault="0027344F" w:rsidP="0027344F">
      <w:pPr>
        <w:spacing w:line="360" w:lineRule="auto"/>
        <w:ind w:firstLineChars="200" w:firstLine="420"/>
        <w:rPr>
          <w:rFonts w:ascii="宋体" w:hAnsi="宋体"/>
          <w:szCs w:val="21"/>
        </w:rPr>
      </w:pPr>
      <w:r>
        <w:rPr>
          <w:rFonts w:ascii="宋体" w:hAnsi="宋体" w:hint="eastAsia"/>
          <w:szCs w:val="21"/>
        </w:rPr>
        <w:t>这一类题目主要可分为两种，一种为题目中只涉及一个活动，即“做一件事”；另外种则是题目中涉及多项活动需要处理，即“做多件事情”。做一件事主要考查考生对常见的教育教学活动以及班级管理活动是否熟悉，做起来是否全面有序；而“做多件事”主要考查考生能否具有全局性、灵活性。</w:t>
      </w:r>
    </w:p>
    <w:p w:rsidR="0027344F" w:rsidRPr="00A61717" w:rsidRDefault="0027344F" w:rsidP="0027344F">
      <w:pPr>
        <w:spacing w:line="360" w:lineRule="auto"/>
        <w:ind w:firstLineChars="200" w:firstLine="420"/>
        <w:rPr>
          <w:rFonts w:ascii="宋体" w:hAnsi="宋体"/>
          <w:szCs w:val="21"/>
        </w:rPr>
      </w:pPr>
      <w:r>
        <w:rPr>
          <w:rFonts w:ascii="宋体" w:hAnsi="宋体" w:hint="eastAsia"/>
          <w:szCs w:val="21"/>
        </w:rPr>
        <w:t>1.</w:t>
      </w:r>
      <w:r w:rsidRPr="00A61717">
        <w:rPr>
          <w:rFonts w:ascii="宋体" w:hAnsi="宋体" w:hint="eastAsia"/>
          <w:szCs w:val="21"/>
        </w:rPr>
        <w:t>做一件事：</w:t>
      </w:r>
    </w:p>
    <w:p w:rsidR="0027344F" w:rsidRDefault="0027344F" w:rsidP="0027344F">
      <w:pPr>
        <w:spacing w:line="360" w:lineRule="auto"/>
        <w:ind w:firstLineChars="202" w:firstLine="424"/>
        <w:rPr>
          <w:rFonts w:ascii="宋体" w:hAnsi="宋体"/>
          <w:szCs w:val="21"/>
        </w:rPr>
      </w:pPr>
      <w:r w:rsidRPr="00A61717">
        <w:rPr>
          <w:rFonts w:ascii="宋体" w:hAnsi="宋体" w:hint="eastAsia"/>
          <w:szCs w:val="21"/>
        </w:rPr>
        <w:t>答题思路：</w:t>
      </w:r>
      <w:r>
        <w:rPr>
          <w:rFonts w:ascii="宋体" w:hAnsi="宋体" w:hint="eastAsia"/>
          <w:szCs w:val="21"/>
        </w:rPr>
        <w:t xml:space="preserve"> </w:t>
      </w:r>
    </w:p>
    <w:p w:rsidR="0027344F" w:rsidRPr="00A61717" w:rsidRDefault="0027344F" w:rsidP="0027344F">
      <w:pPr>
        <w:spacing w:line="360" w:lineRule="auto"/>
        <w:ind w:firstLineChars="202" w:firstLine="424"/>
        <w:jc w:val="center"/>
        <w:rPr>
          <w:rFonts w:ascii="宋体" w:hAnsi="宋体"/>
          <w:szCs w:val="21"/>
        </w:rPr>
      </w:pPr>
      <w:r>
        <w:rPr>
          <w:noProof/>
          <w:szCs w:val="20"/>
        </w:rPr>
        <w:drawing>
          <wp:inline distT="0" distB="0" distL="0" distR="0">
            <wp:extent cx="4672330" cy="2688590"/>
            <wp:effectExtent l="1905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4672330" cy="2688590"/>
                    </a:xfrm>
                    <a:prstGeom prst="rect">
                      <a:avLst/>
                    </a:prstGeom>
                    <a:noFill/>
                    <a:ln w="9525">
                      <a:noFill/>
                      <a:miter lim="800000"/>
                      <a:headEnd/>
                      <a:tailEnd/>
                    </a:ln>
                  </pic:spPr>
                </pic:pic>
              </a:graphicData>
            </a:graphic>
          </wp:inline>
        </w:drawing>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方案计划阶段：事情的意图、确定具体主题、内容、目的、形式等，然后按照人、财、物、地、时准备，形成方案，上报领导批准；</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具体实施阶段：按照计划有条不紊地进行，防止应急突发状况出现。</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总结提高阶段：进行工作总结，上报领导；做好个人总结，着重查漏补缺，旨在提升。</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【例题】：校领导请你组织一次新教师说课比赛，你准备怎么办？</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参考答案】：作为一名教师，提高自己的教学能力是非常重要的，领导要我组织一次新教师的说课比赛，这不仅有利于新教师教学水平的提高，也能够促进新教师之间的了解，形成良好的工作氛围。我将竭尽全力做好此次工作。</w:t>
      </w:r>
      <w:r w:rsidRPr="009D46F9">
        <w:rPr>
          <w:rFonts w:ascii="宋体" w:hAnsi="宋体" w:hint="eastAsia"/>
          <w:b/>
        </w:rPr>
        <w:t>（帽子）</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比赛准备阶段，我要向校领导请示此次说课比赛的宗旨与目的，翻查学校相关的资料与档案，此外我还要向经验丰富的老教师请教，从中汲取经验教训，制定相关的比赛规则。在</w:t>
      </w:r>
      <w:r w:rsidRPr="00A61717">
        <w:rPr>
          <w:rFonts w:ascii="宋体" w:hAnsi="宋体" w:hint="eastAsia"/>
        </w:rPr>
        <w:lastRenderedPageBreak/>
        <w:t>人员确定方面，除了参赛的各位新进老师，我要着重确定本次比赛的评委，并提前做好邀请工作，并确保评委正常的出席。</w:t>
      </w:r>
    </w:p>
    <w:p w:rsidR="0027344F" w:rsidRPr="009D46F9" w:rsidRDefault="0027344F" w:rsidP="0027344F">
      <w:pPr>
        <w:spacing w:line="360" w:lineRule="auto"/>
        <w:ind w:firstLineChars="202" w:firstLine="424"/>
        <w:rPr>
          <w:rFonts w:ascii="宋体" w:hAnsi="宋体"/>
          <w:b/>
        </w:rPr>
      </w:pPr>
      <w:r w:rsidRPr="00A61717">
        <w:rPr>
          <w:rFonts w:ascii="宋体" w:hAnsi="宋体" w:hint="eastAsia"/>
        </w:rPr>
        <w:t>在物品保障方面，要选定本次比赛的奖品，确保会场音响、麦克风以及投影设备的正常工作。在地点选定方面，我会选择能够容纳多余参与比赛人数的教室，从而不会导致拥挤现象的出现。在时间选择方面，初步将说课比赛的时间确定在周五下午，因为学校一般在周五会提前放学，这样一来能够保障每一位新进教师都能够参与比赛。在完成初步计划之后，我会做好预算方案交予领导审查。</w:t>
      </w:r>
      <w:r w:rsidRPr="009D46F9">
        <w:rPr>
          <w:rFonts w:ascii="宋体" w:hAnsi="宋体" w:hint="eastAsia"/>
          <w:b/>
        </w:rPr>
        <w:t>（环节一：事前）</w:t>
      </w:r>
    </w:p>
    <w:p w:rsidR="0027344F" w:rsidRPr="009D46F9" w:rsidRDefault="0027344F" w:rsidP="0027344F">
      <w:pPr>
        <w:spacing w:line="360" w:lineRule="auto"/>
        <w:ind w:firstLineChars="202" w:firstLine="424"/>
        <w:rPr>
          <w:rFonts w:ascii="宋体" w:hAnsi="宋体"/>
          <w:b/>
        </w:rPr>
      </w:pPr>
      <w:r w:rsidRPr="00A61717">
        <w:rPr>
          <w:rFonts w:ascii="宋体" w:hAnsi="宋体" w:hint="eastAsia"/>
        </w:rPr>
        <w:t>比赛实施阶段。我会把工作人员分成各个小组，通过大家通力合作来保障说课比赛的正常有序地进行。期间，会做好相关的后勤保障工作。包括饮水，会场保洁，说课比赛文字、相片以及视频的记录工作等。作为此次活动的负责人，我一定会全程在场，做好各方面的沟通协调工作，针对突发事件做好应急准备，保障将此次说课比赛会能够顺畅进行。</w:t>
      </w:r>
      <w:r w:rsidRPr="009D46F9">
        <w:rPr>
          <w:rFonts w:ascii="宋体" w:hAnsi="宋体" w:hint="eastAsia"/>
          <w:b/>
        </w:rPr>
        <w:t>（环节二：事中）</w:t>
      </w:r>
    </w:p>
    <w:p w:rsidR="0027344F" w:rsidRPr="009D46F9" w:rsidRDefault="0027344F" w:rsidP="0027344F">
      <w:pPr>
        <w:spacing w:line="360" w:lineRule="auto"/>
        <w:ind w:firstLineChars="202" w:firstLine="424"/>
        <w:rPr>
          <w:rFonts w:ascii="宋体" w:hAnsi="宋体"/>
          <w:b/>
        </w:rPr>
      </w:pPr>
      <w:r w:rsidRPr="00A61717">
        <w:rPr>
          <w:rFonts w:ascii="宋体" w:hAnsi="宋体" w:hint="eastAsia"/>
        </w:rPr>
        <w:t>活动结束后。我会将此次说课比赛的资料进行整理，形成新闻稿，并配以图片，发至学校内刊或内网上，用图文并茂的形式让更多人了解此次比赛的情况，从而号召更多教师来参与说课活动，提高本校教师的教育教学能力。做好此次工作的总结，向领导认真汇报，同时汲取其中经验教训。通过负责此次活动使自己能够成长，为能更好地开展以后的工作做好准备。</w:t>
      </w:r>
      <w:r w:rsidRPr="009D46F9">
        <w:rPr>
          <w:rFonts w:ascii="宋体" w:hAnsi="宋体" w:hint="eastAsia"/>
          <w:b/>
        </w:rPr>
        <w:t>（环节三：事后）</w:t>
      </w:r>
    </w:p>
    <w:p w:rsidR="0027344F" w:rsidRPr="00A61717" w:rsidRDefault="0027344F" w:rsidP="0027344F">
      <w:pPr>
        <w:spacing w:line="360" w:lineRule="auto"/>
        <w:ind w:firstLineChars="200" w:firstLine="420"/>
        <w:rPr>
          <w:rFonts w:ascii="宋体" w:hAnsi="宋体"/>
          <w:szCs w:val="21"/>
        </w:rPr>
      </w:pPr>
      <w:r>
        <w:rPr>
          <w:rFonts w:ascii="宋体" w:hAnsi="宋体" w:hint="eastAsia"/>
          <w:szCs w:val="21"/>
        </w:rPr>
        <w:t>2.</w:t>
      </w:r>
      <w:r w:rsidRPr="00A61717">
        <w:rPr>
          <w:rFonts w:ascii="宋体" w:hAnsi="宋体" w:hint="eastAsia"/>
          <w:szCs w:val="21"/>
        </w:rPr>
        <w:t>做多件事：</w:t>
      </w:r>
    </w:p>
    <w:p w:rsidR="0027344F" w:rsidRPr="00A61717" w:rsidRDefault="0027344F" w:rsidP="0027344F">
      <w:pPr>
        <w:spacing w:line="360" w:lineRule="auto"/>
        <w:ind w:firstLineChars="202" w:firstLine="424"/>
        <w:rPr>
          <w:rFonts w:ascii="宋体" w:hAnsi="宋体"/>
          <w:szCs w:val="21"/>
        </w:rPr>
      </w:pPr>
      <w:r w:rsidRPr="00A61717">
        <w:rPr>
          <w:rFonts w:ascii="宋体" w:hAnsi="宋体" w:hint="eastAsia"/>
          <w:szCs w:val="21"/>
        </w:rPr>
        <w:t>要按照轻重缓急先确定事情。再接着调整安排。调整安排可以从人、时间和做事方式三个方面来进行。</w:t>
      </w:r>
    </w:p>
    <w:p w:rsidR="0027344F" w:rsidRPr="00C865A2" w:rsidRDefault="000F2767" w:rsidP="00C865A2">
      <w:pPr>
        <w:spacing w:line="360" w:lineRule="auto"/>
        <w:rPr>
          <w:rFonts w:ascii="宋体" w:hAnsi="宋体"/>
          <w:b/>
          <w:szCs w:val="21"/>
        </w:rPr>
      </w:pPr>
      <w:r>
        <w:rPr>
          <w:rFonts w:ascii="宋体" w:hAnsi="宋体" w:hint="eastAsia"/>
          <w:b/>
          <w:szCs w:val="21"/>
        </w:rPr>
        <w:t>（四</w:t>
      </w:r>
      <w:r w:rsidR="0027344F" w:rsidRPr="00C865A2">
        <w:rPr>
          <w:rFonts w:ascii="宋体" w:hAnsi="宋体" w:hint="eastAsia"/>
          <w:b/>
          <w:szCs w:val="21"/>
        </w:rPr>
        <w:t>）应急应变类</w:t>
      </w:r>
    </w:p>
    <w:p w:rsidR="0027344F" w:rsidRPr="00A61717" w:rsidRDefault="0027344F" w:rsidP="0027344F">
      <w:pPr>
        <w:spacing w:line="360" w:lineRule="auto"/>
        <w:ind w:firstLineChars="200" w:firstLine="420"/>
        <w:rPr>
          <w:rFonts w:ascii="宋体" w:hAnsi="宋体"/>
          <w:szCs w:val="21"/>
        </w:rPr>
      </w:pPr>
      <w:r w:rsidRPr="00A61717">
        <w:rPr>
          <w:rFonts w:ascii="宋体" w:hAnsi="宋体" w:hint="eastAsia"/>
          <w:szCs w:val="21"/>
        </w:rPr>
        <w:t>答题思路：</w:t>
      </w:r>
    </w:p>
    <w:p w:rsidR="0027344F" w:rsidRPr="00A61717" w:rsidRDefault="0027344F" w:rsidP="0027344F">
      <w:pPr>
        <w:spacing w:line="360" w:lineRule="auto"/>
        <w:ind w:firstLineChars="200" w:firstLine="420"/>
        <w:rPr>
          <w:rFonts w:ascii="宋体" w:hAnsi="宋体"/>
          <w:szCs w:val="21"/>
        </w:rPr>
      </w:pPr>
      <w:r w:rsidRPr="00A61717">
        <w:rPr>
          <w:rFonts w:ascii="宋体" w:hAnsi="宋体" w:hint="eastAsia"/>
          <w:szCs w:val="21"/>
        </w:rPr>
        <w:t>分析情况——确定任务——解决问题——总结提高</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【例题】校巴安全演习，车上的小孩子以为真的出了安全事故，不停的哭喊，还用逃生锤弄碎了玻璃，围观的群众也以为发生了安全事故，纷纷议论，你是这次演习的负责人，该如何处理？</w:t>
      </w:r>
    </w:p>
    <w:p w:rsidR="0027344F" w:rsidRPr="00A61717" w:rsidRDefault="0027344F" w:rsidP="0027344F">
      <w:pPr>
        <w:spacing w:line="360" w:lineRule="auto"/>
        <w:ind w:firstLineChars="202" w:firstLine="424"/>
        <w:rPr>
          <w:rFonts w:ascii="宋体" w:hAnsi="宋体"/>
        </w:rPr>
      </w:pPr>
      <w:r w:rsidRPr="00A61717">
        <w:rPr>
          <w:rFonts w:ascii="宋体" w:hAnsi="宋体" w:hint="eastAsia"/>
        </w:rPr>
        <w:t>【参考答案】</w:t>
      </w:r>
    </w:p>
    <w:p w:rsidR="0027344F" w:rsidRPr="00A61717" w:rsidRDefault="0027344F" w:rsidP="0027344F">
      <w:pPr>
        <w:spacing w:line="360" w:lineRule="auto"/>
        <w:ind w:firstLineChars="200" w:firstLine="420"/>
        <w:rPr>
          <w:rFonts w:ascii="宋体" w:hAnsi="宋体"/>
          <w:szCs w:val="21"/>
        </w:rPr>
      </w:pPr>
      <w:r w:rsidRPr="00A61717">
        <w:rPr>
          <w:rFonts w:ascii="宋体" w:hAnsi="宋体" w:hint="eastAsia"/>
          <w:szCs w:val="21"/>
        </w:rPr>
        <w:t>在安全演习的过程中遇到这种突发状况，作为演习的负责人，我自己要先保持冷静，临</w:t>
      </w:r>
      <w:r w:rsidRPr="00A61717">
        <w:rPr>
          <w:rFonts w:ascii="宋体" w:hAnsi="宋体" w:hint="eastAsia"/>
          <w:szCs w:val="21"/>
        </w:rPr>
        <w:lastRenderedPageBreak/>
        <w:t>危不乱。</w:t>
      </w:r>
    </w:p>
    <w:p w:rsidR="0027344F" w:rsidRPr="00A61717" w:rsidRDefault="0027344F" w:rsidP="0027344F">
      <w:pPr>
        <w:spacing w:line="360" w:lineRule="auto"/>
        <w:ind w:firstLineChars="200" w:firstLine="420"/>
        <w:rPr>
          <w:rFonts w:ascii="宋体" w:hAnsi="宋体"/>
          <w:szCs w:val="21"/>
        </w:rPr>
      </w:pPr>
      <w:r w:rsidRPr="00A61717">
        <w:rPr>
          <w:rFonts w:ascii="宋体" w:hAnsi="宋体" w:hint="eastAsia"/>
          <w:szCs w:val="21"/>
        </w:rPr>
        <w:t>面对现场混乱的情况，我会迅速分析现场的状况，确定当务之急的事情是：安抚学生情绪、保证学生安全、控制现场混乱。所以，第一时间启动本次演习事先准备好的应急预案，各个问题逐个击破。</w:t>
      </w:r>
    </w:p>
    <w:p w:rsidR="0027344F" w:rsidRPr="00A61717" w:rsidRDefault="0027344F" w:rsidP="0027344F">
      <w:pPr>
        <w:spacing w:line="360" w:lineRule="auto"/>
        <w:ind w:firstLineChars="200" w:firstLine="420"/>
        <w:rPr>
          <w:rFonts w:ascii="宋体" w:hAnsi="宋体"/>
          <w:szCs w:val="21"/>
        </w:rPr>
      </w:pPr>
      <w:r w:rsidRPr="00A61717">
        <w:rPr>
          <w:rFonts w:ascii="宋体" w:hAnsi="宋体" w:hint="eastAsia"/>
          <w:szCs w:val="21"/>
        </w:rPr>
        <w:t>首先，依照应急预案，确保演习现场的秩序，并组织人员隔离演习现场。同时，组织工作人员制止学生砸玻璃的行为，并安抚学生的情绪，告诉他们这只是一次演习，让他们不要惊慌。立刻检查学生身体状况，如果有学生受伤，马上联系在场的医护人员。如果没有学生受伤，则尽快清点学生的人数，带领学生撤离现场，防止混乱之中，学生丢失。</w:t>
      </w:r>
    </w:p>
    <w:p w:rsidR="0027344F" w:rsidRPr="00A61717" w:rsidRDefault="0027344F" w:rsidP="0027344F">
      <w:pPr>
        <w:spacing w:line="360" w:lineRule="auto"/>
        <w:ind w:firstLineChars="200" w:firstLine="420"/>
        <w:rPr>
          <w:rFonts w:ascii="宋体" w:hAnsi="宋体"/>
          <w:szCs w:val="21"/>
        </w:rPr>
      </w:pPr>
      <w:r w:rsidRPr="00A61717">
        <w:rPr>
          <w:rFonts w:ascii="宋体" w:hAnsi="宋体" w:hint="eastAsia"/>
          <w:szCs w:val="21"/>
        </w:rPr>
        <w:t>其次，在解决学生慌乱并撤离后，组织工作人员向围观群众做好解释并快速疏散。</w:t>
      </w:r>
      <w:r w:rsidRPr="00A61717">
        <w:rPr>
          <w:rFonts w:ascii="宋体" w:hAnsi="宋体"/>
          <w:szCs w:val="21"/>
        </w:rPr>
        <w:t xml:space="preserve"> </w:t>
      </w:r>
    </w:p>
    <w:p w:rsidR="0027344F" w:rsidRPr="00A61717" w:rsidRDefault="0027344F" w:rsidP="00790BB7">
      <w:pPr>
        <w:spacing w:line="360" w:lineRule="auto"/>
        <w:ind w:firstLineChars="200" w:firstLine="420"/>
        <w:rPr>
          <w:rFonts w:ascii="宋体" w:hAnsi="宋体"/>
          <w:szCs w:val="21"/>
        </w:rPr>
      </w:pPr>
      <w:r w:rsidRPr="00A61717">
        <w:rPr>
          <w:rFonts w:ascii="宋体" w:hAnsi="宋体" w:hint="eastAsia"/>
          <w:szCs w:val="21"/>
        </w:rPr>
        <w:t>最后，在控制好现场状况后，一方面要及时向领导汇报；另一方面及时向家长做好解释工作，请求他们谅解，并告诉他们学生现在都安然无恙；如若有学生受伤，要第一时间和受伤孩子家长联系并做好沟通工作，与家长一起到医院处理受伤孩子的治疗。另外，对于公交公司的损失，也要做好事后的赔偿等事宜。</w:t>
      </w:r>
    </w:p>
    <w:p w:rsidR="009D4B8F" w:rsidRDefault="0027344F" w:rsidP="009D4B8F">
      <w:pPr>
        <w:spacing w:line="360" w:lineRule="auto"/>
        <w:ind w:firstLineChars="200" w:firstLine="420"/>
        <w:rPr>
          <w:rFonts w:ascii="宋体" w:hAnsi="宋体"/>
          <w:szCs w:val="21"/>
        </w:rPr>
      </w:pPr>
      <w:r w:rsidRPr="00A61717">
        <w:rPr>
          <w:rFonts w:ascii="宋体" w:hAnsi="宋体" w:hint="eastAsia"/>
          <w:szCs w:val="21"/>
        </w:rPr>
        <w:t>全部事情处理完后，作为此次的负责人，我必须做深刻的检讨和反思。主动向上级主管部门汇报事情的前因后果及处理情况。认真我会总结问题的原因，并做详细记录，为以后组织同类事件做好准备，避免类似过失再发生。</w:t>
      </w:r>
    </w:p>
    <w:p w:rsidR="00F148FC" w:rsidRDefault="00F148FC" w:rsidP="009D4B8F">
      <w:pPr>
        <w:spacing w:line="360" w:lineRule="auto"/>
        <w:ind w:firstLineChars="200" w:firstLine="420"/>
        <w:rPr>
          <w:rFonts w:ascii="宋体" w:hAnsi="宋体"/>
          <w:szCs w:val="21"/>
        </w:rPr>
      </w:pPr>
    </w:p>
    <w:p w:rsidR="00F148FC" w:rsidRDefault="00F148FC" w:rsidP="00F148FC">
      <w:pPr>
        <w:pStyle w:val="2"/>
      </w:pPr>
      <w:bookmarkStart w:id="29" w:name="_Toc409772091"/>
      <w:r>
        <w:rPr>
          <w:rFonts w:hint="eastAsia"/>
        </w:rPr>
        <w:t>结构化面试真题</w:t>
      </w:r>
      <w:r w:rsidR="0001086C">
        <w:rPr>
          <w:rFonts w:hint="eastAsia"/>
        </w:rPr>
        <w:t>演练</w:t>
      </w:r>
      <w:bookmarkEnd w:id="29"/>
    </w:p>
    <w:p w:rsidR="00F148FC" w:rsidRPr="00124006" w:rsidRDefault="00F148FC" w:rsidP="00124006">
      <w:pPr>
        <w:pStyle w:val="3"/>
        <w:spacing w:before="0" w:after="0" w:line="240" w:lineRule="auto"/>
        <w:rPr>
          <w:sz w:val="30"/>
          <w:szCs w:val="30"/>
        </w:rPr>
      </w:pPr>
      <w:bookmarkStart w:id="30" w:name="_Toc409772092"/>
      <w:r w:rsidRPr="00124006">
        <w:rPr>
          <w:rFonts w:hint="eastAsia"/>
          <w:sz w:val="30"/>
          <w:szCs w:val="30"/>
        </w:rPr>
        <w:t>职业认知（自我认知）</w:t>
      </w:r>
      <w:bookmarkEnd w:id="30"/>
    </w:p>
    <w:p w:rsidR="009D4B8F" w:rsidRDefault="00F148FC" w:rsidP="00250D7B">
      <w:pPr>
        <w:widowControl/>
        <w:spacing w:line="360" w:lineRule="auto"/>
      </w:pPr>
      <w:r>
        <w:rPr>
          <w:rFonts w:hint="eastAsia"/>
        </w:rPr>
        <w:t>1</w:t>
      </w:r>
      <w:r>
        <w:rPr>
          <w:rFonts w:hint="eastAsia"/>
        </w:rPr>
        <w:t>、有</w:t>
      </w:r>
      <w:r>
        <w:rPr>
          <w:rFonts w:hint="eastAsia"/>
        </w:rPr>
        <w:t>2</w:t>
      </w:r>
      <w:r>
        <w:rPr>
          <w:rFonts w:hint="eastAsia"/>
        </w:rPr>
        <w:t>个名额的优秀教师评选，你会怎么做？</w:t>
      </w:r>
      <w:r>
        <w:rPr>
          <w:rFonts w:hint="eastAsia"/>
        </w:rPr>
        <w:cr/>
        <w:t>2</w:t>
      </w:r>
      <w:r>
        <w:rPr>
          <w:rFonts w:hint="eastAsia"/>
        </w:rPr>
        <w:t>、你最喜欢的电视节目是什么，为什么</w:t>
      </w:r>
      <w:r>
        <w:rPr>
          <w:rFonts w:hint="eastAsia"/>
        </w:rPr>
        <w:t>?</w:t>
      </w:r>
      <w:r>
        <w:rPr>
          <w:rFonts w:hint="eastAsia"/>
        </w:rPr>
        <w:cr/>
      </w:r>
    </w:p>
    <w:p w:rsidR="00250D7B" w:rsidRDefault="00250D7B" w:rsidP="00250D7B">
      <w:pPr>
        <w:widowControl/>
        <w:spacing w:line="360" w:lineRule="auto"/>
      </w:pPr>
    </w:p>
    <w:p w:rsidR="00F148FC" w:rsidRPr="00124006" w:rsidRDefault="00F148FC" w:rsidP="00124006">
      <w:pPr>
        <w:pStyle w:val="3"/>
        <w:spacing w:before="0" w:after="0" w:line="240" w:lineRule="auto"/>
        <w:rPr>
          <w:sz w:val="30"/>
          <w:szCs w:val="30"/>
        </w:rPr>
      </w:pPr>
      <w:bookmarkStart w:id="31" w:name="_Toc409772093"/>
      <w:r w:rsidRPr="00124006">
        <w:rPr>
          <w:rFonts w:hint="eastAsia"/>
          <w:sz w:val="30"/>
          <w:szCs w:val="30"/>
        </w:rPr>
        <w:t>教育现象理解类</w:t>
      </w:r>
      <w:bookmarkEnd w:id="31"/>
    </w:p>
    <w:p w:rsidR="00F148FC" w:rsidRDefault="00F148FC" w:rsidP="00250D7B">
      <w:pPr>
        <w:widowControl/>
        <w:spacing w:line="360" w:lineRule="auto"/>
      </w:pPr>
      <w:r>
        <w:rPr>
          <w:rFonts w:hint="eastAsia"/>
        </w:rPr>
        <w:t>1</w:t>
      </w:r>
      <w:r>
        <w:rPr>
          <w:rFonts w:hint="eastAsia"/>
        </w:rPr>
        <w:t>、如果一个老师只关心好的学生，不关心差的学生，你觉得怎么样？</w:t>
      </w:r>
      <w:r>
        <w:rPr>
          <w:rFonts w:hint="eastAsia"/>
        </w:rPr>
        <w:cr/>
      </w:r>
      <w:r>
        <w:rPr>
          <w:rFonts w:hint="eastAsia"/>
          <w:bCs/>
        </w:rPr>
        <w:t>2</w:t>
      </w:r>
      <w:r>
        <w:rPr>
          <w:rFonts w:hint="eastAsia"/>
          <w:bCs/>
        </w:rPr>
        <w:t>、一位各方面都很优秀的老师没有评上职称，对这件事你有什么看法</w:t>
      </w:r>
      <w:r>
        <w:rPr>
          <w:rFonts w:hint="eastAsia"/>
          <w:bCs/>
        </w:rPr>
        <w:t>?</w:t>
      </w:r>
      <w:r>
        <w:rPr>
          <w:rFonts w:hint="eastAsia"/>
          <w:bCs/>
        </w:rPr>
        <w:cr/>
      </w:r>
      <w:r>
        <w:rPr>
          <w:rFonts w:hint="eastAsia"/>
          <w:bCs/>
        </w:rPr>
        <w:lastRenderedPageBreak/>
        <w:t>3</w:t>
      </w:r>
      <w:r>
        <w:rPr>
          <w:rFonts w:hint="eastAsia"/>
          <w:bCs/>
        </w:rPr>
        <w:t>、现在有些家长觉得应该把学生的一切都交给老师管理，对于这种观念你怎么看？</w:t>
      </w:r>
      <w:r>
        <w:rPr>
          <w:rFonts w:hint="eastAsia"/>
          <w:bCs/>
        </w:rPr>
        <w:cr/>
        <w:t>4</w:t>
      </w:r>
      <w:r>
        <w:rPr>
          <w:rFonts w:hint="eastAsia"/>
          <w:bCs/>
        </w:rPr>
        <w:t>、如何看待课外授课这个现象？</w:t>
      </w:r>
      <w:r>
        <w:rPr>
          <w:rFonts w:hint="eastAsia"/>
          <w:bCs/>
        </w:rPr>
        <w:cr/>
        <w:t>5</w:t>
      </w:r>
      <w:r>
        <w:rPr>
          <w:rFonts w:hint="eastAsia"/>
          <w:bCs/>
        </w:rPr>
        <w:t>、老师教育学生要团结友爱做老实人，父母却告诉孩子做人不能太老实，如果你是这位老师，你会怎么办？</w:t>
      </w:r>
      <w:r>
        <w:rPr>
          <w:rFonts w:hint="eastAsia"/>
          <w:bCs/>
        </w:rPr>
        <w:cr/>
        <w:t>6</w:t>
      </w:r>
      <w:r>
        <w:rPr>
          <w:rFonts w:hint="eastAsia"/>
          <w:bCs/>
        </w:rPr>
        <w:t>、对于减负越减越重问题你怎么看？</w:t>
      </w:r>
      <w:r>
        <w:rPr>
          <w:rFonts w:hint="eastAsia"/>
          <w:bCs/>
        </w:rPr>
        <w:cr/>
        <w:t>7</w:t>
      </w:r>
      <w:r>
        <w:rPr>
          <w:rFonts w:hint="eastAsia"/>
          <w:bCs/>
        </w:rPr>
        <w:t>、老师是学生的朋友，你怎么看？</w:t>
      </w:r>
      <w:r>
        <w:rPr>
          <w:rFonts w:hint="eastAsia"/>
          <w:bCs/>
        </w:rPr>
        <w:cr/>
        <w:t>8</w:t>
      </w:r>
      <w:r>
        <w:rPr>
          <w:rFonts w:hint="eastAsia"/>
          <w:bCs/>
        </w:rPr>
        <w:t>、临近高考，一位老师因为和爱人吵架把情绪带给了学生，你如何看待这件事？</w:t>
      </w:r>
      <w:r>
        <w:rPr>
          <w:rFonts w:hint="eastAsia"/>
          <w:bCs/>
        </w:rPr>
        <w:cr/>
        <w:t>9</w:t>
      </w:r>
      <w:r>
        <w:rPr>
          <w:rFonts w:hint="eastAsia"/>
          <w:bCs/>
        </w:rPr>
        <w:t>、谈谈你对孩子赢在起跑线这句话的理解。</w:t>
      </w:r>
      <w:r>
        <w:rPr>
          <w:rFonts w:hint="eastAsia"/>
          <w:bCs/>
        </w:rPr>
        <w:cr/>
      </w:r>
      <w:r>
        <w:rPr>
          <w:rFonts w:hint="eastAsia"/>
        </w:rPr>
        <w:t>10</w:t>
      </w:r>
      <w:r>
        <w:rPr>
          <w:rFonts w:hint="eastAsia"/>
        </w:rPr>
        <w:t>、学生作业太多你怎么看？</w:t>
      </w:r>
      <w:r>
        <w:rPr>
          <w:rFonts w:hint="eastAsia"/>
        </w:rPr>
        <w:cr/>
      </w:r>
    </w:p>
    <w:p w:rsidR="00250D7B" w:rsidRDefault="00250D7B" w:rsidP="00250D7B">
      <w:pPr>
        <w:widowControl/>
        <w:spacing w:line="360" w:lineRule="auto"/>
      </w:pPr>
    </w:p>
    <w:p w:rsidR="00250D7B" w:rsidRDefault="00250D7B" w:rsidP="00250D7B">
      <w:pPr>
        <w:widowControl/>
        <w:spacing w:line="360" w:lineRule="auto"/>
      </w:pPr>
    </w:p>
    <w:p w:rsidR="00F148FC" w:rsidRPr="00124006" w:rsidRDefault="00F148FC" w:rsidP="00124006">
      <w:pPr>
        <w:pStyle w:val="3"/>
        <w:spacing w:before="0" w:after="0" w:line="240" w:lineRule="auto"/>
        <w:rPr>
          <w:sz w:val="30"/>
          <w:szCs w:val="30"/>
        </w:rPr>
      </w:pPr>
      <w:bookmarkStart w:id="32" w:name="_Toc409772094"/>
      <w:r w:rsidRPr="00124006">
        <w:rPr>
          <w:rFonts w:hint="eastAsia"/>
          <w:sz w:val="30"/>
          <w:szCs w:val="30"/>
        </w:rPr>
        <w:t>教育问题解决类</w:t>
      </w:r>
      <w:bookmarkEnd w:id="32"/>
    </w:p>
    <w:p w:rsidR="00F148FC" w:rsidRDefault="00F148FC" w:rsidP="00B33A2A">
      <w:pPr>
        <w:pStyle w:val="a3"/>
        <w:widowControl/>
        <w:numPr>
          <w:ilvl w:val="0"/>
          <w:numId w:val="43"/>
        </w:numPr>
        <w:spacing w:line="360" w:lineRule="auto"/>
        <w:ind w:firstLineChars="0"/>
      </w:pPr>
      <w:r>
        <w:rPr>
          <w:rFonts w:hint="eastAsia"/>
        </w:rPr>
        <w:t>你在上课时，发现有学生没带书，这时候你怎么办？</w:t>
      </w:r>
      <w:r>
        <w:rPr>
          <w:rFonts w:hint="eastAsia"/>
        </w:rPr>
        <w:cr/>
        <w:t>2</w:t>
      </w:r>
      <w:r>
        <w:rPr>
          <w:rFonts w:hint="eastAsia"/>
        </w:rPr>
        <w:t>、有学生上课睡觉，你怎么办？</w:t>
      </w:r>
      <w:r>
        <w:rPr>
          <w:rFonts w:hint="eastAsia"/>
        </w:rPr>
        <w:cr/>
        <w:t>3</w:t>
      </w:r>
      <w:r>
        <w:rPr>
          <w:rFonts w:hint="eastAsia"/>
        </w:rPr>
        <w:t>、公开课上写错字被同学当面指出，很尴尬，老师和同学解释是故意写错考验同学的，你怎么看待？</w:t>
      </w:r>
      <w:r>
        <w:rPr>
          <w:rFonts w:hint="eastAsia"/>
        </w:rPr>
        <w:cr/>
        <w:t>4</w:t>
      </w:r>
      <w:r>
        <w:rPr>
          <w:rFonts w:hint="eastAsia"/>
        </w:rPr>
        <w:t>、有一位学生平时学习成绩很差这次考试及格了，别人说他是作弊的，你作为老师怎么办？</w:t>
      </w:r>
      <w:r>
        <w:rPr>
          <w:rFonts w:hint="eastAsia"/>
        </w:rPr>
        <w:t xml:space="preserve"> </w:t>
      </w:r>
      <w:r>
        <w:rPr>
          <w:rFonts w:hint="eastAsia"/>
        </w:rPr>
        <w:cr/>
        <w:t>5</w:t>
      </w:r>
      <w:r>
        <w:rPr>
          <w:rFonts w:hint="eastAsia"/>
        </w:rPr>
        <w:t>、如果你是一位老师最近工作比较繁忙还有许多其他的事情，你会如何处理？</w:t>
      </w:r>
      <w:r>
        <w:rPr>
          <w:rFonts w:hint="eastAsia"/>
        </w:rPr>
        <w:cr/>
        <w:t>6</w:t>
      </w:r>
      <w:r>
        <w:rPr>
          <w:rFonts w:hint="eastAsia"/>
        </w:rPr>
        <w:t>、如果教室里很吵闹，作为班主任你走进去后会怎么办？</w:t>
      </w:r>
      <w:r>
        <w:rPr>
          <w:rFonts w:hint="eastAsia"/>
        </w:rPr>
        <w:cr/>
        <w:t>7</w:t>
      </w:r>
      <w:r>
        <w:rPr>
          <w:rFonts w:hint="eastAsia"/>
        </w:rPr>
        <w:t>、一个突发状况，课上一个小朋友忽然上讲台喊了“好好上课”的话，你会怎么做？（幼儿）</w:t>
      </w:r>
      <w:r>
        <w:rPr>
          <w:rFonts w:hint="eastAsia"/>
        </w:rPr>
        <w:cr/>
        <w:t>8</w:t>
      </w:r>
      <w:r>
        <w:rPr>
          <w:rFonts w:hint="eastAsia"/>
        </w:rPr>
        <w:t>、作为老师你的教学任务很重，又有许多额外的任务，你觉得时间不够用，对于这种情况你怎么办？</w:t>
      </w:r>
      <w:r>
        <w:rPr>
          <w:rFonts w:hint="eastAsia"/>
        </w:rPr>
        <w:cr/>
        <w:t>9</w:t>
      </w:r>
      <w:r>
        <w:rPr>
          <w:rFonts w:hint="eastAsia"/>
        </w:rPr>
        <w:t>、</w:t>
      </w:r>
      <w:r>
        <w:rPr>
          <w:rFonts w:hint="eastAsia"/>
        </w:rPr>
        <w:t>2</w:t>
      </w:r>
      <w:r>
        <w:rPr>
          <w:rFonts w:hint="eastAsia"/>
        </w:rPr>
        <w:t>个小朋友抢玩具作为老师你怎么办？（幼儿）</w:t>
      </w:r>
      <w:r>
        <w:rPr>
          <w:rFonts w:hint="eastAsia"/>
        </w:rPr>
        <w:t xml:space="preserve"> </w:t>
      </w:r>
      <w:r>
        <w:rPr>
          <w:rFonts w:hint="eastAsia"/>
        </w:rPr>
        <w:cr/>
        <w:t>10</w:t>
      </w:r>
      <w:r>
        <w:rPr>
          <w:rFonts w:hint="eastAsia"/>
        </w:rPr>
        <w:t>、在游戏中有一位小朋友直接说出了答案，作为老师你如何对待这位小朋友？（幼儿）</w:t>
      </w:r>
      <w:r>
        <w:rPr>
          <w:rFonts w:hint="eastAsia"/>
        </w:rPr>
        <w:cr/>
      </w:r>
    </w:p>
    <w:p w:rsidR="00B33A2A" w:rsidRDefault="00B33A2A" w:rsidP="00B33A2A">
      <w:pPr>
        <w:pStyle w:val="a3"/>
        <w:widowControl/>
        <w:spacing w:line="360" w:lineRule="auto"/>
        <w:ind w:left="360" w:firstLineChars="0" w:firstLine="0"/>
      </w:pPr>
      <w:r>
        <w:rPr>
          <w:rFonts w:hint="eastAsia"/>
        </w:rPr>
        <w:lastRenderedPageBreak/>
        <w:t>以上真题答案请登录华图教师网</w:t>
      </w:r>
      <w:hyperlink r:id="rId30" w:history="1">
        <w:r w:rsidRPr="00486BF7">
          <w:rPr>
            <w:rStyle w:val="a8"/>
          </w:rPr>
          <w:t>http://www.hteacher.net/</w:t>
        </w:r>
      </w:hyperlink>
      <w:r w:rsidR="0081568F">
        <w:rPr>
          <w:rFonts w:hint="eastAsia"/>
        </w:rPr>
        <w:t>相应</w:t>
      </w:r>
      <w:r>
        <w:rPr>
          <w:rFonts w:hint="eastAsia"/>
        </w:rPr>
        <w:t>国考教师资格证</w:t>
      </w:r>
      <w:r w:rsidR="0081568F">
        <w:rPr>
          <w:rFonts w:hint="eastAsia"/>
        </w:rPr>
        <w:t>面试</w:t>
      </w:r>
      <w:r>
        <w:rPr>
          <w:rFonts w:hint="eastAsia"/>
        </w:rPr>
        <w:t>专题</w:t>
      </w:r>
      <w:r w:rsidR="0081568F">
        <w:rPr>
          <w:rFonts w:hint="eastAsia"/>
        </w:rPr>
        <w:t>进行获知</w:t>
      </w:r>
      <w:r>
        <w:rPr>
          <w:rFonts w:hint="eastAsia"/>
        </w:rPr>
        <w:t>！</w:t>
      </w: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Default="00250D7B" w:rsidP="00250D7B">
      <w:pPr>
        <w:widowControl/>
        <w:spacing w:line="360" w:lineRule="auto"/>
      </w:pPr>
    </w:p>
    <w:p w:rsidR="00250D7B" w:rsidRPr="00F148FC" w:rsidRDefault="00250D7B" w:rsidP="00250D7B">
      <w:pPr>
        <w:widowControl/>
        <w:spacing w:line="360" w:lineRule="auto"/>
      </w:pPr>
    </w:p>
    <w:p w:rsidR="00F148FC" w:rsidRPr="00FF6F26" w:rsidRDefault="00F148FC" w:rsidP="00F148FC">
      <w:pPr>
        <w:widowControl/>
        <w:rPr>
          <w:rFonts w:ascii="宋体" w:hAnsi="宋体"/>
          <w:szCs w:val="21"/>
        </w:rPr>
      </w:pPr>
    </w:p>
    <w:p w:rsidR="00FE2964" w:rsidRPr="00E5086B" w:rsidRDefault="0012462C" w:rsidP="00FE2964">
      <w:pPr>
        <w:pStyle w:val="1"/>
        <w:jc w:val="right"/>
        <w:rPr>
          <w:rFonts w:ascii="隶书" w:eastAsia="隶书" w:hAnsi="宋体"/>
          <w:sz w:val="52"/>
          <w:szCs w:val="52"/>
        </w:rPr>
      </w:pPr>
      <w:bookmarkStart w:id="33" w:name="_Toc397591976"/>
      <w:bookmarkStart w:id="34" w:name="_Toc409772095"/>
      <w:r>
        <w:rPr>
          <w:rFonts w:ascii="隶书" w:eastAsia="隶书" w:hAnsi="宋体" w:hint="eastAsia"/>
          <w:sz w:val="52"/>
          <w:szCs w:val="52"/>
        </w:rPr>
        <w:t>面试</w:t>
      </w:r>
      <w:r w:rsidR="00FE2964" w:rsidRPr="00E5086B">
        <w:rPr>
          <w:rFonts w:ascii="隶书" w:eastAsia="隶书" w:hAnsi="宋体" w:hint="eastAsia"/>
          <w:sz w:val="52"/>
          <w:szCs w:val="52"/>
        </w:rPr>
        <w:t>课程</w:t>
      </w:r>
      <w:r w:rsidR="00FE2964">
        <w:rPr>
          <w:rFonts w:ascii="隶书" w:eastAsia="隶书" w:hAnsi="宋体" w:hint="eastAsia"/>
          <w:sz w:val="52"/>
          <w:szCs w:val="52"/>
        </w:rPr>
        <w:t>一览</w:t>
      </w:r>
      <w:bookmarkEnd w:id="33"/>
      <w:bookmarkEnd w:id="34"/>
    </w:p>
    <w:p w:rsidR="00940A0C" w:rsidRDefault="0012462C" w:rsidP="00940A0C">
      <w:r>
        <w:rPr>
          <w:rFonts w:hint="eastAsia"/>
        </w:rPr>
        <w:t>课程</w:t>
      </w:r>
      <w:r w:rsidR="00940A0C" w:rsidRPr="00940A0C">
        <w:rPr>
          <w:rFonts w:hint="eastAsia"/>
        </w:rPr>
        <w:t>由分校自行添加。</w:t>
      </w:r>
    </w:p>
    <w:p w:rsidR="00940A0C" w:rsidRDefault="00940A0C" w:rsidP="00940A0C"/>
    <w:p w:rsidR="00940A0C" w:rsidRPr="00940A0C" w:rsidRDefault="00940A0C" w:rsidP="00940A0C"/>
    <w:sectPr w:rsidR="00940A0C" w:rsidRPr="00940A0C" w:rsidSect="00ED2C4B">
      <w:headerReference w:type="default" r:id="rId31"/>
      <w:footerReference w:type="default" r:id="rId32"/>
      <w:headerReference w:type="first" r:id="rId33"/>
      <w:footerReference w:type="first" r:id="rId34"/>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3DB" w:rsidRDefault="00B103DB" w:rsidP="007C4B72">
      <w:r>
        <w:separator/>
      </w:r>
    </w:p>
  </w:endnote>
  <w:endnote w:type="continuationSeparator" w:id="0">
    <w:p w:rsidR="00B103DB" w:rsidRDefault="00B103DB" w:rsidP="007C4B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76673"/>
      <w:docPartObj>
        <w:docPartGallery w:val="Page Numbers (Bottom of Page)"/>
        <w:docPartUnique/>
      </w:docPartObj>
    </w:sdtPr>
    <w:sdtContent>
      <w:p w:rsidR="00CE78A5" w:rsidRPr="00CE78A5" w:rsidRDefault="00CE78A5" w:rsidP="00CE78A5">
        <w:pPr>
          <w:pStyle w:val="a6"/>
          <w:wordWrap w:val="0"/>
          <w:ind w:right="360"/>
          <w:rPr>
            <w:rFonts w:hint="eastAsia"/>
            <w:u w:val="single"/>
          </w:rPr>
        </w:pPr>
        <w:r>
          <w:rPr>
            <w:rFonts w:hint="eastAsia"/>
            <w:u w:val="single"/>
          </w:rPr>
          <w:t xml:space="preserve">                                                                                        </w:t>
        </w:r>
      </w:p>
      <w:p w:rsidR="00E727FB" w:rsidRDefault="00CE78A5" w:rsidP="00CE78A5">
        <w:pPr>
          <w:pStyle w:val="a6"/>
          <w:ind w:right="360"/>
          <w:jc w:val="center"/>
        </w:pPr>
        <w:r>
          <w:rPr>
            <w:rFonts w:hint="eastAsia"/>
          </w:rPr>
          <w:t xml:space="preserve">                                                                </w:t>
        </w:r>
        <w:r>
          <w:rPr>
            <w:rFonts w:hint="eastAsia"/>
          </w:rPr>
          <w:t>乘华图翅膀</w:t>
        </w:r>
        <w:r>
          <w:rPr>
            <w:rFonts w:hint="eastAsia"/>
          </w:rPr>
          <w:t xml:space="preserve">   </w:t>
        </w:r>
        <w:r>
          <w:rPr>
            <w:rFonts w:hint="eastAsia"/>
          </w:rPr>
          <w:t>圆教师梦想</w:t>
        </w:r>
        <w:fldSimple w:instr=" PAGE   \* MERGEFORMAT ">
          <w:r w:rsidRPr="00CE78A5">
            <w:rPr>
              <w:noProof/>
              <w:lang w:val="zh-CN"/>
            </w:rPr>
            <w:t>6</w:t>
          </w:r>
        </w:fldSimple>
      </w:p>
    </w:sdtContent>
  </w:sdt>
  <w:p w:rsidR="00E727FB" w:rsidRDefault="00E727F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4972"/>
      <w:docPartObj>
        <w:docPartGallery w:val="Page Numbers (Bottom of Page)"/>
        <w:docPartUnique/>
      </w:docPartObj>
    </w:sdtPr>
    <w:sdtContent>
      <w:p w:rsidR="00E727FB" w:rsidRDefault="00900AD0">
        <w:pPr>
          <w:pStyle w:val="a6"/>
          <w:jc w:val="right"/>
        </w:pPr>
      </w:p>
    </w:sdtContent>
  </w:sdt>
  <w:p w:rsidR="00E727FB" w:rsidRDefault="00E727F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3DB" w:rsidRDefault="00B103DB" w:rsidP="007C4B72">
      <w:r>
        <w:separator/>
      </w:r>
    </w:p>
  </w:footnote>
  <w:footnote w:type="continuationSeparator" w:id="0">
    <w:p w:rsidR="00B103DB" w:rsidRDefault="00B103DB" w:rsidP="007C4B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7FB" w:rsidRDefault="00CE78A5" w:rsidP="00535F76">
    <w:pPr>
      <w:pStyle w:val="a5"/>
      <w:pBdr>
        <w:bottom w:val="none" w:sz="0" w:space="0" w:color="auto"/>
      </w:pBdr>
      <w:jc w:val="both"/>
      <w:rPr>
        <w:rFonts w:hint="eastAsia"/>
      </w:rPr>
    </w:pPr>
    <w:r>
      <w:rPr>
        <w:noProof/>
      </w:rPr>
      <w:drawing>
        <wp:inline distT="0" distB="0" distL="0" distR="0">
          <wp:extent cx="1343406" cy="291939"/>
          <wp:effectExtent l="19050" t="0" r="9144" b="0"/>
          <wp:docPr id="1" name="图片 0" descr="华图教师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华图教师logo.png"/>
                  <pic:cNvPicPr/>
                </pic:nvPicPr>
                <pic:blipFill>
                  <a:blip r:embed="rId1"/>
                  <a:stretch>
                    <a:fillRect/>
                  </a:stretch>
                </pic:blipFill>
                <pic:spPr>
                  <a:xfrm>
                    <a:off x="0" y="0"/>
                    <a:ext cx="1349106" cy="293178"/>
                  </a:xfrm>
                  <a:prstGeom prst="rect">
                    <a:avLst/>
                  </a:prstGeom>
                </pic:spPr>
              </pic:pic>
            </a:graphicData>
          </a:graphic>
        </wp:inline>
      </w:drawing>
    </w:r>
    <w:r>
      <w:rPr>
        <w:rFonts w:hint="eastAsia"/>
      </w:rPr>
      <w:t xml:space="preserve">           </w:t>
    </w:r>
  </w:p>
  <w:p w:rsidR="00CE78A5" w:rsidRPr="00CE78A5" w:rsidRDefault="00CE78A5" w:rsidP="00CE78A5">
    <w:pPr>
      <w:pStyle w:val="a5"/>
      <w:pBdr>
        <w:bottom w:val="none" w:sz="0" w:space="0" w:color="auto"/>
      </w:pBdr>
      <w:jc w:val="right"/>
      <w:rPr>
        <w:u w:val="single"/>
      </w:rPr>
    </w:pPr>
    <w:r>
      <w:rPr>
        <w:rFonts w:hint="eastAsia"/>
        <w:u w:val="single"/>
      </w:rPr>
      <w:t xml:space="preserve">                                                                                 </w:t>
    </w:r>
    <w:r w:rsidRPr="00CE78A5">
      <w:rPr>
        <w:rFonts w:hint="eastAsia"/>
        <w:u w:val="single"/>
      </w:rPr>
      <w:t>考生</w:t>
    </w:r>
    <w:r w:rsidRPr="00CE78A5">
      <w:rPr>
        <w:rFonts w:hint="eastAsia"/>
        <w:u w:val="single"/>
      </w:rPr>
      <w:t>QQ</w:t>
    </w:r>
    <w:r w:rsidRPr="00CE78A5">
      <w:rPr>
        <w:rFonts w:hint="eastAsia"/>
        <w:u w:val="single"/>
      </w:rPr>
      <w:t>群：</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7FB" w:rsidRDefault="00E727FB" w:rsidP="00535F76">
    <w:pPr>
      <w:pStyle w:val="a5"/>
      <w:jc w:val="right"/>
    </w:pPr>
    <w:r>
      <w:rPr>
        <w:rFonts w:hint="eastAsia"/>
      </w:rPr>
      <w:t>考生</w:t>
    </w:r>
    <w:r>
      <w:rPr>
        <w:rFonts w:hint="eastAsia"/>
      </w:rPr>
      <w:t>QQ</w:t>
    </w:r>
    <w:r>
      <w:rPr>
        <w:rFonts w:hint="eastAsia"/>
      </w:rPr>
      <w:t>群：</w:t>
    </w:r>
    <w:r>
      <w:rPr>
        <w:rFonts w:hint="eastAsia"/>
      </w:rPr>
      <w:t>1234567890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3"/>
    <w:multiLevelType w:val="singleLevel"/>
    <w:tmpl w:val="00000003"/>
    <w:lvl w:ilvl="0">
      <w:start w:val="1"/>
      <w:numFmt w:val="decimal"/>
      <w:suff w:val="nothing"/>
      <w:lvlText w:val="%1、"/>
      <w:lvlJc w:val="left"/>
    </w:lvl>
  </w:abstractNum>
  <w:abstractNum w:abstractNumId="2">
    <w:nsid w:val="00000004"/>
    <w:multiLevelType w:val="singleLevel"/>
    <w:tmpl w:val="00000004"/>
    <w:lvl w:ilvl="0">
      <w:start w:val="1"/>
      <w:numFmt w:val="decimal"/>
      <w:suff w:val="nothing"/>
      <w:lvlText w:val="%1、"/>
      <w:lvlJc w:val="left"/>
    </w:lvl>
  </w:abstractNum>
  <w:abstractNum w:abstractNumId="3">
    <w:nsid w:val="00000007"/>
    <w:multiLevelType w:val="singleLevel"/>
    <w:tmpl w:val="00000007"/>
    <w:lvl w:ilvl="0">
      <w:start w:val="1"/>
      <w:numFmt w:val="chineseCounting"/>
      <w:suff w:val="nothing"/>
      <w:lvlText w:val="%1、"/>
      <w:lvlJc w:val="left"/>
    </w:lvl>
  </w:abstractNum>
  <w:abstractNum w:abstractNumId="4">
    <w:nsid w:val="0000000A"/>
    <w:multiLevelType w:val="singleLevel"/>
    <w:tmpl w:val="0000000A"/>
    <w:lvl w:ilvl="0">
      <w:start w:val="2"/>
      <w:numFmt w:val="chineseCounting"/>
      <w:suff w:val="nothing"/>
      <w:lvlText w:val="（%1）"/>
      <w:lvlJc w:val="left"/>
    </w:lvl>
  </w:abstractNum>
  <w:abstractNum w:abstractNumId="5">
    <w:nsid w:val="0000000B"/>
    <w:multiLevelType w:val="singleLevel"/>
    <w:tmpl w:val="0000000B"/>
    <w:lvl w:ilvl="0">
      <w:start w:val="4"/>
      <w:numFmt w:val="chineseCounting"/>
      <w:suff w:val="nothing"/>
      <w:lvlText w:val="%1、"/>
      <w:lvlJc w:val="left"/>
    </w:lvl>
  </w:abstractNum>
  <w:abstractNum w:abstractNumId="6">
    <w:nsid w:val="00000019"/>
    <w:multiLevelType w:val="singleLevel"/>
    <w:tmpl w:val="00000019"/>
    <w:lvl w:ilvl="0">
      <w:start w:val="2"/>
      <w:numFmt w:val="chineseCounting"/>
      <w:suff w:val="nothing"/>
      <w:lvlText w:val="（%1）"/>
      <w:lvlJc w:val="left"/>
    </w:lvl>
  </w:abstractNum>
  <w:abstractNum w:abstractNumId="7">
    <w:nsid w:val="0000001A"/>
    <w:multiLevelType w:val="singleLevel"/>
    <w:tmpl w:val="0000001A"/>
    <w:lvl w:ilvl="0">
      <w:start w:val="1"/>
      <w:numFmt w:val="decimal"/>
      <w:suff w:val="nothing"/>
      <w:lvlText w:val="（%1）"/>
      <w:lvlJc w:val="left"/>
    </w:lvl>
  </w:abstractNum>
  <w:abstractNum w:abstractNumId="8">
    <w:nsid w:val="0000001B"/>
    <w:multiLevelType w:val="singleLevel"/>
    <w:tmpl w:val="0000001B"/>
    <w:lvl w:ilvl="0">
      <w:start w:val="1"/>
      <w:numFmt w:val="chineseCounting"/>
      <w:suff w:val="nothing"/>
      <w:lvlText w:val="（%1）"/>
      <w:lvlJc w:val="left"/>
    </w:lvl>
  </w:abstractNum>
  <w:abstractNum w:abstractNumId="9">
    <w:nsid w:val="0000001D"/>
    <w:multiLevelType w:val="singleLevel"/>
    <w:tmpl w:val="0000001D"/>
    <w:lvl w:ilvl="0">
      <w:start w:val="3"/>
      <w:numFmt w:val="chineseCounting"/>
      <w:suff w:val="nothing"/>
      <w:lvlText w:val="(%1）"/>
      <w:lvlJc w:val="left"/>
    </w:lvl>
  </w:abstractNum>
  <w:abstractNum w:abstractNumId="10">
    <w:nsid w:val="009B6C55"/>
    <w:multiLevelType w:val="hybridMultilevel"/>
    <w:tmpl w:val="7DEC53B6"/>
    <w:lvl w:ilvl="0" w:tplc="BCCC537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nsid w:val="037D7F3B"/>
    <w:multiLevelType w:val="hybridMultilevel"/>
    <w:tmpl w:val="EC367E26"/>
    <w:lvl w:ilvl="0" w:tplc="55643260">
      <w:start w:val="1"/>
      <w:numFmt w:val="decimalEnclosedCircle"/>
      <w:lvlText w:val="%1"/>
      <w:lvlJc w:val="left"/>
      <w:pPr>
        <w:ind w:left="720" w:hanging="360"/>
      </w:pPr>
      <w:rPr>
        <w:rFonts w:ascii="宋体" w:hAnsi="宋体" w:cs="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07446704"/>
    <w:multiLevelType w:val="hybridMultilevel"/>
    <w:tmpl w:val="8FFE6736"/>
    <w:lvl w:ilvl="0" w:tplc="120844A4">
      <w:start w:val="1"/>
      <w:numFmt w:val="bullet"/>
      <w:lvlText w:val=""/>
      <w:lvlJc w:val="left"/>
      <w:pPr>
        <w:tabs>
          <w:tab w:val="num" w:pos="720"/>
        </w:tabs>
        <w:ind w:left="720" w:hanging="360"/>
      </w:pPr>
      <w:rPr>
        <w:rFonts w:ascii="Wingdings" w:hAnsi="Wingdings" w:hint="default"/>
      </w:rPr>
    </w:lvl>
    <w:lvl w:ilvl="1" w:tplc="D9949868">
      <w:start w:val="1"/>
      <w:numFmt w:val="bullet"/>
      <w:lvlText w:val=""/>
      <w:lvlJc w:val="left"/>
      <w:pPr>
        <w:tabs>
          <w:tab w:val="num" w:pos="1440"/>
        </w:tabs>
        <w:ind w:left="1440" w:hanging="360"/>
      </w:pPr>
      <w:rPr>
        <w:rFonts w:ascii="Wingdings" w:hAnsi="Wingdings" w:hint="default"/>
      </w:rPr>
    </w:lvl>
    <w:lvl w:ilvl="2" w:tplc="69F8AB24" w:tentative="1">
      <w:start w:val="1"/>
      <w:numFmt w:val="bullet"/>
      <w:lvlText w:val=""/>
      <w:lvlJc w:val="left"/>
      <w:pPr>
        <w:tabs>
          <w:tab w:val="num" w:pos="2160"/>
        </w:tabs>
        <w:ind w:left="2160" w:hanging="360"/>
      </w:pPr>
      <w:rPr>
        <w:rFonts w:ascii="Wingdings" w:hAnsi="Wingdings" w:hint="default"/>
      </w:rPr>
    </w:lvl>
    <w:lvl w:ilvl="3" w:tplc="EE387C74" w:tentative="1">
      <w:start w:val="1"/>
      <w:numFmt w:val="bullet"/>
      <w:lvlText w:val=""/>
      <w:lvlJc w:val="left"/>
      <w:pPr>
        <w:tabs>
          <w:tab w:val="num" w:pos="2880"/>
        </w:tabs>
        <w:ind w:left="2880" w:hanging="360"/>
      </w:pPr>
      <w:rPr>
        <w:rFonts w:ascii="Wingdings" w:hAnsi="Wingdings" w:hint="default"/>
      </w:rPr>
    </w:lvl>
    <w:lvl w:ilvl="4" w:tplc="D09A5526" w:tentative="1">
      <w:start w:val="1"/>
      <w:numFmt w:val="bullet"/>
      <w:lvlText w:val=""/>
      <w:lvlJc w:val="left"/>
      <w:pPr>
        <w:tabs>
          <w:tab w:val="num" w:pos="3600"/>
        </w:tabs>
        <w:ind w:left="3600" w:hanging="360"/>
      </w:pPr>
      <w:rPr>
        <w:rFonts w:ascii="Wingdings" w:hAnsi="Wingdings" w:hint="default"/>
      </w:rPr>
    </w:lvl>
    <w:lvl w:ilvl="5" w:tplc="FA2ACFC0" w:tentative="1">
      <w:start w:val="1"/>
      <w:numFmt w:val="bullet"/>
      <w:lvlText w:val=""/>
      <w:lvlJc w:val="left"/>
      <w:pPr>
        <w:tabs>
          <w:tab w:val="num" w:pos="4320"/>
        </w:tabs>
        <w:ind w:left="4320" w:hanging="360"/>
      </w:pPr>
      <w:rPr>
        <w:rFonts w:ascii="Wingdings" w:hAnsi="Wingdings" w:hint="default"/>
      </w:rPr>
    </w:lvl>
    <w:lvl w:ilvl="6" w:tplc="8828D0E8" w:tentative="1">
      <w:start w:val="1"/>
      <w:numFmt w:val="bullet"/>
      <w:lvlText w:val=""/>
      <w:lvlJc w:val="left"/>
      <w:pPr>
        <w:tabs>
          <w:tab w:val="num" w:pos="5040"/>
        </w:tabs>
        <w:ind w:left="5040" w:hanging="360"/>
      </w:pPr>
      <w:rPr>
        <w:rFonts w:ascii="Wingdings" w:hAnsi="Wingdings" w:hint="default"/>
      </w:rPr>
    </w:lvl>
    <w:lvl w:ilvl="7" w:tplc="DD92BEA2" w:tentative="1">
      <w:start w:val="1"/>
      <w:numFmt w:val="bullet"/>
      <w:lvlText w:val=""/>
      <w:lvlJc w:val="left"/>
      <w:pPr>
        <w:tabs>
          <w:tab w:val="num" w:pos="5760"/>
        </w:tabs>
        <w:ind w:left="5760" w:hanging="360"/>
      </w:pPr>
      <w:rPr>
        <w:rFonts w:ascii="Wingdings" w:hAnsi="Wingdings" w:hint="default"/>
      </w:rPr>
    </w:lvl>
    <w:lvl w:ilvl="8" w:tplc="E9AC028A" w:tentative="1">
      <w:start w:val="1"/>
      <w:numFmt w:val="bullet"/>
      <w:lvlText w:val=""/>
      <w:lvlJc w:val="left"/>
      <w:pPr>
        <w:tabs>
          <w:tab w:val="num" w:pos="6480"/>
        </w:tabs>
        <w:ind w:left="6480" w:hanging="360"/>
      </w:pPr>
      <w:rPr>
        <w:rFonts w:ascii="Wingdings" w:hAnsi="Wingdings" w:hint="default"/>
      </w:rPr>
    </w:lvl>
  </w:abstractNum>
  <w:abstractNum w:abstractNumId="13">
    <w:nsid w:val="0D0C3365"/>
    <w:multiLevelType w:val="hybridMultilevel"/>
    <w:tmpl w:val="BB3EAB8E"/>
    <w:lvl w:ilvl="0" w:tplc="F4F06278">
      <w:start w:val="1"/>
      <w:numFmt w:val="bullet"/>
      <w:lvlText w:val=""/>
      <w:lvlJc w:val="left"/>
      <w:pPr>
        <w:tabs>
          <w:tab w:val="num" w:pos="720"/>
        </w:tabs>
        <w:ind w:left="720" w:hanging="360"/>
      </w:pPr>
      <w:rPr>
        <w:rFonts w:ascii="Wingdings" w:hAnsi="Wingdings" w:hint="default"/>
      </w:rPr>
    </w:lvl>
    <w:lvl w:ilvl="1" w:tplc="18B4278E" w:tentative="1">
      <w:start w:val="1"/>
      <w:numFmt w:val="bullet"/>
      <w:lvlText w:val=""/>
      <w:lvlJc w:val="left"/>
      <w:pPr>
        <w:tabs>
          <w:tab w:val="num" w:pos="1440"/>
        </w:tabs>
        <w:ind w:left="1440" w:hanging="360"/>
      </w:pPr>
      <w:rPr>
        <w:rFonts w:ascii="Wingdings" w:hAnsi="Wingdings" w:hint="default"/>
      </w:rPr>
    </w:lvl>
    <w:lvl w:ilvl="2" w:tplc="F82662C4" w:tentative="1">
      <w:start w:val="1"/>
      <w:numFmt w:val="bullet"/>
      <w:lvlText w:val=""/>
      <w:lvlJc w:val="left"/>
      <w:pPr>
        <w:tabs>
          <w:tab w:val="num" w:pos="2160"/>
        </w:tabs>
        <w:ind w:left="2160" w:hanging="360"/>
      </w:pPr>
      <w:rPr>
        <w:rFonts w:ascii="Wingdings" w:hAnsi="Wingdings" w:hint="default"/>
      </w:rPr>
    </w:lvl>
    <w:lvl w:ilvl="3" w:tplc="7F2093C4" w:tentative="1">
      <w:start w:val="1"/>
      <w:numFmt w:val="bullet"/>
      <w:lvlText w:val=""/>
      <w:lvlJc w:val="left"/>
      <w:pPr>
        <w:tabs>
          <w:tab w:val="num" w:pos="2880"/>
        </w:tabs>
        <w:ind w:left="2880" w:hanging="360"/>
      </w:pPr>
      <w:rPr>
        <w:rFonts w:ascii="Wingdings" w:hAnsi="Wingdings" w:hint="default"/>
      </w:rPr>
    </w:lvl>
    <w:lvl w:ilvl="4" w:tplc="524828CA" w:tentative="1">
      <w:start w:val="1"/>
      <w:numFmt w:val="bullet"/>
      <w:lvlText w:val=""/>
      <w:lvlJc w:val="left"/>
      <w:pPr>
        <w:tabs>
          <w:tab w:val="num" w:pos="3600"/>
        </w:tabs>
        <w:ind w:left="3600" w:hanging="360"/>
      </w:pPr>
      <w:rPr>
        <w:rFonts w:ascii="Wingdings" w:hAnsi="Wingdings" w:hint="default"/>
      </w:rPr>
    </w:lvl>
    <w:lvl w:ilvl="5" w:tplc="5C4E9B0A" w:tentative="1">
      <w:start w:val="1"/>
      <w:numFmt w:val="bullet"/>
      <w:lvlText w:val=""/>
      <w:lvlJc w:val="left"/>
      <w:pPr>
        <w:tabs>
          <w:tab w:val="num" w:pos="4320"/>
        </w:tabs>
        <w:ind w:left="4320" w:hanging="360"/>
      </w:pPr>
      <w:rPr>
        <w:rFonts w:ascii="Wingdings" w:hAnsi="Wingdings" w:hint="default"/>
      </w:rPr>
    </w:lvl>
    <w:lvl w:ilvl="6" w:tplc="5C1AB56A" w:tentative="1">
      <w:start w:val="1"/>
      <w:numFmt w:val="bullet"/>
      <w:lvlText w:val=""/>
      <w:lvlJc w:val="left"/>
      <w:pPr>
        <w:tabs>
          <w:tab w:val="num" w:pos="5040"/>
        </w:tabs>
        <w:ind w:left="5040" w:hanging="360"/>
      </w:pPr>
      <w:rPr>
        <w:rFonts w:ascii="Wingdings" w:hAnsi="Wingdings" w:hint="default"/>
      </w:rPr>
    </w:lvl>
    <w:lvl w:ilvl="7" w:tplc="4EA0D5C6" w:tentative="1">
      <w:start w:val="1"/>
      <w:numFmt w:val="bullet"/>
      <w:lvlText w:val=""/>
      <w:lvlJc w:val="left"/>
      <w:pPr>
        <w:tabs>
          <w:tab w:val="num" w:pos="5760"/>
        </w:tabs>
        <w:ind w:left="5760" w:hanging="360"/>
      </w:pPr>
      <w:rPr>
        <w:rFonts w:ascii="Wingdings" w:hAnsi="Wingdings" w:hint="default"/>
      </w:rPr>
    </w:lvl>
    <w:lvl w:ilvl="8" w:tplc="ABC8B142" w:tentative="1">
      <w:start w:val="1"/>
      <w:numFmt w:val="bullet"/>
      <w:lvlText w:val=""/>
      <w:lvlJc w:val="left"/>
      <w:pPr>
        <w:tabs>
          <w:tab w:val="num" w:pos="6480"/>
        </w:tabs>
        <w:ind w:left="6480" w:hanging="360"/>
      </w:pPr>
      <w:rPr>
        <w:rFonts w:ascii="Wingdings" w:hAnsi="Wingdings" w:hint="default"/>
      </w:rPr>
    </w:lvl>
  </w:abstractNum>
  <w:abstractNum w:abstractNumId="14">
    <w:nsid w:val="0D603EF7"/>
    <w:multiLevelType w:val="hybridMultilevel"/>
    <w:tmpl w:val="83061104"/>
    <w:lvl w:ilvl="0" w:tplc="1DD48D84">
      <w:start w:val="1"/>
      <w:numFmt w:val="bullet"/>
      <w:lvlText w:val="•"/>
      <w:lvlJc w:val="left"/>
      <w:pPr>
        <w:tabs>
          <w:tab w:val="num" w:pos="720"/>
        </w:tabs>
        <w:ind w:left="720" w:hanging="360"/>
      </w:pPr>
      <w:rPr>
        <w:rFonts w:ascii="Arial" w:hAnsi="Arial" w:hint="default"/>
      </w:rPr>
    </w:lvl>
    <w:lvl w:ilvl="1" w:tplc="718811D4" w:tentative="1">
      <w:start w:val="1"/>
      <w:numFmt w:val="bullet"/>
      <w:lvlText w:val="•"/>
      <w:lvlJc w:val="left"/>
      <w:pPr>
        <w:tabs>
          <w:tab w:val="num" w:pos="1440"/>
        </w:tabs>
        <w:ind w:left="1440" w:hanging="360"/>
      </w:pPr>
      <w:rPr>
        <w:rFonts w:ascii="Arial" w:hAnsi="Arial" w:hint="default"/>
      </w:rPr>
    </w:lvl>
    <w:lvl w:ilvl="2" w:tplc="37BEDCAA" w:tentative="1">
      <w:start w:val="1"/>
      <w:numFmt w:val="bullet"/>
      <w:lvlText w:val="•"/>
      <w:lvlJc w:val="left"/>
      <w:pPr>
        <w:tabs>
          <w:tab w:val="num" w:pos="2160"/>
        </w:tabs>
        <w:ind w:left="2160" w:hanging="360"/>
      </w:pPr>
      <w:rPr>
        <w:rFonts w:ascii="Arial" w:hAnsi="Arial" w:hint="default"/>
      </w:rPr>
    </w:lvl>
    <w:lvl w:ilvl="3" w:tplc="0436FF36" w:tentative="1">
      <w:start w:val="1"/>
      <w:numFmt w:val="bullet"/>
      <w:lvlText w:val="•"/>
      <w:lvlJc w:val="left"/>
      <w:pPr>
        <w:tabs>
          <w:tab w:val="num" w:pos="2880"/>
        </w:tabs>
        <w:ind w:left="2880" w:hanging="360"/>
      </w:pPr>
      <w:rPr>
        <w:rFonts w:ascii="Arial" w:hAnsi="Arial" w:hint="default"/>
      </w:rPr>
    </w:lvl>
    <w:lvl w:ilvl="4" w:tplc="75DE39C6" w:tentative="1">
      <w:start w:val="1"/>
      <w:numFmt w:val="bullet"/>
      <w:lvlText w:val="•"/>
      <w:lvlJc w:val="left"/>
      <w:pPr>
        <w:tabs>
          <w:tab w:val="num" w:pos="3600"/>
        </w:tabs>
        <w:ind w:left="3600" w:hanging="360"/>
      </w:pPr>
      <w:rPr>
        <w:rFonts w:ascii="Arial" w:hAnsi="Arial" w:hint="default"/>
      </w:rPr>
    </w:lvl>
    <w:lvl w:ilvl="5" w:tplc="ADA06392" w:tentative="1">
      <w:start w:val="1"/>
      <w:numFmt w:val="bullet"/>
      <w:lvlText w:val="•"/>
      <w:lvlJc w:val="left"/>
      <w:pPr>
        <w:tabs>
          <w:tab w:val="num" w:pos="4320"/>
        </w:tabs>
        <w:ind w:left="4320" w:hanging="360"/>
      </w:pPr>
      <w:rPr>
        <w:rFonts w:ascii="Arial" w:hAnsi="Arial" w:hint="default"/>
      </w:rPr>
    </w:lvl>
    <w:lvl w:ilvl="6" w:tplc="77C682CE" w:tentative="1">
      <w:start w:val="1"/>
      <w:numFmt w:val="bullet"/>
      <w:lvlText w:val="•"/>
      <w:lvlJc w:val="left"/>
      <w:pPr>
        <w:tabs>
          <w:tab w:val="num" w:pos="5040"/>
        </w:tabs>
        <w:ind w:left="5040" w:hanging="360"/>
      </w:pPr>
      <w:rPr>
        <w:rFonts w:ascii="Arial" w:hAnsi="Arial" w:hint="default"/>
      </w:rPr>
    </w:lvl>
    <w:lvl w:ilvl="7" w:tplc="B008B048" w:tentative="1">
      <w:start w:val="1"/>
      <w:numFmt w:val="bullet"/>
      <w:lvlText w:val="•"/>
      <w:lvlJc w:val="left"/>
      <w:pPr>
        <w:tabs>
          <w:tab w:val="num" w:pos="5760"/>
        </w:tabs>
        <w:ind w:left="5760" w:hanging="360"/>
      </w:pPr>
      <w:rPr>
        <w:rFonts w:ascii="Arial" w:hAnsi="Arial" w:hint="default"/>
      </w:rPr>
    </w:lvl>
    <w:lvl w:ilvl="8" w:tplc="31D41838" w:tentative="1">
      <w:start w:val="1"/>
      <w:numFmt w:val="bullet"/>
      <w:lvlText w:val="•"/>
      <w:lvlJc w:val="left"/>
      <w:pPr>
        <w:tabs>
          <w:tab w:val="num" w:pos="6480"/>
        </w:tabs>
        <w:ind w:left="6480" w:hanging="360"/>
      </w:pPr>
      <w:rPr>
        <w:rFonts w:ascii="Arial" w:hAnsi="Arial" w:hint="default"/>
      </w:rPr>
    </w:lvl>
  </w:abstractNum>
  <w:abstractNum w:abstractNumId="15">
    <w:nsid w:val="0E5D2B4A"/>
    <w:multiLevelType w:val="hybridMultilevel"/>
    <w:tmpl w:val="DAE28E04"/>
    <w:lvl w:ilvl="0" w:tplc="4B461DD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nsid w:val="18D56465"/>
    <w:multiLevelType w:val="hybridMultilevel"/>
    <w:tmpl w:val="D22ED798"/>
    <w:lvl w:ilvl="0" w:tplc="3D5C68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DA20094"/>
    <w:multiLevelType w:val="hybridMultilevel"/>
    <w:tmpl w:val="6D58300C"/>
    <w:lvl w:ilvl="0" w:tplc="AD425A12">
      <w:start w:val="1"/>
      <w:numFmt w:val="none"/>
      <w:lvlText w:val="一、"/>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E8768E7"/>
    <w:multiLevelType w:val="hybridMultilevel"/>
    <w:tmpl w:val="D0FE2CBE"/>
    <w:lvl w:ilvl="0" w:tplc="2CA0634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E90354D"/>
    <w:multiLevelType w:val="hybridMultilevel"/>
    <w:tmpl w:val="719CD24E"/>
    <w:lvl w:ilvl="0" w:tplc="96D29D5C">
      <w:start w:val="1"/>
      <w:numFmt w:val="japaneseCounting"/>
      <w:lvlText w:val="第%1篇"/>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4743FB8"/>
    <w:multiLevelType w:val="hybridMultilevel"/>
    <w:tmpl w:val="ABFC7284"/>
    <w:lvl w:ilvl="0" w:tplc="F3E082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25881BE8"/>
    <w:multiLevelType w:val="hybridMultilevel"/>
    <w:tmpl w:val="B8D69AE4"/>
    <w:lvl w:ilvl="0" w:tplc="C9FEA24E">
      <w:start w:val="1"/>
      <w:numFmt w:val="bullet"/>
      <w:lvlText w:val=""/>
      <w:lvlJc w:val="left"/>
      <w:pPr>
        <w:tabs>
          <w:tab w:val="num" w:pos="720"/>
        </w:tabs>
        <w:ind w:left="720" w:hanging="360"/>
      </w:pPr>
      <w:rPr>
        <w:rFonts w:ascii="Wingdings" w:hAnsi="Wingdings" w:hint="default"/>
      </w:rPr>
    </w:lvl>
    <w:lvl w:ilvl="1" w:tplc="1F765DB2" w:tentative="1">
      <w:start w:val="1"/>
      <w:numFmt w:val="bullet"/>
      <w:lvlText w:val=""/>
      <w:lvlJc w:val="left"/>
      <w:pPr>
        <w:tabs>
          <w:tab w:val="num" w:pos="1440"/>
        </w:tabs>
        <w:ind w:left="1440" w:hanging="360"/>
      </w:pPr>
      <w:rPr>
        <w:rFonts w:ascii="Wingdings" w:hAnsi="Wingdings" w:hint="default"/>
      </w:rPr>
    </w:lvl>
    <w:lvl w:ilvl="2" w:tplc="DB92F248" w:tentative="1">
      <w:start w:val="1"/>
      <w:numFmt w:val="bullet"/>
      <w:lvlText w:val=""/>
      <w:lvlJc w:val="left"/>
      <w:pPr>
        <w:tabs>
          <w:tab w:val="num" w:pos="2160"/>
        </w:tabs>
        <w:ind w:left="2160" w:hanging="360"/>
      </w:pPr>
      <w:rPr>
        <w:rFonts w:ascii="Wingdings" w:hAnsi="Wingdings" w:hint="default"/>
      </w:rPr>
    </w:lvl>
    <w:lvl w:ilvl="3" w:tplc="732A8A28" w:tentative="1">
      <w:start w:val="1"/>
      <w:numFmt w:val="bullet"/>
      <w:lvlText w:val=""/>
      <w:lvlJc w:val="left"/>
      <w:pPr>
        <w:tabs>
          <w:tab w:val="num" w:pos="2880"/>
        </w:tabs>
        <w:ind w:left="2880" w:hanging="360"/>
      </w:pPr>
      <w:rPr>
        <w:rFonts w:ascii="Wingdings" w:hAnsi="Wingdings" w:hint="default"/>
      </w:rPr>
    </w:lvl>
    <w:lvl w:ilvl="4" w:tplc="935006BC" w:tentative="1">
      <w:start w:val="1"/>
      <w:numFmt w:val="bullet"/>
      <w:lvlText w:val=""/>
      <w:lvlJc w:val="left"/>
      <w:pPr>
        <w:tabs>
          <w:tab w:val="num" w:pos="3600"/>
        </w:tabs>
        <w:ind w:left="3600" w:hanging="360"/>
      </w:pPr>
      <w:rPr>
        <w:rFonts w:ascii="Wingdings" w:hAnsi="Wingdings" w:hint="default"/>
      </w:rPr>
    </w:lvl>
    <w:lvl w:ilvl="5" w:tplc="B5FAAFF0" w:tentative="1">
      <w:start w:val="1"/>
      <w:numFmt w:val="bullet"/>
      <w:lvlText w:val=""/>
      <w:lvlJc w:val="left"/>
      <w:pPr>
        <w:tabs>
          <w:tab w:val="num" w:pos="4320"/>
        </w:tabs>
        <w:ind w:left="4320" w:hanging="360"/>
      </w:pPr>
      <w:rPr>
        <w:rFonts w:ascii="Wingdings" w:hAnsi="Wingdings" w:hint="default"/>
      </w:rPr>
    </w:lvl>
    <w:lvl w:ilvl="6" w:tplc="0A581E0C" w:tentative="1">
      <w:start w:val="1"/>
      <w:numFmt w:val="bullet"/>
      <w:lvlText w:val=""/>
      <w:lvlJc w:val="left"/>
      <w:pPr>
        <w:tabs>
          <w:tab w:val="num" w:pos="5040"/>
        </w:tabs>
        <w:ind w:left="5040" w:hanging="360"/>
      </w:pPr>
      <w:rPr>
        <w:rFonts w:ascii="Wingdings" w:hAnsi="Wingdings" w:hint="default"/>
      </w:rPr>
    </w:lvl>
    <w:lvl w:ilvl="7" w:tplc="37C6F82C" w:tentative="1">
      <w:start w:val="1"/>
      <w:numFmt w:val="bullet"/>
      <w:lvlText w:val=""/>
      <w:lvlJc w:val="left"/>
      <w:pPr>
        <w:tabs>
          <w:tab w:val="num" w:pos="5760"/>
        </w:tabs>
        <w:ind w:left="5760" w:hanging="360"/>
      </w:pPr>
      <w:rPr>
        <w:rFonts w:ascii="Wingdings" w:hAnsi="Wingdings" w:hint="default"/>
      </w:rPr>
    </w:lvl>
    <w:lvl w:ilvl="8" w:tplc="38629636" w:tentative="1">
      <w:start w:val="1"/>
      <w:numFmt w:val="bullet"/>
      <w:lvlText w:val=""/>
      <w:lvlJc w:val="left"/>
      <w:pPr>
        <w:tabs>
          <w:tab w:val="num" w:pos="6480"/>
        </w:tabs>
        <w:ind w:left="6480" w:hanging="360"/>
      </w:pPr>
      <w:rPr>
        <w:rFonts w:ascii="Wingdings" w:hAnsi="Wingdings" w:hint="default"/>
      </w:rPr>
    </w:lvl>
  </w:abstractNum>
  <w:abstractNum w:abstractNumId="22">
    <w:nsid w:val="2876614F"/>
    <w:multiLevelType w:val="hybridMultilevel"/>
    <w:tmpl w:val="D166BF50"/>
    <w:lvl w:ilvl="0" w:tplc="1AA0C00E">
      <w:start w:val="1"/>
      <w:numFmt w:val="bullet"/>
      <w:lvlText w:val=""/>
      <w:lvlJc w:val="left"/>
      <w:pPr>
        <w:tabs>
          <w:tab w:val="num" w:pos="720"/>
        </w:tabs>
        <w:ind w:left="720" w:hanging="360"/>
      </w:pPr>
      <w:rPr>
        <w:rFonts w:ascii="Wingdings" w:hAnsi="Wingdings" w:hint="default"/>
      </w:rPr>
    </w:lvl>
    <w:lvl w:ilvl="1" w:tplc="875675A6" w:tentative="1">
      <w:start w:val="1"/>
      <w:numFmt w:val="bullet"/>
      <w:lvlText w:val=""/>
      <w:lvlJc w:val="left"/>
      <w:pPr>
        <w:tabs>
          <w:tab w:val="num" w:pos="1440"/>
        </w:tabs>
        <w:ind w:left="1440" w:hanging="360"/>
      </w:pPr>
      <w:rPr>
        <w:rFonts w:ascii="Wingdings" w:hAnsi="Wingdings" w:hint="default"/>
      </w:rPr>
    </w:lvl>
    <w:lvl w:ilvl="2" w:tplc="FD30CE58" w:tentative="1">
      <w:start w:val="1"/>
      <w:numFmt w:val="bullet"/>
      <w:lvlText w:val=""/>
      <w:lvlJc w:val="left"/>
      <w:pPr>
        <w:tabs>
          <w:tab w:val="num" w:pos="2160"/>
        </w:tabs>
        <w:ind w:left="2160" w:hanging="360"/>
      </w:pPr>
      <w:rPr>
        <w:rFonts w:ascii="Wingdings" w:hAnsi="Wingdings" w:hint="default"/>
      </w:rPr>
    </w:lvl>
    <w:lvl w:ilvl="3" w:tplc="80688EE0" w:tentative="1">
      <w:start w:val="1"/>
      <w:numFmt w:val="bullet"/>
      <w:lvlText w:val=""/>
      <w:lvlJc w:val="left"/>
      <w:pPr>
        <w:tabs>
          <w:tab w:val="num" w:pos="2880"/>
        </w:tabs>
        <w:ind w:left="2880" w:hanging="360"/>
      </w:pPr>
      <w:rPr>
        <w:rFonts w:ascii="Wingdings" w:hAnsi="Wingdings" w:hint="default"/>
      </w:rPr>
    </w:lvl>
    <w:lvl w:ilvl="4" w:tplc="9CBEC6E4" w:tentative="1">
      <w:start w:val="1"/>
      <w:numFmt w:val="bullet"/>
      <w:lvlText w:val=""/>
      <w:lvlJc w:val="left"/>
      <w:pPr>
        <w:tabs>
          <w:tab w:val="num" w:pos="3600"/>
        </w:tabs>
        <w:ind w:left="3600" w:hanging="360"/>
      </w:pPr>
      <w:rPr>
        <w:rFonts w:ascii="Wingdings" w:hAnsi="Wingdings" w:hint="default"/>
      </w:rPr>
    </w:lvl>
    <w:lvl w:ilvl="5" w:tplc="8E7CBB92" w:tentative="1">
      <w:start w:val="1"/>
      <w:numFmt w:val="bullet"/>
      <w:lvlText w:val=""/>
      <w:lvlJc w:val="left"/>
      <w:pPr>
        <w:tabs>
          <w:tab w:val="num" w:pos="4320"/>
        </w:tabs>
        <w:ind w:left="4320" w:hanging="360"/>
      </w:pPr>
      <w:rPr>
        <w:rFonts w:ascii="Wingdings" w:hAnsi="Wingdings" w:hint="default"/>
      </w:rPr>
    </w:lvl>
    <w:lvl w:ilvl="6" w:tplc="5B0C6A4C" w:tentative="1">
      <w:start w:val="1"/>
      <w:numFmt w:val="bullet"/>
      <w:lvlText w:val=""/>
      <w:lvlJc w:val="left"/>
      <w:pPr>
        <w:tabs>
          <w:tab w:val="num" w:pos="5040"/>
        </w:tabs>
        <w:ind w:left="5040" w:hanging="360"/>
      </w:pPr>
      <w:rPr>
        <w:rFonts w:ascii="Wingdings" w:hAnsi="Wingdings" w:hint="default"/>
      </w:rPr>
    </w:lvl>
    <w:lvl w:ilvl="7" w:tplc="550ADC30" w:tentative="1">
      <w:start w:val="1"/>
      <w:numFmt w:val="bullet"/>
      <w:lvlText w:val=""/>
      <w:lvlJc w:val="left"/>
      <w:pPr>
        <w:tabs>
          <w:tab w:val="num" w:pos="5760"/>
        </w:tabs>
        <w:ind w:left="5760" w:hanging="360"/>
      </w:pPr>
      <w:rPr>
        <w:rFonts w:ascii="Wingdings" w:hAnsi="Wingdings" w:hint="default"/>
      </w:rPr>
    </w:lvl>
    <w:lvl w:ilvl="8" w:tplc="D5B4ED6A" w:tentative="1">
      <w:start w:val="1"/>
      <w:numFmt w:val="bullet"/>
      <w:lvlText w:val=""/>
      <w:lvlJc w:val="left"/>
      <w:pPr>
        <w:tabs>
          <w:tab w:val="num" w:pos="6480"/>
        </w:tabs>
        <w:ind w:left="6480" w:hanging="360"/>
      </w:pPr>
      <w:rPr>
        <w:rFonts w:ascii="Wingdings" w:hAnsi="Wingdings" w:hint="default"/>
      </w:rPr>
    </w:lvl>
  </w:abstractNum>
  <w:abstractNum w:abstractNumId="23">
    <w:nsid w:val="28D8214E"/>
    <w:multiLevelType w:val="hybridMultilevel"/>
    <w:tmpl w:val="73DA0D76"/>
    <w:lvl w:ilvl="0" w:tplc="BCDCF2E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nsid w:val="2C5D1BFD"/>
    <w:multiLevelType w:val="hybridMultilevel"/>
    <w:tmpl w:val="A824D9B4"/>
    <w:lvl w:ilvl="0" w:tplc="9A869A36">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25">
    <w:nsid w:val="32150467"/>
    <w:multiLevelType w:val="hybridMultilevel"/>
    <w:tmpl w:val="4BA0D212"/>
    <w:lvl w:ilvl="0" w:tplc="9F26E4C2">
      <w:start w:val="1"/>
      <w:numFmt w:val="bullet"/>
      <w:lvlText w:val=""/>
      <w:lvlJc w:val="left"/>
      <w:pPr>
        <w:tabs>
          <w:tab w:val="num" w:pos="720"/>
        </w:tabs>
        <w:ind w:left="720" w:hanging="360"/>
      </w:pPr>
      <w:rPr>
        <w:rFonts w:ascii="Wingdings" w:hAnsi="Wingdings" w:hint="default"/>
      </w:rPr>
    </w:lvl>
    <w:lvl w:ilvl="1" w:tplc="666A5338" w:tentative="1">
      <w:start w:val="1"/>
      <w:numFmt w:val="bullet"/>
      <w:lvlText w:val=""/>
      <w:lvlJc w:val="left"/>
      <w:pPr>
        <w:tabs>
          <w:tab w:val="num" w:pos="1440"/>
        </w:tabs>
        <w:ind w:left="1440" w:hanging="360"/>
      </w:pPr>
      <w:rPr>
        <w:rFonts w:ascii="Wingdings" w:hAnsi="Wingdings" w:hint="default"/>
      </w:rPr>
    </w:lvl>
    <w:lvl w:ilvl="2" w:tplc="0C7679E4" w:tentative="1">
      <w:start w:val="1"/>
      <w:numFmt w:val="bullet"/>
      <w:lvlText w:val=""/>
      <w:lvlJc w:val="left"/>
      <w:pPr>
        <w:tabs>
          <w:tab w:val="num" w:pos="2160"/>
        </w:tabs>
        <w:ind w:left="2160" w:hanging="360"/>
      </w:pPr>
      <w:rPr>
        <w:rFonts w:ascii="Wingdings" w:hAnsi="Wingdings" w:hint="default"/>
      </w:rPr>
    </w:lvl>
    <w:lvl w:ilvl="3" w:tplc="B20274E8" w:tentative="1">
      <w:start w:val="1"/>
      <w:numFmt w:val="bullet"/>
      <w:lvlText w:val=""/>
      <w:lvlJc w:val="left"/>
      <w:pPr>
        <w:tabs>
          <w:tab w:val="num" w:pos="2880"/>
        </w:tabs>
        <w:ind w:left="2880" w:hanging="360"/>
      </w:pPr>
      <w:rPr>
        <w:rFonts w:ascii="Wingdings" w:hAnsi="Wingdings" w:hint="default"/>
      </w:rPr>
    </w:lvl>
    <w:lvl w:ilvl="4" w:tplc="6DD4BDC2" w:tentative="1">
      <w:start w:val="1"/>
      <w:numFmt w:val="bullet"/>
      <w:lvlText w:val=""/>
      <w:lvlJc w:val="left"/>
      <w:pPr>
        <w:tabs>
          <w:tab w:val="num" w:pos="3600"/>
        </w:tabs>
        <w:ind w:left="3600" w:hanging="360"/>
      </w:pPr>
      <w:rPr>
        <w:rFonts w:ascii="Wingdings" w:hAnsi="Wingdings" w:hint="default"/>
      </w:rPr>
    </w:lvl>
    <w:lvl w:ilvl="5" w:tplc="5D563950" w:tentative="1">
      <w:start w:val="1"/>
      <w:numFmt w:val="bullet"/>
      <w:lvlText w:val=""/>
      <w:lvlJc w:val="left"/>
      <w:pPr>
        <w:tabs>
          <w:tab w:val="num" w:pos="4320"/>
        </w:tabs>
        <w:ind w:left="4320" w:hanging="360"/>
      </w:pPr>
      <w:rPr>
        <w:rFonts w:ascii="Wingdings" w:hAnsi="Wingdings" w:hint="default"/>
      </w:rPr>
    </w:lvl>
    <w:lvl w:ilvl="6" w:tplc="3EB2BFF0" w:tentative="1">
      <w:start w:val="1"/>
      <w:numFmt w:val="bullet"/>
      <w:lvlText w:val=""/>
      <w:lvlJc w:val="left"/>
      <w:pPr>
        <w:tabs>
          <w:tab w:val="num" w:pos="5040"/>
        </w:tabs>
        <w:ind w:left="5040" w:hanging="360"/>
      </w:pPr>
      <w:rPr>
        <w:rFonts w:ascii="Wingdings" w:hAnsi="Wingdings" w:hint="default"/>
      </w:rPr>
    </w:lvl>
    <w:lvl w:ilvl="7" w:tplc="FBE405CE" w:tentative="1">
      <w:start w:val="1"/>
      <w:numFmt w:val="bullet"/>
      <w:lvlText w:val=""/>
      <w:lvlJc w:val="left"/>
      <w:pPr>
        <w:tabs>
          <w:tab w:val="num" w:pos="5760"/>
        </w:tabs>
        <w:ind w:left="5760" w:hanging="360"/>
      </w:pPr>
      <w:rPr>
        <w:rFonts w:ascii="Wingdings" w:hAnsi="Wingdings" w:hint="default"/>
      </w:rPr>
    </w:lvl>
    <w:lvl w:ilvl="8" w:tplc="08AAD282" w:tentative="1">
      <w:start w:val="1"/>
      <w:numFmt w:val="bullet"/>
      <w:lvlText w:val=""/>
      <w:lvlJc w:val="left"/>
      <w:pPr>
        <w:tabs>
          <w:tab w:val="num" w:pos="6480"/>
        </w:tabs>
        <w:ind w:left="6480" w:hanging="360"/>
      </w:pPr>
      <w:rPr>
        <w:rFonts w:ascii="Wingdings" w:hAnsi="Wingdings" w:hint="default"/>
      </w:rPr>
    </w:lvl>
  </w:abstractNum>
  <w:abstractNum w:abstractNumId="26">
    <w:nsid w:val="38E43617"/>
    <w:multiLevelType w:val="hybridMultilevel"/>
    <w:tmpl w:val="22C42A62"/>
    <w:lvl w:ilvl="0" w:tplc="7E20204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084371F"/>
    <w:multiLevelType w:val="hybridMultilevel"/>
    <w:tmpl w:val="D292E124"/>
    <w:lvl w:ilvl="0" w:tplc="AE10096C">
      <w:start w:val="1"/>
      <w:numFmt w:val="bullet"/>
      <w:lvlText w:val="•"/>
      <w:lvlJc w:val="left"/>
      <w:pPr>
        <w:tabs>
          <w:tab w:val="num" w:pos="720"/>
        </w:tabs>
        <w:ind w:left="720" w:hanging="360"/>
      </w:pPr>
      <w:rPr>
        <w:rFonts w:ascii="Arial" w:hAnsi="Arial" w:hint="default"/>
      </w:rPr>
    </w:lvl>
    <w:lvl w:ilvl="1" w:tplc="ED4638B8" w:tentative="1">
      <w:start w:val="1"/>
      <w:numFmt w:val="bullet"/>
      <w:lvlText w:val="•"/>
      <w:lvlJc w:val="left"/>
      <w:pPr>
        <w:tabs>
          <w:tab w:val="num" w:pos="1440"/>
        </w:tabs>
        <w:ind w:left="1440" w:hanging="360"/>
      </w:pPr>
      <w:rPr>
        <w:rFonts w:ascii="Arial" w:hAnsi="Arial" w:hint="default"/>
      </w:rPr>
    </w:lvl>
    <w:lvl w:ilvl="2" w:tplc="6BD65482" w:tentative="1">
      <w:start w:val="1"/>
      <w:numFmt w:val="bullet"/>
      <w:lvlText w:val="•"/>
      <w:lvlJc w:val="left"/>
      <w:pPr>
        <w:tabs>
          <w:tab w:val="num" w:pos="2160"/>
        </w:tabs>
        <w:ind w:left="2160" w:hanging="360"/>
      </w:pPr>
      <w:rPr>
        <w:rFonts w:ascii="Arial" w:hAnsi="Arial" w:hint="default"/>
      </w:rPr>
    </w:lvl>
    <w:lvl w:ilvl="3" w:tplc="7DC8DDF8" w:tentative="1">
      <w:start w:val="1"/>
      <w:numFmt w:val="bullet"/>
      <w:lvlText w:val="•"/>
      <w:lvlJc w:val="left"/>
      <w:pPr>
        <w:tabs>
          <w:tab w:val="num" w:pos="2880"/>
        </w:tabs>
        <w:ind w:left="2880" w:hanging="360"/>
      </w:pPr>
      <w:rPr>
        <w:rFonts w:ascii="Arial" w:hAnsi="Arial" w:hint="default"/>
      </w:rPr>
    </w:lvl>
    <w:lvl w:ilvl="4" w:tplc="27FE8D6A" w:tentative="1">
      <w:start w:val="1"/>
      <w:numFmt w:val="bullet"/>
      <w:lvlText w:val="•"/>
      <w:lvlJc w:val="left"/>
      <w:pPr>
        <w:tabs>
          <w:tab w:val="num" w:pos="3600"/>
        </w:tabs>
        <w:ind w:left="3600" w:hanging="360"/>
      </w:pPr>
      <w:rPr>
        <w:rFonts w:ascii="Arial" w:hAnsi="Arial" w:hint="default"/>
      </w:rPr>
    </w:lvl>
    <w:lvl w:ilvl="5" w:tplc="B7829D5A" w:tentative="1">
      <w:start w:val="1"/>
      <w:numFmt w:val="bullet"/>
      <w:lvlText w:val="•"/>
      <w:lvlJc w:val="left"/>
      <w:pPr>
        <w:tabs>
          <w:tab w:val="num" w:pos="4320"/>
        </w:tabs>
        <w:ind w:left="4320" w:hanging="360"/>
      </w:pPr>
      <w:rPr>
        <w:rFonts w:ascii="Arial" w:hAnsi="Arial" w:hint="default"/>
      </w:rPr>
    </w:lvl>
    <w:lvl w:ilvl="6" w:tplc="1EA2A928" w:tentative="1">
      <w:start w:val="1"/>
      <w:numFmt w:val="bullet"/>
      <w:lvlText w:val="•"/>
      <w:lvlJc w:val="left"/>
      <w:pPr>
        <w:tabs>
          <w:tab w:val="num" w:pos="5040"/>
        </w:tabs>
        <w:ind w:left="5040" w:hanging="360"/>
      </w:pPr>
      <w:rPr>
        <w:rFonts w:ascii="Arial" w:hAnsi="Arial" w:hint="default"/>
      </w:rPr>
    </w:lvl>
    <w:lvl w:ilvl="7" w:tplc="13C0FB88" w:tentative="1">
      <w:start w:val="1"/>
      <w:numFmt w:val="bullet"/>
      <w:lvlText w:val="•"/>
      <w:lvlJc w:val="left"/>
      <w:pPr>
        <w:tabs>
          <w:tab w:val="num" w:pos="5760"/>
        </w:tabs>
        <w:ind w:left="5760" w:hanging="360"/>
      </w:pPr>
      <w:rPr>
        <w:rFonts w:ascii="Arial" w:hAnsi="Arial" w:hint="default"/>
      </w:rPr>
    </w:lvl>
    <w:lvl w:ilvl="8" w:tplc="58400B8E" w:tentative="1">
      <w:start w:val="1"/>
      <w:numFmt w:val="bullet"/>
      <w:lvlText w:val="•"/>
      <w:lvlJc w:val="left"/>
      <w:pPr>
        <w:tabs>
          <w:tab w:val="num" w:pos="6480"/>
        </w:tabs>
        <w:ind w:left="6480" w:hanging="360"/>
      </w:pPr>
      <w:rPr>
        <w:rFonts w:ascii="Arial" w:hAnsi="Arial" w:hint="default"/>
      </w:rPr>
    </w:lvl>
  </w:abstractNum>
  <w:abstractNum w:abstractNumId="28">
    <w:nsid w:val="45FE6F68"/>
    <w:multiLevelType w:val="hybridMultilevel"/>
    <w:tmpl w:val="630E904E"/>
    <w:lvl w:ilvl="0" w:tplc="8CEA7B52">
      <w:start w:val="1"/>
      <w:numFmt w:val="bullet"/>
      <w:lvlText w:val="•"/>
      <w:lvlJc w:val="left"/>
      <w:pPr>
        <w:tabs>
          <w:tab w:val="num" w:pos="720"/>
        </w:tabs>
        <w:ind w:left="720" w:hanging="360"/>
      </w:pPr>
      <w:rPr>
        <w:rFonts w:ascii="Arial" w:hAnsi="Arial" w:hint="default"/>
      </w:rPr>
    </w:lvl>
    <w:lvl w:ilvl="1" w:tplc="8BD031EE" w:tentative="1">
      <w:start w:val="1"/>
      <w:numFmt w:val="bullet"/>
      <w:lvlText w:val="•"/>
      <w:lvlJc w:val="left"/>
      <w:pPr>
        <w:tabs>
          <w:tab w:val="num" w:pos="1440"/>
        </w:tabs>
        <w:ind w:left="1440" w:hanging="360"/>
      </w:pPr>
      <w:rPr>
        <w:rFonts w:ascii="Arial" w:hAnsi="Arial" w:hint="default"/>
      </w:rPr>
    </w:lvl>
    <w:lvl w:ilvl="2" w:tplc="076E5326" w:tentative="1">
      <w:start w:val="1"/>
      <w:numFmt w:val="bullet"/>
      <w:lvlText w:val="•"/>
      <w:lvlJc w:val="left"/>
      <w:pPr>
        <w:tabs>
          <w:tab w:val="num" w:pos="2160"/>
        </w:tabs>
        <w:ind w:left="2160" w:hanging="360"/>
      </w:pPr>
      <w:rPr>
        <w:rFonts w:ascii="Arial" w:hAnsi="Arial" w:hint="default"/>
      </w:rPr>
    </w:lvl>
    <w:lvl w:ilvl="3" w:tplc="64962E88" w:tentative="1">
      <w:start w:val="1"/>
      <w:numFmt w:val="bullet"/>
      <w:lvlText w:val="•"/>
      <w:lvlJc w:val="left"/>
      <w:pPr>
        <w:tabs>
          <w:tab w:val="num" w:pos="2880"/>
        </w:tabs>
        <w:ind w:left="2880" w:hanging="360"/>
      </w:pPr>
      <w:rPr>
        <w:rFonts w:ascii="Arial" w:hAnsi="Arial" w:hint="default"/>
      </w:rPr>
    </w:lvl>
    <w:lvl w:ilvl="4" w:tplc="77FEA8D2" w:tentative="1">
      <w:start w:val="1"/>
      <w:numFmt w:val="bullet"/>
      <w:lvlText w:val="•"/>
      <w:lvlJc w:val="left"/>
      <w:pPr>
        <w:tabs>
          <w:tab w:val="num" w:pos="3600"/>
        </w:tabs>
        <w:ind w:left="3600" w:hanging="360"/>
      </w:pPr>
      <w:rPr>
        <w:rFonts w:ascii="Arial" w:hAnsi="Arial" w:hint="default"/>
      </w:rPr>
    </w:lvl>
    <w:lvl w:ilvl="5" w:tplc="20DE3AC2" w:tentative="1">
      <w:start w:val="1"/>
      <w:numFmt w:val="bullet"/>
      <w:lvlText w:val="•"/>
      <w:lvlJc w:val="left"/>
      <w:pPr>
        <w:tabs>
          <w:tab w:val="num" w:pos="4320"/>
        </w:tabs>
        <w:ind w:left="4320" w:hanging="360"/>
      </w:pPr>
      <w:rPr>
        <w:rFonts w:ascii="Arial" w:hAnsi="Arial" w:hint="default"/>
      </w:rPr>
    </w:lvl>
    <w:lvl w:ilvl="6" w:tplc="8E8E89E2" w:tentative="1">
      <w:start w:val="1"/>
      <w:numFmt w:val="bullet"/>
      <w:lvlText w:val="•"/>
      <w:lvlJc w:val="left"/>
      <w:pPr>
        <w:tabs>
          <w:tab w:val="num" w:pos="5040"/>
        </w:tabs>
        <w:ind w:left="5040" w:hanging="360"/>
      </w:pPr>
      <w:rPr>
        <w:rFonts w:ascii="Arial" w:hAnsi="Arial" w:hint="default"/>
      </w:rPr>
    </w:lvl>
    <w:lvl w:ilvl="7" w:tplc="286293F2" w:tentative="1">
      <w:start w:val="1"/>
      <w:numFmt w:val="bullet"/>
      <w:lvlText w:val="•"/>
      <w:lvlJc w:val="left"/>
      <w:pPr>
        <w:tabs>
          <w:tab w:val="num" w:pos="5760"/>
        </w:tabs>
        <w:ind w:left="5760" w:hanging="360"/>
      </w:pPr>
      <w:rPr>
        <w:rFonts w:ascii="Arial" w:hAnsi="Arial" w:hint="default"/>
      </w:rPr>
    </w:lvl>
    <w:lvl w:ilvl="8" w:tplc="1408E418" w:tentative="1">
      <w:start w:val="1"/>
      <w:numFmt w:val="bullet"/>
      <w:lvlText w:val="•"/>
      <w:lvlJc w:val="left"/>
      <w:pPr>
        <w:tabs>
          <w:tab w:val="num" w:pos="6480"/>
        </w:tabs>
        <w:ind w:left="6480" w:hanging="360"/>
      </w:pPr>
      <w:rPr>
        <w:rFonts w:ascii="Arial" w:hAnsi="Arial" w:hint="default"/>
      </w:rPr>
    </w:lvl>
  </w:abstractNum>
  <w:abstractNum w:abstractNumId="29">
    <w:nsid w:val="46C776A0"/>
    <w:multiLevelType w:val="hybridMultilevel"/>
    <w:tmpl w:val="3126D7BA"/>
    <w:lvl w:ilvl="0" w:tplc="88F0FE16">
      <w:start w:val="1"/>
      <w:numFmt w:val="bullet"/>
      <w:lvlText w:val=""/>
      <w:lvlJc w:val="left"/>
      <w:pPr>
        <w:tabs>
          <w:tab w:val="num" w:pos="720"/>
        </w:tabs>
        <w:ind w:left="720" w:hanging="360"/>
      </w:pPr>
      <w:rPr>
        <w:rFonts w:ascii="Wingdings" w:hAnsi="Wingdings" w:hint="default"/>
      </w:rPr>
    </w:lvl>
    <w:lvl w:ilvl="1" w:tplc="1B666064" w:tentative="1">
      <w:start w:val="1"/>
      <w:numFmt w:val="bullet"/>
      <w:lvlText w:val=""/>
      <w:lvlJc w:val="left"/>
      <w:pPr>
        <w:tabs>
          <w:tab w:val="num" w:pos="1440"/>
        </w:tabs>
        <w:ind w:left="1440" w:hanging="360"/>
      </w:pPr>
      <w:rPr>
        <w:rFonts w:ascii="Wingdings" w:hAnsi="Wingdings" w:hint="default"/>
      </w:rPr>
    </w:lvl>
    <w:lvl w:ilvl="2" w:tplc="3BDE2008" w:tentative="1">
      <w:start w:val="1"/>
      <w:numFmt w:val="bullet"/>
      <w:lvlText w:val=""/>
      <w:lvlJc w:val="left"/>
      <w:pPr>
        <w:tabs>
          <w:tab w:val="num" w:pos="2160"/>
        </w:tabs>
        <w:ind w:left="2160" w:hanging="360"/>
      </w:pPr>
      <w:rPr>
        <w:rFonts w:ascii="Wingdings" w:hAnsi="Wingdings" w:hint="default"/>
      </w:rPr>
    </w:lvl>
    <w:lvl w:ilvl="3" w:tplc="4942FB48" w:tentative="1">
      <w:start w:val="1"/>
      <w:numFmt w:val="bullet"/>
      <w:lvlText w:val=""/>
      <w:lvlJc w:val="left"/>
      <w:pPr>
        <w:tabs>
          <w:tab w:val="num" w:pos="2880"/>
        </w:tabs>
        <w:ind w:left="2880" w:hanging="360"/>
      </w:pPr>
      <w:rPr>
        <w:rFonts w:ascii="Wingdings" w:hAnsi="Wingdings" w:hint="default"/>
      </w:rPr>
    </w:lvl>
    <w:lvl w:ilvl="4" w:tplc="BB80B45C" w:tentative="1">
      <w:start w:val="1"/>
      <w:numFmt w:val="bullet"/>
      <w:lvlText w:val=""/>
      <w:lvlJc w:val="left"/>
      <w:pPr>
        <w:tabs>
          <w:tab w:val="num" w:pos="3600"/>
        </w:tabs>
        <w:ind w:left="3600" w:hanging="360"/>
      </w:pPr>
      <w:rPr>
        <w:rFonts w:ascii="Wingdings" w:hAnsi="Wingdings" w:hint="default"/>
      </w:rPr>
    </w:lvl>
    <w:lvl w:ilvl="5" w:tplc="9ABE0DF4" w:tentative="1">
      <w:start w:val="1"/>
      <w:numFmt w:val="bullet"/>
      <w:lvlText w:val=""/>
      <w:lvlJc w:val="left"/>
      <w:pPr>
        <w:tabs>
          <w:tab w:val="num" w:pos="4320"/>
        </w:tabs>
        <w:ind w:left="4320" w:hanging="360"/>
      </w:pPr>
      <w:rPr>
        <w:rFonts w:ascii="Wingdings" w:hAnsi="Wingdings" w:hint="default"/>
      </w:rPr>
    </w:lvl>
    <w:lvl w:ilvl="6" w:tplc="C8FCF610" w:tentative="1">
      <w:start w:val="1"/>
      <w:numFmt w:val="bullet"/>
      <w:lvlText w:val=""/>
      <w:lvlJc w:val="left"/>
      <w:pPr>
        <w:tabs>
          <w:tab w:val="num" w:pos="5040"/>
        </w:tabs>
        <w:ind w:left="5040" w:hanging="360"/>
      </w:pPr>
      <w:rPr>
        <w:rFonts w:ascii="Wingdings" w:hAnsi="Wingdings" w:hint="default"/>
      </w:rPr>
    </w:lvl>
    <w:lvl w:ilvl="7" w:tplc="63FE7E5C" w:tentative="1">
      <w:start w:val="1"/>
      <w:numFmt w:val="bullet"/>
      <w:lvlText w:val=""/>
      <w:lvlJc w:val="left"/>
      <w:pPr>
        <w:tabs>
          <w:tab w:val="num" w:pos="5760"/>
        </w:tabs>
        <w:ind w:left="5760" w:hanging="360"/>
      </w:pPr>
      <w:rPr>
        <w:rFonts w:ascii="Wingdings" w:hAnsi="Wingdings" w:hint="default"/>
      </w:rPr>
    </w:lvl>
    <w:lvl w:ilvl="8" w:tplc="228466C6" w:tentative="1">
      <w:start w:val="1"/>
      <w:numFmt w:val="bullet"/>
      <w:lvlText w:val=""/>
      <w:lvlJc w:val="left"/>
      <w:pPr>
        <w:tabs>
          <w:tab w:val="num" w:pos="6480"/>
        </w:tabs>
        <w:ind w:left="6480" w:hanging="360"/>
      </w:pPr>
      <w:rPr>
        <w:rFonts w:ascii="Wingdings" w:hAnsi="Wingdings" w:hint="default"/>
      </w:rPr>
    </w:lvl>
  </w:abstractNum>
  <w:abstractNum w:abstractNumId="30">
    <w:nsid w:val="486B747B"/>
    <w:multiLevelType w:val="hybridMultilevel"/>
    <w:tmpl w:val="D690D538"/>
    <w:lvl w:ilvl="0" w:tplc="135ADD6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nsid w:val="4A9747F4"/>
    <w:multiLevelType w:val="singleLevel"/>
    <w:tmpl w:val="00000000"/>
    <w:lvl w:ilvl="0">
      <w:start w:val="1"/>
      <w:numFmt w:val="decimal"/>
      <w:suff w:val="nothing"/>
      <w:lvlText w:val="%1、"/>
      <w:lvlJc w:val="left"/>
    </w:lvl>
  </w:abstractNum>
  <w:abstractNum w:abstractNumId="32">
    <w:nsid w:val="51697868"/>
    <w:multiLevelType w:val="hybridMultilevel"/>
    <w:tmpl w:val="0C6CD084"/>
    <w:lvl w:ilvl="0" w:tplc="F446B3EE">
      <w:start w:val="1"/>
      <w:numFmt w:val="bullet"/>
      <w:lvlText w:val="•"/>
      <w:lvlJc w:val="left"/>
      <w:pPr>
        <w:tabs>
          <w:tab w:val="num" w:pos="720"/>
        </w:tabs>
        <w:ind w:left="720" w:hanging="360"/>
      </w:pPr>
      <w:rPr>
        <w:rFonts w:ascii="Arial" w:hAnsi="Arial" w:hint="default"/>
      </w:rPr>
    </w:lvl>
    <w:lvl w:ilvl="1" w:tplc="20129B76" w:tentative="1">
      <w:start w:val="1"/>
      <w:numFmt w:val="bullet"/>
      <w:lvlText w:val="•"/>
      <w:lvlJc w:val="left"/>
      <w:pPr>
        <w:tabs>
          <w:tab w:val="num" w:pos="1440"/>
        </w:tabs>
        <w:ind w:left="1440" w:hanging="360"/>
      </w:pPr>
      <w:rPr>
        <w:rFonts w:ascii="Arial" w:hAnsi="Arial" w:hint="default"/>
      </w:rPr>
    </w:lvl>
    <w:lvl w:ilvl="2" w:tplc="72849A8A" w:tentative="1">
      <w:start w:val="1"/>
      <w:numFmt w:val="bullet"/>
      <w:lvlText w:val="•"/>
      <w:lvlJc w:val="left"/>
      <w:pPr>
        <w:tabs>
          <w:tab w:val="num" w:pos="2160"/>
        </w:tabs>
        <w:ind w:left="2160" w:hanging="360"/>
      </w:pPr>
      <w:rPr>
        <w:rFonts w:ascii="Arial" w:hAnsi="Arial" w:hint="default"/>
      </w:rPr>
    </w:lvl>
    <w:lvl w:ilvl="3" w:tplc="08C48E22" w:tentative="1">
      <w:start w:val="1"/>
      <w:numFmt w:val="bullet"/>
      <w:lvlText w:val="•"/>
      <w:lvlJc w:val="left"/>
      <w:pPr>
        <w:tabs>
          <w:tab w:val="num" w:pos="2880"/>
        </w:tabs>
        <w:ind w:left="2880" w:hanging="360"/>
      </w:pPr>
      <w:rPr>
        <w:rFonts w:ascii="Arial" w:hAnsi="Arial" w:hint="default"/>
      </w:rPr>
    </w:lvl>
    <w:lvl w:ilvl="4" w:tplc="1DBABDC6" w:tentative="1">
      <w:start w:val="1"/>
      <w:numFmt w:val="bullet"/>
      <w:lvlText w:val="•"/>
      <w:lvlJc w:val="left"/>
      <w:pPr>
        <w:tabs>
          <w:tab w:val="num" w:pos="3600"/>
        </w:tabs>
        <w:ind w:left="3600" w:hanging="360"/>
      </w:pPr>
      <w:rPr>
        <w:rFonts w:ascii="Arial" w:hAnsi="Arial" w:hint="default"/>
      </w:rPr>
    </w:lvl>
    <w:lvl w:ilvl="5" w:tplc="08F60C2A" w:tentative="1">
      <w:start w:val="1"/>
      <w:numFmt w:val="bullet"/>
      <w:lvlText w:val="•"/>
      <w:lvlJc w:val="left"/>
      <w:pPr>
        <w:tabs>
          <w:tab w:val="num" w:pos="4320"/>
        </w:tabs>
        <w:ind w:left="4320" w:hanging="360"/>
      </w:pPr>
      <w:rPr>
        <w:rFonts w:ascii="Arial" w:hAnsi="Arial" w:hint="default"/>
      </w:rPr>
    </w:lvl>
    <w:lvl w:ilvl="6" w:tplc="10AA9D24" w:tentative="1">
      <w:start w:val="1"/>
      <w:numFmt w:val="bullet"/>
      <w:lvlText w:val="•"/>
      <w:lvlJc w:val="left"/>
      <w:pPr>
        <w:tabs>
          <w:tab w:val="num" w:pos="5040"/>
        </w:tabs>
        <w:ind w:left="5040" w:hanging="360"/>
      </w:pPr>
      <w:rPr>
        <w:rFonts w:ascii="Arial" w:hAnsi="Arial" w:hint="default"/>
      </w:rPr>
    </w:lvl>
    <w:lvl w:ilvl="7" w:tplc="E4D67BF4" w:tentative="1">
      <w:start w:val="1"/>
      <w:numFmt w:val="bullet"/>
      <w:lvlText w:val="•"/>
      <w:lvlJc w:val="left"/>
      <w:pPr>
        <w:tabs>
          <w:tab w:val="num" w:pos="5760"/>
        </w:tabs>
        <w:ind w:left="5760" w:hanging="360"/>
      </w:pPr>
      <w:rPr>
        <w:rFonts w:ascii="Arial" w:hAnsi="Arial" w:hint="default"/>
      </w:rPr>
    </w:lvl>
    <w:lvl w:ilvl="8" w:tplc="DE585436" w:tentative="1">
      <w:start w:val="1"/>
      <w:numFmt w:val="bullet"/>
      <w:lvlText w:val="•"/>
      <w:lvlJc w:val="left"/>
      <w:pPr>
        <w:tabs>
          <w:tab w:val="num" w:pos="6480"/>
        </w:tabs>
        <w:ind w:left="6480" w:hanging="360"/>
      </w:pPr>
      <w:rPr>
        <w:rFonts w:ascii="Arial" w:hAnsi="Arial" w:hint="default"/>
      </w:rPr>
    </w:lvl>
  </w:abstractNum>
  <w:abstractNum w:abstractNumId="33">
    <w:nsid w:val="51EA57ED"/>
    <w:multiLevelType w:val="hybridMultilevel"/>
    <w:tmpl w:val="340E469A"/>
    <w:lvl w:ilvl="0" w:tplc="723E32D2">
      <w:start w:val="3"/>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4">
    <w:nsid w:val="531768AD"/>
    <w:multiLevelType w:val="singleLevel"/>
    <w:tmpl w:val="00000000"/>
    <w:lvl w:ilvl="0">
      <w:start w:val="1"/>
      <w:numFmt w:val="decimal"/>
      <w:suff w:val="nothing"/>
      <w:lvlText w:val="%1、"/>
      <w:lvlJc w:val="left"/>
    </w:lvl>
  </w:abstractNum>
  <w:abstractNum w:abstractNumId="35">
    <w:nsid w:val="5A37322B"/>
    <w:multiLevelType w:val="hybridMultilevel"/>
    <w:tmpl w:val="BDE0B5D6"/>
    <w:lvl w:ilvl="0" w:tplc="37BEE63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D3C00D1"/>
    <w:multiLevelType w:val="hybridMultilevel"/>
    <w:tmpl w:val="FE024DFE"/>
    <w:lvl w:ilvl="0" w:tplc="84540504">
      <w:start w:val="1"/>
      <w:numFmt w:val="bullet"/>
      <w:lvlText w:val="•"/>
      <w:lvlJc w:val="left"/>
      <w:pPr>
        <w:tabs>
          <w:tab w:val="num" w:pos="720"/>
        </w:tabs>
        <w:ind w:left="720" w:hanging="360"/>
      </w:pPr>
      <w:rPr>
        <w:rFonts w:ascii="Arial" w:hAnsi="Arial" w:hint="default"/>
      </w:rPr>
    </w:lvl>
    <w:lvl w:ilvl="1" w:tplc="D5720944" w:tentative="1">
      <w:start w:val="1"/>
      <w:numFmt w:val="bullet"/>
      <w:lvlText w:val="•"/>
      <w:lvlJc w:val="left"/>
      <w:pPr>
        <w:tabs>
          <w:tab w:val="num" w:pos="1440"/>
        </w:tabs>
        <w:ind w:left="1440" w:hanging="360"/>
      </w:pPr>
      <w:rPr>
        <w:rFonts w:ascii="Arial" w:hAnsi="Arial" w:hint="default"/>
      </w:rPr>
    </w:lvl>
    <w:lvl w:ilvl="2" w:tplc="D5140074" w:tentative="1">
      <w:start w:val="1"/>
      <w:numFmt w:val="bullet"/>
      <w:lvlText w:val="•"/>
      <w:lvlJc w:val="left"/>
      <w:pPr>
        <w:tabs>
          <w:tab w:val="num" w:pos="2160"/>
        </w:tabs>
        <w:ind w:left="2160" w:hanging="360"/>
      </w:pPr>
      <w:rPr>
        <w:rFonts w:ascii="Arial" w:hAnsi="Arial" w:hint="default"/>
      </w:rPr>
    </w:lvl>
    <w:lvl w:ilvl="3" w:tplc="A522B502" w:tentative="1">
      <w:start w:val="1"/>
      <w:numFmt w:val="bullet"/>
      <w:lvlText w:val="•"/>
      <w:lvlJc w:val="left"/>
      <w:pPr>
        <w:tabs>
          <w:tab w:val="num" w:pos="2880"/>
        </w:tabs>
        <w:ind w:left="2880" w:hanging="360"/>
      </w:pPr>
      <w:rPr>
        <w:rFonts w:ascii="Arial" w:hAnsi="Arial" w:hint="default"/>
      </w:rPr>
    </w:lvl>
    <w:lvl w:ilvl="4" w:tplc="9FF8602A" w:tentative="1">
      <w:start w:val="1"/>
      <w:numFmt w:val="bullet"/>
      <w:lvlText w:val="•"/>
      <w:lvlJc w:val="left"/>
      <w:pPr>
        <w:tabs>
          <w:tab w:val="num" w:pos="3600"/>
        </w:tabs>
        <w:ind w:left="3600" w:hanging="360"/>
      </w:pPr>
      <w:rPr>
        <w:rFonts w:ascii="Arial" w:hAnsi="Arial" w:hint="default"/>
      </w:rPr>
    </w:lvl>
    <w:lvl w:ilvl="5" w:tplc="992C9800" w:tentative="1">
      <w:start w:val="1"/>
      <w:numFmt w:val="bullet"/>
      <w:lvlText w:val="•"/>
      <w:lvlJc w:val="left"/>
      <w:pPr>
        <w:tabs>
          <w:tab w:val="num" w:pos="4320"/>
        </w:tabs>
        <w:ind w:left="4320" w:hanging="360"/>
      </w:pPr>
      <w:rPr>
        <w:rFonts w:ascii="Arial" w:hAnsi="Arial" w:hint="default"/>
      </w:rPr>
    </w:lvl>
    <w:lvl w:ilvl="6" w:tplc="E4008092" w:tentative="1">
      <w:start w:val="1"/>
      <w:numFmt w:val="bullet"/>
      <w:lvlText w:val="•"/>
      <w:lvlJc w:val="left"/>
      <w:pPr>
        <w:tabs>
          <w:tab w:val="num" w:pos="5040"/>
        </w:tabs>
        <w:ind w:left="5040" w:hanging="360"/>
      </w:pPr>
      <w:rPr>
        <w:rFonts w:ascii="Arial" w:hAnsi="Arial" w:hint="default"/>
      </w:rPr>
    </w:lvl>
    <w:lvl w:ilvl="7" w:tplc="FCF8788A" w:tentative="1">
      <w:start w:val="1"/>
      <w:numFmt w:val="bullet"/>
      <w:lvlText w:val="•"/>
      <w:lvlJc w:val="left"/>
      <w:pPr>
        <w:tabs>
          <w:tab w:val="num" w:pos="5760"/>
        </w:tabs>
        <w:ind w:left="5760" w:hanging="360"/>
      </w:pPr>
      <w:rPr>
        <w:rFonts w:ascii="Arial" w:hAnsi="Arial" w:hint="default"/>
      </w:rPr>
    </w:lvl>
    <w:lvl w:ilvl="8" w:tplc="BC1E4F5C" w:tentative="1">
      <w:start w:val="1"/>
      <w:numFmt w:val="bullet"/>
      <w:lvlText w:val="•"/>
      <w:lvlJc w:val="left"/>
      <w:pPr>
        <w:tabs>
          <w:tab w:val="num" w:pos="6480"/>
        </w:tabs>
        <w:ind w:left="6480" w:hanging="360"/>
      </w:pPr>
      <w:rPr>
        <w:rFonts w:ascii="Arial" w:hAnsi="Arial" w:hint="default"/>
      </w:rPr>
    </w:lvl>
  </w:abstractNum>
  <w:abstractNum w:abstractNumId="37">
    <w:nsid w:val="6B02032C"/>
    <w:multiLevelType w:val="hybridMultilevel"/>
    <w:tmpl w:val="A81007A0"/>
    <w:lvl w:ilvl="0" w:tplc="F86CE2D0">
      <w:start w:val="1"/>
      <w:numFmt w:val="bullet"/>
      <w:lvlText w:val=""/>
      <w:lvlJc w:val="left"/>
      <w:pPr>
        <w:tabs>
          <w:tab w:val="num" w:pos="720"/>
        </w:tabs>
        <w:ind w:left="720" w:hanging="360"/>
      </w:pPr>
      <w:rPr>
        <w:rFonts w:ascii="Wingdings" w:hAnsi="Wingdings" w:hint="default"/>
      </w:rPr>
    </w:lvl>
    <w:lvl w:ilvl="1" w:tplc="DA4E7AB4" w:tentative="1">
      <w:start w:val="1"/>
      <w:numFmt w:val="bullet"/>
      <w:lvlText w:val=""/>
      <w:lvlJc w:val="left"/>
      <w:pPr>
        <w:tabs>
          <w:tab w:val="num" w:pos="1440"/>
        </w:tabs>
        <w:ind w:left="1440" w:hanging="360"/>
      </w:pPr>
      <w:rPr>
        <w:rFonts w:ascii="Wingdings" w:hAnsi="Wingdings" w:hint="default"/>
      </w:rPr>
    </w:lvl>
    <w:lvl w:ilvl="2" w:tplc="CA023E06" w:tentative="1">
      <w:start w:val="1"/>
      <w:numFmt w:val="bullet"/>
      <w:lvlText w:val=""/>
      <w:lvlJc w:val="left"/>
      <w:pPr>
        <w:tabs>
          <w:tab w:val="num" w:pos="2160"/>
        </w:tabs>
        <w:ind w:left="2160" w:hanging="360"/>
      </w:pPr>
      <w:rPr>
        <w:rFonts w:ascii="Wingdings" w:hAnsi="Wingdings" w:hint="default"/>
      </w:rPr>
    </w:lvl>
    <w:lvl w:ilvl="3" w:tplc="FBDCE5E4" w:tentative="1">
      <w:start w:val="1"/>
      <w:numFmt w:val="bullet"/>
      <w:lvlText w:val=""/>
      <w:lvlJc w:val="left"/>
      <w:pPr>
        <w:tabs>
          <w:tab w:val="num" w:pos="2880"/>
        </w:tabs>
        <w:ind w:left="2880" w:hanging="360"/>
      </w:pPr>
      <w:rPr>
        <w:rFonts w:ascii="Wingdings" w:hAnsi="Wingdings" w:hint="default"/>
      </w:rPr>
    </w:lvl>
    <w:lvl w:ilvl="4" w:tplc="F37A2B9C" w:tentative="1">
      <w:start w:val="1"/>
      <w:numFmt w:val="bullet"/>
      <w:lvlText w:val=""/>
      <w:lvlJc w:val="left"/>
      <w:pPr>
        <w:tabs>
          <w:tab w:val="num" w:pos="3600"/>
        </w:tabs>
        <w:ind w:left="3600" w:hanging="360"/>
      </w:pPr>
      <w:rPr>
        <w:rFonts w:ascii="Wingdings" w:hAnsi="Wingdings" w:hint="default"/>
      </w:rPr>
    </w:lvl>
    <w:lvl w:ilvl="5" w:tplc="8550C1EC" w:tentative="1">
      <w:start w:val="1"/>
      <w:numFmt w:val="bullet"/>
      <w:lvlText w:val=""/>
      <w:lvlJc w:val="left"/>
      <w:pPr>
        <w:tabs>
          <w:tab w:val="num" w:pos="4320"/>
        </w:tabs>
        <w:ind w:left="4320" w:hanging="360"/>
      </w:pPr>
      <w:rPr>
        <w:rFonts w:ascii="Wingdings" w:hAnsi="Wingdings" w:hint="default"/>
      </w:rPr>
    </w:lvl>
    <w:lvl w:ilvl="6" w:tplc="199249F8" w:tentative="1">
      <w:start w:val="1"/>
      <w:numFmt w:val="bullet"/>
      <w:lvlText w:val=""/>
      <w:lvlJc w:val="left"/>
      <w:pPr>
        <w:tabs>
          <w:tab w:val="num" w:pos="5040"/>
        </w:tabs>
        <w:ind w:left="5040" w:hanging="360"/>
      </w:pPr>
      <w:rPr>
        <w:rFonts w:ascii="Wingdings" w:hAnsi="Wingdings" w:hint="default"/>
      </w:rPr>
    </w:lvl>
    <w:lvl w:ilvl="7" w:tplc="0B728624" w:tentative="1">
      <w:start w:val="1"/>
      <w:numFmt w:val="bullet"/>
      <w:lvlText w:val=""/>
      <w:lvlJc w:val="left"/>
      <w:pPr>
        <w:tabs>
          <w:tab w:val="num" w:pos="5760"/>
        </w:tabs>
        <w:ind w:left="5760" w:hanging="360"/>
      </w:pPr>
      <w:rPr>
        <w:rFonts w:ascii="Wingdings" w:hAnsi="Wingdings" w:hint="default"/>
      </w:rPr>
    </w:lvl>
    <w:lvl w:ilvl="8" w:tplc="866EB1AA" w:tentative="1">
      <w:start w:val="1"/>
      <w:numFmt w:val="bullet"/>
      <w:lvlText w:val=""/>
      <w:lvlJc w:val="left"/>
      <w:pPr>
        <w:tabs>
          <w:tab w:val="num" w:pos="6480"/>
        </w:tabs>
        <w:ind w:left="6480" w:hanging="360"/>
      </w:pPr>
      <w:rPr>
        <w:rFonts w:ascii="Wingdings" w:hAnsi="Wingdings" w:hint="default"/>
      </w:rPr>
    </w:lvl>
  </w:abstractNum>
  <w:abstractNum w:abstractNumId="38">
    <w:nsid w:val="6C5410D4"/>
    <w:multiLevelType w:val="hybridMultilevel"/>
    <w:tmpl w:val="9BCE9808"/>
    <w:lvl w:ilvl="0" w:tplc="B93E2804">
      <w:start w:val="2"/>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E394E36"/>
    <w:multiLevelType w:val="hybridMultilevel"/>
    <w:tmpl w:val="2A126488"/>
    <w:lvl w:ilvl="0" w:tplc="04C69FFC">
      <w:start w:val="1"/>
      <w:numFmt w:val="japaneseCounting"/>
      <w:lvlText w:val="（%1）"/>
      <w:lvlJc w:val="left"/>
      <w:pPr>
        <w:ind w:left="1032" w:hanging="720"/>
      </w:pPr>
      <w:rPr>
        <w:rFonts w:hint="default"/>
      </w:rPr>
    </w:lvl>
    <w:lvl w:ilvl="1" w:tplc="04090019" w:tentative="1">
      <w:start w:val="1"/>
      <w:numFmt w:val="lowerLetter"/>
      <w:lvlText w:val="%2)"/>
      <w:lvlJc w:val="left"/>
      <w:pPr>
        <w:ind w:left="1152" w:hanging="420"/>
      </w:pPr>
    </w:lvl>
    <w:lvl w:ilvl="2" w:tplc="0409001B" w:tentative="1">
      <w:start w:val="1"/>
      <w:numFmt w:val="lowerRoman"/>
      <w:lvlText w:val="%3."/>
      <w:lvlJc w:val="right"/>
      <w:pPr>
        <w:ind w:left="1572" w:hanging="420"/>
      </w:pPr>
    </w:lvl>
    <w:lvl w:ilvl="3" w:tplc="0409000F" w:tentative="1">
      <w:start w:val="1"/>
      <w:numFmt w:val="decimal"/>
      <w:lvlText w:val="%4."/>
      <w:lvlJc w:val="left"/>
      <w:pPr>
        <w:ind w:left="1992" w:hanging="420"/>
      </w:pPr>
    </w:lvl>
    <w:lvl w:ilvl="4" w:tplc="04090019" w:tentative="1">
      <w:start w:val="1"/>
      <w:numFmt w:val="lowerLetter"/>
      <w:lvlText w:val="%5)"/>
      <w:lvlJc w:val="left"/>
      <w:pPr>
        <w:ind w:left="2412" w:hanging="420"/>
      </w:pPr>
    </w:lvl>
    <w:lvl w:ilvl="5" w:tplc="0409001B" w:tentative="1">
      <w:start w:val="1"/>
      <w:numFmt w:val="lowerRoman"/>
      <w:lvlText w:val="%6."/>
      <w:lvlJc w:val="right"/>
      <w:pPr>
        <w:ind w:left="2832" w:hanging="420"/>
      </w:pPr>
    </w:lvl>
    <w:lvl w:ilvl="6" w:tplc="0409000F" w:tentative="1">
      <w:start w:val="1"/>
      <w:numFmt w:val="decimal"/>
      <w:lvlText w:val="%7."/>
      <w:lvlJc w:val="left"/>
      <w:pPr>
        <w:ind w:left="3252" w:hanging="420"/>
      </w:pPr>
    </w:lvl>
    <w:lvl w:ilvl="7" w:tplc="04090019" w:tentative="1">
      <w:start w:val="1"/>
      <w:numFmt w:val="lowerLetter"/>
      <w:lvlText w:val="%8)"/>
      <w:lvlJc w:val="left"/>
      <w:pPr>
        <w:ind w:left="3672" w:hanging="420"/>
      </w:pPr>
    </w:lvl>
    <w:lvl w:ilvl="8" w:tplc="0409001B" w:tentative="1">
      <w:start w:val="1"/>
      <w:numFmt w:val="lowerRoman"/>
      <w:lvlText w:val="%9."/>
      <w:lvlJc w:val="right"/>
      <w:pPr>
        <w:ind w:left="4092" w:hanging="420"/>
      </w:pPr>
    </w:lvl>
  </w:abstractNum>
  <w:abstractNum w:abstractNumId="40">
    <w:nsid w:val="6F776836"/>
    <w:multiLevelType w:val="hybridMultilevel"/>
    <w:tmpl w:val="556C8130"/>
    <w:lvl w:ilvl="0" w:tplc="0C92A6D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9033113"/>
    <w:multiLevelType w:val="hybridMultilevel"/>
    <w:tmpl w:val="C4AA4DEA"/>
    <w:lvl w:ilvl="0" w:tplc="5ABC614C">
      <w:start w:val="1"/>
      <w:numFmt w:val="bullet"/>
      <w:lvlText w:val=""/>
      <w:lvlJc w:val="left"/>
      <w:pPr>
        <w:tabs>
          <w:tab w:val="num" w:pos="720"/>
        </w:tabs>
        <w:ind w:left="720" w:hanging="360"/>
      </w:pPr>
      <w:rPr>
        <w:rFonts w:ascii="Wingdings" w:hAnsi="Wingdings" w:hint="default"/>
      </w:rPr>
    </w:lvl>
    <w:lvl w:ilvl="1" w:tplc="3212492A" w:tentative="1">
      <w:start w:val="1"/>
      <w:numFmt w:val="bullet"/>
      <w:lvlText w:val=""/>
      <w:lvlJc w:val="left"/>
      <w:pPr>
        <w:tabs>
          <w:tab w:val="num" w:pos="1440"/>
        </w:tabs>
        <w:ind w:left="1440" w:hanging="360"/>
      </w:pPr>
      <w:rPr>
        <w:rFonts w:ascii="Wingdings" w:hAnsi="Wingdings" w:hint="default"/>
      </w:rPr>
    </w:lvl>
    <w:lvl w:ilvl="2" w:tplc="47584870" w:tentative="1">
      <w:start w:val="1"/>
      <w:numFmt w:val="bullet"/>
      <w:lvlText w:val=""/>
      <w:lvlJc w:val="left"/>
      <w:pPr>
        <w:tabs>
          <w:tab w:val="num" w:pos="2160"/>
        </w:tabs>
        <w:ind w:left="2160" w:hanging="360"/>
      </w:pPr>
      <w:rPr>
        <w:rFonts w:ascii="Wingdings" w:hAnsi="Wingdings" w:hint="default"/>
      </w:rPr>
    </w:lvl>
    <w:lvl w:ilvl="3" w:tplc="874E2098" w:tentative="1">
      <w:start w:val="1"/>
      <w:numFmt w:val="bullet"/>
      <w:lvlText w:val=""/>
      <w:lvlJc w:val="left"/>
      <w:pPr>
        <w:tabs>
          <w:tab w:val="num" w:pos="2880"/>
        </w:tabs>
        <w:ind w:left="2880" w:hanging="360"/>
      </w:pPr>
      <w:rPr>
        <w:rFonts w:ascii="Wingdings" w:hAnsi="Wingdings" w:hint="default"/>
      </w:rPr>
    </w:lvl>
    <w:lvl w:ilvl="4" w:tplc="B89E1CA0" w:tentative="1">
      <w:start w:val="1"/>
      <w:numFmt w:val="bullet"/>
      <w:lvlText w:val=""/>
      <w:lvlJc w:val="left"/>
      <w:pPr>
        <w:tabs>
          <w:tab w:val="num" w:pos="3600"/>
        </w:tabs>
        <w:ind w:left="3600" w:hanging="360"/>
      </w:pPr>
      <w:rPr>
        <w:rFonts w:ascii="Wingdings" w:hAnsi="Wingdings" w:hint="default"/>
      </w:rPr>
    </w:lvl>
    <w:lvl w:ilvl="5" w:tplc="73445F58" w:tentative="1">
      <w:start w:val="1"/>
      <w:numFmt w:val="bullet"/>
      <w:lvlText w:val=""/>
      <w:lvlJc w:val="left"/>
      <w:pPr>
        <w:tabs>
          <w:tab w:val="num" w:pos="4320"/>
        </w:tabs>
        <w:ind w:left="4320" w:hanging="360"/>
      </w:pPr>
      <w:rPr>
        <w:rFonts w:ascii="Wingdings" w:hAnsi="Wingdings" w:hint="default"/>
      </w:rPr>
    </w:lvl>
    <w:lvl w:ilvl="6" w:tplc="258A8296" w:tentative="1">
      <w:start w:val="1"/>
      <w:numFmt w:val="bullet"/>
      <w:lvlText w:val=""/>
      <w:lvlJc w:val="left"/>
      <w:pPr>
        <w:tabs>
          <w:tab w:val="num" w:pos="5040"/>
        </w:tabs>
        <w:ind w:left="5040" w:hanging="360"/>
      </w:pPr>
      <w:rPr>
        <w:rFonts w:ascii="Wingdings" w:hAnsi="Wingdings" w:hint="default"/>
      </w:rPr>
    </w:lvl>
    <w:lvl w:ilvl="7" w:tplc="55249DCA" w:tentative="1">
      <w:start w:val="1"/>
      <w:numFmt w:val="bullet"/>
      <w:lvlText w:val=""/>
      <w:lvlJc w:val="left"/>
      <w:pPr>
        <w:tabs>
          <w:tab w:val="num" w:pos="5760"/>
        </w:tabs>
        <w:ind w:left="5760" w:hanging="360"/>
      </w:pPr>
      <w:rPr>
        <w:rFonts w:ascii="Wingdings" w:hAnsi="Wingdings" w:hint="default"/>
      </w:rPr>
    </w:lvl>
    <w:lvl w:ilvl="8" w:tplc="F638544E" w:tentative="1">
      <w:start w:val="1"/>
      <w:numFmt w:val="bullet"/>
      <w:lvlText w:val=""/>
      <w:lvlJc w:val="left"/>
      <w:pPr>
        <w:tabs>
          <w:tab w:val="num" w:pos="6480"/>
        </w:tabs>
        <w:ind w:left="6480" w:hanging="360"/>
      </w:pPr>
      <w:rPr>
        <w:rFonts w:ascii="Wingdings" w:hAnsi="Wingdings" w:hint="default"/>
      </w:rPr>
    </w:lvl>
  </w:abstractNum>
  <w:abstractNum w:abstractNumId="42">
    <w:nsid w:val="7EB3677A"/>
    <w:multiLevelType w:val="hybridMultilevel"/>
    <w:tmpl w:val="FECEE202"/>
    <w:lvl w:ilvl="0" w:tplc="06C88C78">
      <w:start w:val="1"/>
      <w:numFmt w:val="bullet"/>
      <w:lvlText w:val=""/>
      <w:lvlJc w:val="left"/>
      <w:pPr>
        <w:tabs>
          <w:tab w:val="num" w:pos="720"/>
        </w:tabs>
        <w:ind w:left="720" w:hanging="360"/>
      </w:pPr>
      <w:rPr>
        <w:rFonts w:ascii="Wingdings" w:hAnsi="Wingdings" w:hint="default"/>
      </w:rPr>
    </w:lvl>
    <w:lvl w:ilvl="1" w:tplc="3B102C94" w:tentative="1">
      <w:start w:val="1"/>
      <w:numFmt w:val="bullet"/>
      <w:lvlText w:val=""/>
      <w:lvlJc w:val="left"/>
      <w:pPr>
        <w:tabs>
          <w:tab w:val="num" w:pos="1440"/>
        </w:tabs>
        <w:ind w:left="1440" w:hanging="360"/>
      </w:pPr>
      <w:rPr>
        <w:rFonts w:ascii="Wingdings" w:hAnsi="Wingdings" w:hint="default"/>
      </w:rPr>
    </w:lvl>
    <w:lvl w:ilvl="2" w:tplc="B63833B0" w:tentative="1">
      <w:start w:val="1"/>
      <w:numFmt w:val="bullet"/>
      <w:lvlText w:val=""/>
      <w:lvlJc w:val="left"/>
      <w:pPr>
        <w:tabs>
          <w:tab w:val="num" w:pos="2160"/>
        </w:tabs>
        <w:ind w:left="2160" w:hanging="360"/>
      </w:pPr>
      <w:rPr>
        <w:rFonts w:ascii="Wingdings" w:hAnsi="Wingdings" w:hint="default"/>
      </w:rPr>
    </w:lvl>
    <w:lvl w:ilvl="3" w:tplc="333A9768" w:tentative="1">
      <w:start w:val="1"/>
      <w:numFmt w:val="bullet"/>
      <w:lvlText w:val=""/>
      <w:lvlJc w:val="left"/>
      <w:pPr>
        <w:tabs>
          <w:tab w:val="num" w:pos="2880"/>
        </w:tabs>
        <w:ind w:left="2880" w:hanging="360"/>
      </w:pPr>
      <w:rPr>
        <w:rFonts w:ascii="Wingdings" w:hAnsi="Wingdings" w:hint="default"/>
      </w:rPr>
    </w:lvl>
    <w:lvl w:ilvl="4" w:tplc="18B09AB6" w:tentative="1">
      <w:start w:val="1"/>
      <w:numFmt w:val="bullet"/>
      <w:lvlText w:val=""/>
      <w:lvlJc w:val="left"/>
      <w:pPr>
        <w:tabs>
          <w:tab w:val="num" w:pos="3600"/>
        </w:tabs>
        <w:ind w:left="3600" w:hanging="360"/>
      </w:pPr>
      <w:rPr>
        <w:rFonts w:ascii="Wingdings" w:hAnsi="Wingdings" w:hint="default"/>
      </w:rPr>
    </w:lvl>
    <w:lvl w:ilvl="5" w:tplc="A31852F2" w:tentative="1">
      <w:start w:val="1"/>
      <w:numFmt w:val="bullet"/>
      <w:lvlText w:val=""/>
      <w:lvlJc w:val="left"/>
      <w:pPr>
        <w:tabs>
          <w:tab w:val="num" w:pos="4320"/>
        </w:tabs>
        <w:ind w:left="4320" w:hanging="360"/>
      </w:pPr>
      <w:rPr>
        <w:rFonts w:ascii="Wingdings" w:hAnsi="Wingdings" w:hint="default"/>
      </w:rPr>
    </w:lvl>
    <w:lvl w:ilvl="6" w:tplc="67CECF1A" w:tentative="1">
      <w:start w:val="1"/>
      <w:numFmt w:val="bullet"/>
      <w:lvlText w:val=""/>
      <w:lvlJc w:val="left"/>
      <w:pPr>
        <w:tabs>
          <w:tab w:val="num" w:pos="5040"/>
        </w:tabs>
        <w:ind w:left="5040" w:hanging="360"/>
      </w:pPr>
      <w:rPr>
        <w:rFonts w:ascii="Wingdings" w:hAnsi="Wingdings" w:hint="default"/>
      </w:rPr>
    </w:lvl>
    <w:lvl w:ilvl="7" w:tplc="954E7B50" w:tentative="1">
      <w:start w:val="1"/>
      <w:numFmt w:val="bullet"/>
      <w:lvlText w:val=""/>
      <w:lvlJc w:val="left"/>
      <w:pPr>
        <w:tabs>
          <w:tab w:val="num" w:pos="5760"/>
        </w:tabs>
        <w:ind w:left="5760" w:hanging="360"/>
      </w:pPr>
      <w:rPr>
        <w:rFonts w:ascii="Wingdings" w:hAnsi="Wingdings" w:hint="default"/>
      </w:rPr>
    </w:lvl>
    <w:lvl w:ilvl="8" w:tplc="453EEB7C"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41"/>
  </w:num>
  <w:num w:numId="3">
    <w:abstractNumId w:val="29"/>
  </w:num>
  <w:num w:numId="4">
    <w:abstractNumId w:val="21"/>
  </w:num>
  <w:num w:numId="5">
    <w:abstractNumId w:val="1"/>
  </w:num>
  <w:num w:numId="6">
    <w:abstractNumId w:val="2"/>
  </w:num>
  <w:num w:numId="7">
    <w:abstractNumId w:val="22"/>
  </w:num>
  <w:num w:numId="8">
    <w:abstractNumId w:val="13"/>
  </w:num>
  <w:num w:numId="9">
    <w:abstractNumId w:val="5"/>
  </w:num>
  <w:num w:numId="10">
    <w:abstractNumId w:val="4"/>
  </w:num>
  <w:num w:numId="11">
    <w:abstractNumId w:val="17"/>
  </w:num>
  <w:num w:numId="12">
    <w:abstractNumId w:val="3"/>
  </w:num>
  <w:num w:numId="13">
    <w:abstractNumId w:val="31"/>
  </w:num>
  <w:num w:numId="14">
    <w:abstractNumId w:val="0"/>
  </w:num>
  <w:num w:numId="15">
    <w:abstractNumId w:val="24"/>
  </w:num>
  <w:num w:numId="16">
    <w:abstractNumId w:val="33"/>
  </w:num>
  <w:num w:numId="17">
    <w:abstractNumId w:val="34"/>
  </w:num>
  <w:num w:numId="18">
    <w:abstractNumId w:val="35"/>
  </w:num>
  <w:num w:numId="19">
    <w:abstractNumId w:val="16"/>
  </w:num>
  <w:num w:numId="20">
    <w:abstractNumId w:val="11"/>
  </w:num>
  <w:num w:numId="21">
    <w:abstractNumId w:val="28"/>
  </w:num>
  <w:num w:numId="22">
    <w:abstractNumId w:val="38"/>
  </w:num>
  <w:num w:numId="23">
    <w:abstractNumId w:val="32"/>
  </w:num>
  <w:num w:numId="24">
    <w:abstractNumId w:val="14"/>
  </w:num>
  <w:num w:numId="25">
    <w:abstractNumId w:val="27"/>
  </w:num>
  <w:num w:numId="26">
    <w:abstractNumId w:val="36"/>
  </w:num>
  <w:num w:numId="27">
    <w:abstractNumId w:val="26"/>
  </w:num>
  <w:num w:numId="28">
    <w:abstractNumId w:val="12"/>
  </w:num>
  <w:num w:numId="29">
    <w:abstractNumId w:val="42"/>
  </w:num>
  <w:num w:numId="30">
    <w:abstractNumId w:val="37"/>
  </w:num>
  <w:num w:numId="31">
    <w:abstractNumId w:val="25"/>
  </w:num>
  <w:num w:numId="32">
    <w:abstractNumId w:val="39"/>
  </w:num>
  <w:num w:numId="33">
    <w:abstractNumId w:val="18"/>
  </w:num>
  <w:num w:numId="34">
    <w:abstractNumId w:val="40"/>
  </w:num>
  <w:num w:numId="35">
    <w:abstractNumId w:val="15"/>
  </w:num>
  <w:num w:numId="36">
    <w:abstractNumId w:val="10"/>
  </w:num>
  <w:num w:numId="37">
    <w:abstractNumId w:val="23"/>
  </w:num>
  <w:num w:numId="38">
    <w:abstractNumId w:val="30"/>
  </w:num>
  <w:num w:numId="39">
    <w:abstractNumId w:val="8"/>
  </w:num>
  <w:num w:numId="40">
    <w:abstractNumId w:val="7"/>
  </w:num>
  <w:num w:numId="41">
    <w:abstractNumId w:val="6"/>
  </w:num>
  <w:num w:numId="42">
    <w:abstractNumId w:val="9"/>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2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82C88"/>
    <w:rsid w:val="000003B2"/>
    <w:rsid w:val="00000511"/>
    <w:rsid w:val="00000883"/>
    <w:rsid w:val="0000091D"/>
    <w:rsid w:val="0000127C"/>
    <w:rsid w:val="000018BA"/>
    <w:rsid w:val="00001B43"/>
    <w:rsid w:val="00001B95"/>
    <w:rsid w:val="0000346A"/>
    <w:rsid w:val="00003A7F"/>
    <w:rsid w:val="00004654"/>
    <w:rsid w:val="00004CAE"/>
    <w:rsid w:val="00004E24"/>
    <w:rsid w:val="00004F49"/>
    <w:rsid w:val="00004FA9"/>
    <w:rsid w:val="00005399"/>
    <w:rsid w:val="000055A6"/>
    <w:rsid w:val="000070F6"/>
    <w:rsid w:val="0000711B"/>
    <w:rsid w:val="00007B60"/>
    <w:rsid w:val="0001086C"/>
    <w:rsid w:val="00010D42"/>
    <w:rsid w:val="00011063"/>
    <w:rsid w:val="00012179"/>
    <w:rsid w:val="00012515"/>
    <w:rsid w:val="0001296D"/>
    <w:rsid w:val="00014039"/>
    <w:rsid w:val="00014FB0"/>
    <w:rsid w:val="00015516"/>
    <w:rsid w:val="000155D3"/>
    <w:rsid w:val="00020028"/>
    <w:rsid w:val="000221C2"/>
    <w:rsid w:val="00022BDE"/>
    <w:rsid w:val="00023BE2"/>
    <w:rsid w:val="000252BC"/>
    <w:rsid w:val="00025419"/>
    <w:rsid w:val="00025D48"/>
    <w:rsid w:val="00025ED5"/>
    <w:rsid w:val="000263A8"/>
    <w:rsid w:val="00026C71"/>
    <w:rsid w:val="000270DF"/>
    <w:rsid w:val="0002765F"/>
    <w:rsid w:val="00027E2C"/>
    <w:rsid w:val="00030F01"/>
    <w:rsid w:val="000315F0"/>
    <w:rsid w:val="00032E04"/>
    <w:rsid w:val="00034F11"/>
    <w:rsid w:val="00035319"/>
    <w:rsid w:val="000353DE"/>
    <w:rsid w:val="00035560"/>
    <w:rsid w:val="0003577A"/>
    <w:rsid w:val="00035F23"/>
    <w:rsid w:val="00036D23"/>
    <w:rsid w:val="00037263"/>
    <w:rsid w:val="000377B6"/>
    <w:rsid w:val="0004030B"/>
    <w:rsid w:val="00040BC7"/>
    <w:rsid w:val="00041633"/>
    <w:rsid w:val="0004201E"/>
    <w:rsid w:val="00042737"/>
    <w:rsid w:val="00042C78"/>
    <w:rsid w:val="000430E8"/>
    <w:rsid w:val="000433F6"/>
    <w:rsid w:val="000434B8"/>
    <w:rsid w:val="0004389F"/>
    <w:rsid w:val="00046D7F"/>
    <w:rsid w:val="00047E3F"/>
    <w:rsid w:val="000502F8"/>
    <w:rsid w:val="000503DE"/>
    <w:rsid w:val="00050EFF"/>
    <w:rsid w:val="0005150B"/>
    <w:rsid w:val="00052C4D"/>
    <w:rsid w:val="0005319D"/>
    <w:rsid w:val="0005352E"/>
    <w:rsid w:val="00053D1B"/>
    <w:rsid w:val="00054049"/>
    <w:rsid w:val="0005449F"/>
    <w:rsid w:val="00054BF7"/>
    <w:rsid w:val="000553A9"/>
    <w:rsid w:val="00056137"/>
    <w:rsid w:val="000561D9"/>
    <w:rsid w:val="00056561"/>
    <w:rsid w:val="00056A90"/>
    <w:rsid w:val="00056C44"/>
    <w:rsid w:val="00056F2D"/>
    <w:rsid w:val="000573DF"/>
    <w:rsid w:val="00060338"/>
    <w:rsid w:val="00060346"/>
    <w:rsid w:val="00060797"/>
    <w:rsid w:val="00060A66"/>
    <w:rsid w:val="00060AC2"/>
    <w:rsid w:val="00061251"/>
    <w:rsid w:val="000619FB"/>
    <w:rsid w:val="000625BD"/>
    <w:rsid w:val="00062CDE"/>
    <w:rsid w:val="00063991"/>
    <w:rsid w:val="000650A6"/>
    <w:rsid w:val="000651B3"/>
    <w:rsid w:val="000658AD"/>
    <w:rsid w:val="00071251"/>
    <w:rsid w:val="00071980"/>
    <w:rsid w:val="000720ED"/>
    <w:rsid w:val="00073487"/>
    <w:rsid w:val="000744AC"/>
    <w:rsid w:val="000747F2"/>
    <w:rsid w:val="000752F0"/>
    <w:rsid w:val="00075497"/>
    <w:rsid w:val="0008331B"/>
    <w:rsid w:val="00083639"/>
    <w:rsid w:val="00083D11"/>
    <w:rsid w:val="000851B0"/>
    <w:rsid w:val="00085AA1"/>
    <w:rsid w:val="00086A95"/>
    <w:rsid w:val="000873C6"/>
    <w:rsid w:val="000873C9"/>
    <w:rsid w:val="0008751B"/>
    <w:rsid w:val="00091617"/>
    <w:rsid w:val="00093B75"/>
    <w:rsid w:val="00093CA1"/>
    <w:rsid w:val="00094B53"/>
    <w:rsid w:val="000956BE"/>
    <w:rsid w:val="00095B37"/>
    <w:rsid w:val="000963B4"/>
    <w:rsid w:val="00096A0A"/>
    <w:rsid w:val="000979CC"/>
    <w:rsid w:val="00097D92"/>
    <w:rsid w:val="00097DF1"/>
    <w:rsid w:val="000A03A0"/>
    <w:rsid w:val="000A0DF6"/>
    <w:rsid w:val="000A124F"/>
    <w:rsid w:val="000A1ED6"/>
    <w:rsid w:val="000A27BE"/>
    <w:rsid w:val="000A2ADA"/>
    <w:rsid w:val="000A484E"/>
    <w:rsid w:val="000A4A05"/>
    <w:rsid w:val="000A4A24"/>
    <w:rsid w:val="000A7275"/>
    <w:rsid w:val="000B1A03"/>
    <w:rsid w:val="000B1A59"/>
    <w:rsid w:val="000B1D6C"/>
    <w:rsid w:val="000B2779"/>
    <w:rsid w:val="000B297D"/>
    <w:rsid w:val="000B2DEB"/>
    <w:rsid w:val="000B3524"/>
    <w:rsid w:val="000B3B5F"/>
    <w:rsid w:val="000B3BB5"/>
    <w:rsid w:val="000B3E5A"/>
    <w:rsid w:val="000B43B6"/>
    <w:rsid w:val="000B4710"/>
    <w:rsid w:val="000B4748"/>
    <w:rsid w:val="000B5266"/>
    <w:rsid w:val="000B5D7C"/>
    <w:rsid w:val="000B6408"/>
    <w:rsid w:val="000B6538"/>
    <w:rsid w:val="000B7234"/>
    <w:rsid w:val="000C181E"/>
    <w:rsid w:val="000C2B57"/>
    <w:rsid w:val="000C3576"/>
    <w:rsid w:val="000C3BBA"/>
    <w:rsid w:val="000C40BF"/>
    <w:rsid w:val="000C5853"/>
    <w:rsid w:val="000C6234"/>
    <w:rsid w:val="000C7858"/>
    <w:rsid w:val="000C79C7"/>
    <w:rsid w:val="000D0991"/>
    <w:rsid w:val="000D2840"/>
    <w:rsid w:val="000D32BF"/>
    <w:rsid w:val="000D362B"/>
    <w:rsid w:val="000D388F"/>
    <w:rsid w:val="000D46E8"/>
    <w:rsid w:val="000D46F9"/>
    <w:rsid w:val="000D5462"/>
    <w:rsid w:val="000D63A4"/>
    <w:rsid w:val="000D7C39"/>
    <w:rsid w:val="000D7FD6"/>
    <w:rsid w:val="000E04D0"/>
    <w:rsid w:val="000E081E"/>
    <w:rsid w:val="000E172E"/>
    <w:rsid w:val="000E21A5"/>
    <w:rsid w:val="000E2E41"/>
    <w:rsid w:val="000E3811"/>
    <w:rsid w:val="000E3F2D"/>
    <w:rsid w:val="000E403C"/>
    <w:rsid w:val="000E5C43"/>
    <w:rsid w:val="000E6DB0"/>
    <w:rsid w:val="000E71E9"/>
    <w:rsid w:val="000F02C8"/>
    <w:rsid w:val="000F0F8A"/>
    <w:rsid w:val="000F10A3"/>
    <w:rsid w:val="000F1B2E"/>
    <w:rsid w:val="000F1FDE"/>
    <w:rsid w:val="000F2767"/>
    <w:rsid w:val="000F2ED5"/>
    <w:rsid w:val="000F3F4B"/>
    <w:rsid w:val="000F3F6A"/>
    <w:rsid w:val="000F4886"/>
    <w:rsid w:val="000F4D5D"/>
    <w:rsid w:val="000F5566"/>
    <w:rsid w:val="000F5760"/>
    <w:rsid w:val="00100137"/>
    <w:rsid w:val="00100147"/>
    <w:rsid w:val="001006F0"/>
    <w:rsid w:val="001009D2"/>
    <w:rsid w:val="00100B28"/>
    <w:rsid w:val="00100CCB"/>
    <w:rsid w:val="001017C3"/>
    <w:rsid w:val="00102103"/>
    <w:rsid w:val="00102343"/>
    <w:rsid w:val="001024F4"/>
    <w:rsid w:val="00102652"/>
    <w:rsid w:val="001031E3"/>
    <w:rsid w:val="00103A92"/>
    <w:rsid w:val="00104425"/>
    <w:rsid w:val="001052F2"/>
    <w:rsid w:val="00105596"/>
    <w:rsid w:val="00106A0A"/>
    <w:rsid w:val="0010788B"/>
    <w:rsid w:val="00110644"/>
    <w:rsid w:val="0011238D"/>
    <w:rsid w:val="001135F4"/>
    <w:rsid w:val="00114738"/>
    <w:rsid w:val="001154BD"/>
    <w:rsid w:val="00115E3B"/>
    <w:rsid w:val="0011642E"/>
    <w:rsid w:val="0011665D"/>
    <w:rsid w:val="00117027"/>
    <w:rsid w:val="00117805"/>
    <w:rsid w:val="00120F86"/>
    <w:rsid w:val="00121874"/>
    <w:rsid w:val="00121D24"/>
    <w:rsid w:val="00121DCA"/>
    <w:rsid w:val="00123B13"/>
    <w:rsid w:val="00123FF9"/>
    <w:rsid w:val="00124006"/>
    <w:rsid w:val="0012462C"/>
    <w:rsid w:val="0012484C"/>
    <w:rsid w:val="00125949"/>
    <w:rsid w:val="00125ED7"/>
    <w:rsid w:val="00126E7B"/>
    <w:rsid w:val="00127095"/>
    <w:rsid w:val="00127B87"/>
    <w:rsid w:val="00127C16"/>
    <w:rsid w:val="00127CAF"/>
    <w:rsid w:val="00130795"/>
    <w:rsid w:val="00130A28"/>
    <w:rsid w:val="00130A3F"/>
    <w:rsid w:val="00130ED1"/>
    <w:rsid w:val="001325B3"/>
    <w:rsid w:val="001326D8"/>
    <w:rsid w:val="001327CA"/>
    <w:rsid w:val="001332D8"/>
    <w:rsid w:val="0013355E"/>
    <w:rsid w:val="0013451C"/>
    <w:rsid w:val="00134B1B"/>
    <w:rsid w:val="00134E0B"/>
    <w:rsid w:val="00134ED0"/>
    <w:rsid w:val="00134FCF"/>
    <w:rsid w:val="00135B3B"/>
    <w:rsid w:val="00136171"/>
    <w:rsid w:val="00136BDF"/>
    <w:rsid w:val="001370C9"/>
    <w:rsid w:val="00140654"/>
    <w:rsid w:val="00141184"/>
    <w:rsid w:val="0014168E"/>
    <w:rsid w:val="00141A0D"/>
    <w:rsid w:val="001438A2"/>
    <w:rsid w:val="00143966"/>
    <w:rsid w:val="00145578"/>
    <w:rsid w:val="0014645E"/>
    <w:rsid w:val="00151036"/>
    <w:rsid w:val="00151368"/>
    <w:rsid w:val="00152166"/>
    <w:rsid w:val="001531A9"/>
    <w:rsid w:val="00153A8D"/>
    <w:rsid w:val="00154627"/>
    <w:rsid w:val="00154862"/>
    <w:rsid w:val="00155E42"/>
    <w:rsid w:val="001562BE"/>
    <w:rsid w:val="0015630E"/>
    <w:rsid w:val="001563C2"/>
    <w:rsid w:val="00157121"/>
    <w:rsid w:val="001571A4"/>
    <w:rsid w:val="001577B9"/>
    <w:rsid w:val="001579D7"/>
    <w:rsid w:val="00160B93"/>
    <w:rsid w:val="00162607"/>
    <w:rsid w:val="00163E45"/>
    <w:rsid w:val="00164638"/>
    <w:rsid w:val="00164C62"/>
    <w:rsid w:val="00164DF3"/>
    <w:rsid w:val="00165221"/>
    <w:rsid w:val="001662C0"/>
    <w:rsid w:val="00166E48"/>
    <w:rsid w:val="00167128"/>
    <w:rsid w:val="0017027A"/>
    <w:rsid w:val="00171725"/>
    <w:rsid w:val="00172B53"/>
    <w:rsid w:val="00172BD4"/>
    <w:rsid w:val="00174B34"/>
    <w:rsid w:val="001750C4"/>
    <w:rsid w:val="001757D2"/>
    <w:rsid w:val="001758D7"/>
    <w:rsid w:val="0017643C"/>
    <w:rsid w:val="00177940"/>
    <w:rsid w:val="00177C09"/>
    <w:rsid w:val="00180545"/>
    <w:rsid w:val="001809A9"/>
    <w:rsid w:val="0018153B"/>
    <w:rsid w:val="001819E3"/>
    <w:rsid w:val="0018344D"/>
    <w:rsid w:val="00183768"/>
    <w:rsid w:val="0018573D"/>
    <w:rsid w:val="001857C0"/>
    <w:rsid w:val="00185CCF"/>
    <w:rsid w:val="001865D4"/>
    <w:rsid w:val="00187408"/>
    <w:rsid w:val="00187542"/>
    <w:rsid w:val="00187CD2"/>
    <w:rsid w:val="00190829"/>
    <w:rsid w:val="00190921"/>
    <w:rsid w:val="00190AF3"/>
    <w:rsid w:val="00191770"/>
    <w:rsid w:val="00191B72"/>
    <w:rsid w:val="001921BB"/>
    <w:rsid w:val="001921FA"/>
    <w:rsid w:val="001924D9"/>
    <w:rsid w:val="00193093"/>
    <w:rsid w:val="00193934"/>
    <w:rsid w:val="001942B5"/>
    <w:rsid w:val="00195FD2"/>
    <w:rsid w:val="001967C6"/>
    <w:rsid w:val="00197ED4"/>
    <w:rsid w:val="001A03D1"/>
    <w:rsid w:val="001A074E"/>
    <w:rsid w:val="001A0A8F"/>
    <w:rsid w:val="001A1528"/>
    <w:rsid w:val="001A18F2"/>
    <w:rsid w:val="001A19EC"/>
    <w:rsid w:val="001A1F66"/>
    <w:rsid w:val="001A25D1"/>
    <w:rsid w:val="001A2C8A"/>
    <w:rsid w:val="001A4747"/>
    <w:rsid w:val="001A498B"/>
    <w:rsid w:val="001A4A89"/>
    <w:rsid w:val="001A5575"/>
    <w:rsid w:val="001A57FA"/>
    <w:rsid w:val="001A6551"/>
    <w:rsid w:val="001A6EDE"/>
    <w:rsid w:val="001B06BE"/>
    <w:rsid w:val="001B06FF"/>
    <w:rsid w:val="001B1AD8"/>
    <w:rsid w:val="001B2DBC"/>
    <w:rsid w:val="001B2F5B"/>
    <w:rsid w:val="001B3F03"/>
    <w:rsid w:val="001B3F6F"/>
    <w:rsid w:val="001B62CE"/>
    <w:rsid w:val="001B659B"/>
    <w:rsid w:val="001B6D9D"/>
    <w:rsid w:val="001C0573"/>
    <w:rsid w:val="001C080B"/>
    <w:rsid w:val="001C137E"/>
    <w:rsid w:val="001C1D64"/>
    <w:rsid w:val="001C2171"/>
    <w:rsid w:val="001C2586"/>
    <w:rsid w:val="001C3EE5"/>
    <w:rsid w:val="001C4079"/>
    <w:rsid w:val="001C515B"/>
    <w:rsid w:val="001C6211"/>
    <w:rsid w:val="001D0094"/>
    <w:rsid w:val="001D026C"/>
    <w:rsid w:val="001D0C9B"/>
    <w:rsid w:val="001D17A0"/>
    <w:rsid w:val="001D2B30"/>
    <w:rsid w:val="001D346A"/>
    <w:rsid w:val="001D3D50"/>
    <w:rsid w:val="001D4272"/>
    <w:rsid w:val="001D4B18"/>
    <w:rsid w:val="001D4FD9"/>
    <w:rsid w:val="001D5E58"/>
    <w:rsid w:val="001D6002"/>
    <w:rsid w:val="001E1E09"/>
    <w:rsid w:val="001E34F4"/>
    <w:rsid w:val="001E4DBB"/>
    <w:rsid w:val="001E5719"/>
    <w:rsid w:val="001E6518"/>
    <w:rsid w:val="001E6D5F"/>
    <w:rsid w:val="001E7C3E"/>
    <w:rsid w:val="001F0223"/>
    <w:rsid w:val="001F1184"/>
    <w:rsid w:val="001F1ABF"/>
    <w:rsid w:val="001F1D5E"/>
    <w:rsid w:val="001F3563"/>
    <w:rsid w:val="001F37B4"/>
    <w:rsid w:val="001F3B08"/>
    <w:rsid w:val="001F3B9F"/>
    <w:rsid w:val="001F3BC3"/>
    <w:rsid w:val="001F41B8"/>
    <w:rsid w:val="001F7244"/>
    <w:rsid w:val="001F784A"/>
    <w:rsid w:val="001F7A6E"/>
    <w:rsid w:val="00200567"/>
    <w:rsid w:val="002014F7"/>
    <w:rsid w:val="0020255C"/>
    <w:rsid w:val="002027BD"/>
    <w:rsid w:val="00205849"/>
    <w:rsid w:val="0020633C"/>
    <w:rsid w:val="00206F3F"/>
    <w:rsid w:val="002074A0"/>
    <w:rsid w:val="002075F9"/>
    <w:rsid w:val="002102C0"/>
    <w:rsid w:val="00213152"/>
    <w:rsid w:val="002138F9"/>
    <w:rsid w:val="00215142"/>
    <w:rsid w:val="002172BC"/>
    <w:rsid w:val="00221414"/>
    <w:rsid w:val="00222424"/>
    <w:rsid w:val="002229FF"/>
    <w:rsid w:val="002230A1"/>
    <w:rsid w:val="00223660"/>
    <w:rsid w:val="00223BD1"/>
    <w:rsid w:val="0022616E"/>
    <w:rsid w:val="0022788F"/>
    <w:rsid w:val="0023042E"/>
    <w:rsid w:val="0023058E"/>
    <w:rsid w:val="00231BE3"/>
    <w:rsid w:val="00231DA9"/>
    <w:rsid w:val="00232C19"/>
    <w:rsid w:val="00232DC7"/>
    <w:rsid w:val="00232E17"/>
    <w:rsid w:val="002338D8"/>
    <w:rsid w:val="002339C6"/>
    <w:rsid w:val="00233A90"/>
    <w:rsid w:val="00233ECD"/>
    <w:rsid w:val="0023450C"/>
    <w:rsid w:val="00234F88"/>
    <w:rsid w:val="0023530B"/>
    <w:rsid w:val="00235E0A"/>
    <w:rsid w:val="00236885"/>
    <w:rsid w:val="002414C9"/>
    <w:rsid w:val="00241FAE"/>
    <w:rsid w:val="002427E4"/>
    <w:rsid w:val="002434F7"/>
    <w:rsid w:val="00245783"/>
    <w:rsid w:val="002505D6"/>
    <w:rsid w:val="00250D0A"/>
    <w:rsid w:val="00250D7B"/>
    <w:rsid w:val="0025114D"/>
    <w:rsid w:val="00251F9F"/>
    <w:rsid w:val="00252208"/>
    <w:rsid w:val="00252728"/>
    <w:rsid w:val="00252DD8"/>
    <w:rsid w:val="00253B10"/>
    <w:rsid w:val="0025515D"/>
    <w:rsid w:val="00255735"/>
    <w:rsid w:val="00255D89"/>
    <w:rsid w:val="002577D5"/>
    <w:rsid w:val="00260242"/>
    <w:rsid w:val="002603A5"/>
    <w:rsid w:val="00260AA6"/>
    <w:rsid w:val="002614C6"/>
    <w:rsid w:val="00261B3E"/>
    <w:rsid w:val="002624DD"/>
    <w:rsid w:val="00263D2E"/>
    <w:rsid w:val="002656C3"/>
    <w:rsid w:val="00265D15"/>
    <w:rsid w:val="00265ED8"/>
    <w:rsid w:val="00265F48"/>
    <w:rsid w:val="002663D1"/>
    <w:rsid w:val="0026657F"/>
    <w:rsid w:val="00267843"/>
    <w:rsid w:val="00270621"/>
    <w:rsid w:val="002707C3"/>
    <w:rsid w:val="0027139B"/>
    <w:rsid w:val="00272160"/>
    <w:rsid w:val="0027231A"/>
    <w:rsid w:val="0027344F"/>
    <w:rsid w:val="002746E8"/>
    <w:rsid w:val="0027474C"/>
    <w:rsid w:val="00274C60"/>
    <w:rsid w:val="00275C65"/>
    <w:rsid w:val="002763C2"/>
    <w:rsid w:val="00276644"/>
    <w:rsid w:val="002773AD"/>
    <w:rsid w:val="00280155"/>
    <w:rsid w:val="00280864"/>
    <w:rsid w:val="00280989"/>
    <w:rsid w:val="002816B2"/>
    <w:rsid w:val="00282C17"/>
    <w:rsid w:val="00283924"/>
    <w:rsid w:val="00283B69"/>
    <w:rsid w:val="00283EEA"/>
    <w:rsid w:val="00284BD9"/>
    <w:rsid w:val="00287FA1"/>
    <w:rsid w:val="00290436"/>
    <w:rsid w:val="002906B5"/>
    <w:rsid w:val="00290E4E"/>
    <w:rsid w:val="002911F7"/>
    <w:rsid w:val="002912E9"/>
    <w:rsid w:val="00291A51"/>
    <w:rsid w:val="002921FE"/>
    <w:rsid w:val="00292523"/>
    <w:rsid w:val="00293614"/>
    <w:rsid w:val="00293A04"/>
    <w:rsid w:val="002942C5"/>
    <w:rsid w:val="002948B0"/>
    <w:rsid w:val="0029491A"/>
    <w:rsid w:val="00295770"/>
    <w:rsid w:val="00295826"/>
    <w:rsid w:val="00295BBA"/>
    <w:rsid w:val="002A03DE"/>
    <w:rsid w:val="002A1B2C"/>
    <w:rsid w:val="002A3C85"/>
    <w:rsid w:val="002A45B9"/>
    <w:rsid w:val="002A483A"/>
    <w:rsid w:val="002A4BA5"/>
    <w:rsid w:val="002A52AA"/>
    <w:rsid w:val="002A5FC5"/>
    <w:rsid w:val="002A7316"/>
    <w:rsid w:val="002B0026"/>
    <w:rsid w:val="002B007F"/>
    <w:rsid w:val="002B02DD"/>
    <w:rsid w:val="002B0436"/>
    <w:rsid w:val="002B0F07"/>
    <w:rsid w:val="002B1905"/>
    <w:rsid w:val="002B288C"/>
    <w:rsid w:val="002B2D9C"/>
    <w:rsid w:val="002B398A"/>
    <w:rsid w:val="002B53BA"/>
    <w:rsid w:val="002B5470"/>
    <w:rsid w:val="002B5F8A"/>
    <w:rsid w:val="002B7C13"/>
    <w:rsid w:val="002B7EA9"/>
    <w:rsid w:val="002C0162"/>
    <w:rsid w:val="002C1CA9"/>
    <w:rsid w:val="002C36EE"/>
    <w:rsid w:val="002C3C12"/>
    <w:rsid w:val="002C3C74"/>
    <w:rsid w:val="002C3E90"/>
    <w:rsid w:val="002C4D68"/>
    <w:rsid w:val="002C4D7C"/>
    <w:rsid w:val="002C4EF7"/>
    <w:rsid w:val="002C57E2"/>
    <w:rsid w:val="002C5D76"/>
    <w:rsid w:val="002C6399"/>
    <w:rsid w:val="002C6A90"/>
    <w:rsid w:val="002C6C90"/>
    <w:rsid w:val="002C7D89"/>
    <w:rsid w:val="002C7E7D"/>
    <w:rsid w:val="002D0BF4"/>
    <w:rsid w:val="002D158D"/>
    <w:rsid w:val="002D1651"/>
    <w:rsid w:val="002D2D95"/>
    <w:rsid w:val="002D3066"/>
    <w:rsid w:val="002D3683"/>
    <w:rsid w:val="002D3E50"/>
    <w:rsid w:val="002D4274"/>
    <w:rsid w:val="002D4F1A"/>
    <w:rsid w:val="002D59AE"/>
    <w:rsid w:val="002D5C39"/>
    <w:rsid w:val="002D5C8A"/>
    <w:rsid w:val="002D5EF9"/>
    <w:rsid w:val="002D6776"/>
    <w:rsid w:val="002D6CB3"/>
    <w:rsid w:val="002D7330"/>
    <w:rsid w:val="002D7F94"/>
    <w:rsid w:val="002E06EA"/>
    <w:rsid w:val="002E0736"/>
    <w:rsid w:val="002E07F2"/>
    <w:rsid w:val="002E0B66"/>
    <w:rsid w:val="002E1148"/>
    <w:rsid w:val="002E1160"/>
    <w:rsid w:val="002E167F"/>
    <w:rsid w:val="002E2C20"/>
    <w:rsid w:val="002E2D22"/>
    <w:rsid w:val="002E3A6A"/>
    <w:rsid w:val="002E3A99"/>
    <w:rsid w:val="002E3B6B"/>
    <w:rsid w:val="002E4223"/>
    <w:rsid w:val="002E4DEC"/>
    <w:rsid w:val="002E59AA"/>
    <w:rsid w:val="002E69D1"/>
    <w:rsid w:val="002E6F82"/>
    <w:rsid w:val="002E6FBB"/>
    <w:rsid w:val="002E70EB"/>
    <w:rsid w:val="002F0750"/>
    <w:rsid w:val="002F0CC9"/>
    <w:rsid w:val="002F1C78"/>
    <w:rsid w:val="002F22DC"/>
    <w:rsid w:val="002F28C7"/>
    <w:rsid w:val="002F2A84"/>
    <w:rsid w:val="002F3211"/>
    <w:rsid w:val="002F4888"/>
    <w:rsid w:val="002F6234"/>
    <w:rsid w:val="002F6544"/>
    <w:rsid w:val="002F776E"/>
    <w:rsid w:val="00300419"/>
    <w:rsid w:val="00300A28"/>
    <w:rsid w:val="00300D9E"/>
    <w:rsid w:val="003027E6"/>
    <w:rsid w:val="00302DBC"/>
    <w:rsid w:val="00303E0F"/>
    <w:rsid w:val="00305C93"/>
    <w:rsid w:val="00305CC6"/>
    <w:rsid w:val="00306C86"/>
    <w:rsid w:val="00307B0F"/>
    <w:rsid w:val="00310F57"/>
    <w:rsid w:val="00311D12"/>
    <w:rsid w:val="00312424"/>
    <w:rsid w:val="00312B2F"/>
    <w:rsid w:val="00315277"/>
    <w:rsid w:val="0031527D"/>
    <w:rsid w:val="00315647"/>
    <w:rsid w:val="00315B62"/>
    <w:rsid w:val="003162D0"/>
    <w:rsid w:val="00317F8E"/>
    <w:rsid w:val="0032026D"/>
    <w:rsid w:val="0032028C"/>
    <w:rsid w:val="003218DB"/>
    <w:rsid w:val="00321DDB"/>
    <w:rsid w:val="00322102"/>
    <w:rsid w:val="00323370"/>
    <w:rsid w:val="00323422"/>
    <w:rsid w:val="0032359E"/>
    <w:rsid w:val="00324137"/>
    <w:rsid w:val="00327663"/>
    <w:rsid w:val="003307AC"/>
    <w:rsid w:val="00333070"/>
    <w:rsid w:val="003345C1"/>
    <w:rsid w:val="00334E6B"/>
    <w:rsid w:val="00335149"/>
    <w:rsid w:val="003362AB"/>
    <w:rsid w:val="00336B7F"/>
    <w:rsid w:val="0033793E"/>
    <w:rsid w:val="00337AFB"/>
    <w:rsid w:val="00337EE4"/>
    <w:rsid w:val="00340005"/>
    <w:rsid w:val="003432C0"/>
    <w:rsid w:val="00343BDD"/>
    <w:rsid w:val="00345270"/>
    <w:rsid w:val="00345F4E"/>
    <w:rsid w:val="00347D23"/>
    <w:rsid w:val="003515BF"/>
    <w:rsid w:val="003525F3"/>
    <w:rsid w:val="0035268B"/>
    <w:rsid w:val="00354650"/>
    <w:rsid w:val="00354E9C"/>
    <w:rsid w:val="003553F9"/>
    <w:rsid w:val="00355594"/>
    <w:rsid w:val="00355B8F"/>
    <w:rsid w:val="00356027"/>
    <w:rsid w:val="003570C0"/>
    <w:rsid w:val="00357731"/>
    <w:rsid w:val="00360A65"/>
    <w:rsid w:val="00360E8C"/>
    <w:rsid w:val="00360F93"/>
    <w:rsid w:val="00361474"/>
    <w:rsid w:val="003617DD"/>
    <w:rsid w:val="0036281E"/>
    <w:rsid w:val="00362F84"/>
    <w:rsid w:val="00364560"/>
    <w:rsid w:val="00365149"/>
    <w:rsid w:val="0036604F"/>
    <w:rsid w:val="0036762A"/>
    <w:rsid w:val="003704DD"/>
    <w:rsid w:val="003708C3"/>
    <w:rsid w:val="0037172F"/>
    <w:rsid w:val="00372CDA"/>
    <w:rsid w:val="0037330A"/>
    <w:rsid w:val="003750C4"/>
    <w:rsid w:val="00375D3B"/>
    <w:rsid w:val="00375E27"/>
    <w:rsid w:val="00375F49"/>
    <w:rsid w:val="00376B66"/>
    <w:rsid w:val="00376E99"/>
    <w:rsid w:val="00376F6A"/>
    <w:rsid w:val="0037737C"/>
    <w:rsid w:val="00377658"/>
    <w:rsid w:val="00377B91"/>
    <w:rsid w:val="00380051"/>
    <w:rsid w:val="0038072E"/>
    <w:rsid w:val="00380792"/>
    <w:rsid w:val="00382311"/>
    <w:rsid w:val="00383A1D"/>
    <w:rsid w:val="00383BF5"/>
    <w:rsid w:val="00386158"/>
    <w:rsid w:val="00386736"/>
    <w:rsid w:val="00390293"/>
    <w:rsid w:val="00390A06"/>
    <w:rsid w:val="00390DD4"/>
    <w:rsid w:val="0039129D"/>
    <w:rsid w:val="003917F3"/>
    <w:rsid w:val="003928AA"/>
    <w:rsid w:val="00392B26"/>
    <w:rsid w:val="00394206"/>
    <w:rsid w:val="00394307"/>
    <w:rsid w:val="003949B4"/>
    <w:rsid w:val="003949ED"/>
    <w:rsid w:val="00394FCE"/>
    <w:rsid w:val="00395095"/>
    <w:rsid w:val="00395146"/>
    <w:rsid w:val="00395CDC"/>
    <w:rsid w:val="003966ED"/>
    <w:rsid w:val="00396889"/>
    <w:rsid w:val="00396C5F"/>
    <w:rsid w:val="003971AD"/>
    <w:rsid w:val="003A074D"/>
    <w:rsid w:val="003A17F3"/>
    <w:rsid w:val="003A185B"/>
    <w:rsid w:val="003A22D8"/>
    <w:rsid w:val="003A241B"/>
    <w:rsid w:val="003A2EA0"/>
    <w:rsid w:val="003A3CDC"/>
    <w:rsid w:val="003A4157"/>
    <w:rsid w:val="003A522C"/>
    <w:rsid w:val="003A66DB"/>
    <w:rsid w:val="003A6DE1"/>
    <w:rsid w:val="003A77B9"/>
    <w:rsid w:val="003B0815"/>
    <w:rsid w:val="003B1278"/>
    <w:rsid w:val="003B2FC5"/>
    <w:rsid w:val="003B2FD9"/>
    <w:rsid w:val="003B3E5D"/>
    <w:rsid w:val="003B441D"/>
    <w:rsid w:val="003B52F6"/>
    <w:rsid w:val="003B5546"/>
    <w:rsid w:val="003B5EAC"/>
    <w:rsid w:val="003B601B"/>
    <w:rsid w:val="003B75FE"/>
    <w:rsid w:val="003B77D5"/>
    <w:rsid w:val="003C012F"/>
    <w:rsid w:val="003C0913"/>
    <w:rsid w:val="003C0BFD"/>
    <w:rsid w:val="003C0D74"/>
    <w:rsid w:val="003C2724"/>
    <w:rsid w:val="003C2BC5"/>
    <w:rsid w:val="003C34A6"/>
    <w:rsid w:val="003C3A3E"/>
    <w:rsid w:val="003C54F2"/>
    <w:rsid w:val="003C63A3"/>
    <w:rsid w:val="003C6D61"/>
    <w:rsid w:val="003C6D92"/>
    <w:rsid w:val="003C6EC6"/>
    <w:rsid w:val="003C73AC"/>
    <w:rsid w:val="003C7C75"/>
    <w:rsid w:val="003C7F9C"/>
    <w:rsid w:val="003D02F1"/>
    <w:rsid w:val="003D0A34"/>
    <w:rsid w:val="003D11F2"/>
    <w:rsid w:val="003D15BC"/>
    <w:rsid w:val="003D25D5"/>
    <w:rsid w:val="003D2958"/>
    <w:rsid w:val="003D3234"/>
    <w:rsid w:val="003D33AF"/>
    <w:rsid w:val="003D37D0"/>
    <w:rsid w:val="003D3D16"/>
    <w:rsid w:val="003D436E"/>
    <w:rsid w:val="003D44CC"/>
    <w:rsid w:val="003D674F"/>
    <w:rsid w:val="003D67D8"/>
    <w:rsid w:val="003E047F"/>
    <w:rsid w:val="003E0E20"/>
    <w:rsid w:val="003E164E"/>
    <w:rsid w:val="003E267E"/>
    <w:rsid w:val="003E2B56"/>
    <w:rsid w:val="003E35AA"/>
    <w:rsid w:val="003E4525"/>
    <w:rsid w:val="003E553D"/>
    <w:rsid w:val="003E602F"/>
    <w:rsid w:val="003E7248"/>
    <w:rsid w:val="003F1421"/>
    <w:rsid w:val="003F1B35"/>
    <w:rsid w:val="003F1ECB"/>
    <w:rsid w:val="003F2E9B"/>
    <w:rsid w:val="003F2ED9"/>
    <w:rsid w:val="003F356A"/>
    <w:rsid w:val="003F364D"/>
    <w:rsid w:val="003F62F1"/>
    <w:rsid w:val="003F63CD"/>
    <w:rsid w:val="003F65DD"/>
    <w:rsid w:val="003F66BA"/>
    <w:rsid w:val="003F66C9"/>
    <w:rsid w:val="003F6F39"/>
    <w:rsid w:val="003F7712"/>
    <w:rsid w:val="004028DC"/>
    <w:rsid w:val="00402B19"/>
    <w:rsid w:val="004037CB"/>
    <w:rsid w:val="004038F7"/>
    <w:rsid w:val="004043C5"/>
    <w:rsid w:val="004053F6"/>
    <w:rsid w:val="0040667B"/>
    <w:rsid w:val="004105F5"/>
    <w:rsid w:val="00410CEC"/>
    <w:rsid w:val="00411D64"/>
    <w:rsid w:val="0041247C"/>
    <w:rsid w:val="00413601"/>
    <w:rsid w:val="004142CA"/>
    <w:rsid w:val="00417982"/>
    <w:rsid w:val="00417D13"/>
    <w:rsid w:val="00420A16"/>
    <w:rsid w:val="00420BD1"/>
    <w:rsid w:val="004221B4"/>
    <w:rsid w:val="00423900"/>
    <w:rsid w:val="00423D50"/>
    <w:rsid w:val="00424AD2"/>
    <w:rsid w:val="00425F74"/>
    <w:rsid w:val="004266F7"/>
    <w:rsid w:val="004272C3"/>
    <w:rsid w:val="00427A94"/>
    <w:rsid w:val="004323D5"/>
    <w:rsid w:val="00433677"/>
    <w:rsid w:val="00433D41"/>
    <w:rsid w:val="00433DBF"/>
    <w:rsid w:val="00433E14"/>
    <w:rsid w:val="00434289"/>
    <w:rsid w:val="0043442D"/>
    <w:rsid w:val="00435BE2"/>
    <w:rsid w:val="0043766C"/>
    <w:rsid w:val="00437F5A"/>
    <w:rsid w:val="004401B3"/>
    <w:rsid w:val="00440957"/>
    <w:rsid w:val="00441AB6"/>
    <w:rsid w:val="0044206D"/>
    <w:rsid w:val="00443EB4"/>
    <w:rsid w:val="00446971"/>
    <w:rsid w:val="00447033"/>
    <w:rsid w:val="00447359"/>
    <w:rsid w:val="004473FC"/>
    <w:rsid w:val="0045072D"/>
    <w:rsid w:val="004522C7"/>
    <w:rsid w:val="00452F4B"/>
    <w:rsid w:val="004535DA"/>
    <w:rsid w:val="004536B2"/>
    <w:rsid w:val="004539BE"/>
    <w:rsid w:val="0045423F"/>
    <w:rsid w:val="004542BB"/>
    <w:rsid w:val="0045549C"/>
    <w:rsid w:val="004558D7"/>
    <w:rsid w:val="004564D7"/>
    <w:rsid w:val="00456979"/>
    <w:rsid w:val="0045740F"/>
    <w:rsid w:val="004574B8"/>
    <w:rsid w:val="004603C6"/>
    <w:rsid w:val="004603C9"/>
    <w:rsid w:val="0046237A"/>
    <w:rsid w:val="00462B26"/>
    <w:rsid w:val="00464557"/>
    <w:rsid w:val="0046504C"/>
    <w:rsid w:val="004658BF"/>
    <w:rsid w:val="00466BF7"/>
    <w:rsid w:val="00470B6B"/>
    <w:rsid w:val="004716A3"/>
    <w:rsid w:val="00471B8C"/>
    <w:rsid w:val="00472B67"/>
    <w:rsid w:val="004746AF"/>
    <w:rsid w:val="0047474A"/>
    <w:rsid w:val="00474960"/>
    <w:rsid w:val="00475F62"/>
    <w:rsid w:val="0047691A"/>
    <w:rsid w:val="00476DFF"/>
    <w:rsid w:val="004774E9"/>
    <w:rsid w:val="0047797A"/>
    <w:rsid w:val="004805B3"/>
    <w:rsid w:val="00480787"/>
    <w:rsid w:val="00480A15"/>
    <w:rsid w:val="0048179D"/>
    <w:rsid w:val="004838CA"/>
    <w:rsid w:val="004845FF"/>
    <w:rsid w:val="00484E21"/>
    <w:rsid w:val="00485257"/>
    <w:rsid w:val="004855AF"/>
    <w:rsid w:val="00486268"/>
    <w:rsid w:val="004868CC"/>
    <w:rsid w:val="004877E2"/>
    <w:rsid w:val="00487951"/>
    <w:rsid w:val="00487ABD"/>
    <w:rsid w:val="00487B97"/>
    <w:rsid w:val="004909A4"/>
    <w:rsid w:val="00490CC4"/>
    <w:rsid w:val="00491751"/>
    <w:rsid w:val="004922AC"/>
    <w:rsid w:val="0049248A"/>
    <w:rsid w:val="00492635"/>
    <w:rsid w:val="00492ABF"/>
    <w:rsid w:val="00492B62"/>
    <w:rsid w:val="00492CA6"/>
    <w:rsid w:val="00492E0B"/>
    <w:rsid w:val="00493B0C"/>
    <w:rsid w:val="00494185"/>
    <w:rsid w:val="0049525E"/>
    <w:rsid w:val="004969DA"/>
    <w:rsid w:val="00497922"/>
    <w:rsid w:val="00497AA4"/>
    <w:rsid w:val="004A0F91"/>
    <w:rsid w:val="004A2159"/>
    <w:rsid w:val="004A2D00"/>
    <w:rsid w:val="004A47EC"/>
    <w:rsid w:val="004A4D6C"/>
    <w:rsid w:val="004A51CD"/>
    <w:rsid w:val="004A6386"/>
    <w:rsid w:val="004A708F"/>
    <w:rsid w:val="004A7381"/>
    <w:rsid w:val="004A79D8"/>
    <w:rsid w:val="004B0B91"/>
    <w:rsid w:val="004B0D75"/>
    <w:rsid w:val="004B1B14"/>
    <w:rsid w:val="004B21DA"/>
    <w:rsid w:val="004B263B"/>
    <w:rsid w:val="004B28BC"/>
    <w:rsid w:val="004B33D1"/>
    <w:rsid w:val="004B4C49"/>
    <w:rsid w:val="004B5924"/>
    <w:rsid w:val="004B6558"/>
    <w:rsid w:val="004B7C21"/>
    <w:rsid w:val="004C1895"/>
    <w:rsid w:val="004C1C9F"/>
    <w:rsid w:val="004C202A"/>
    <w:rsid w:val="004C337C"/>
    <w:rsid w:val="004C4112"/>
    <w:rsid w:val="004C466B"/>
    <w:rsid w:val="004C53AD"/>
    <w:rsid w:val="004C5C95"/>
    <w:rsid w:val="004C64F9"/>
    <w:rsid w:val="004C6AB8"/>
    <w:rsid w:val="004C6B25"/>
    <w:rsid w:val="004C7385"/>
    <w:rsid w:val="004C79F6"/>
    <w:rsid w:val="004C7E67"/>
    <w:rsid w:val="004D1C37"/>
    <w:rsid w:val="004D281E"/>
    <w:rsid w:val="004D2F65"/>
    <w:rsid w:val="004D2FF2"/>
    <w:rsid w:val="004D3120"/>
    <w:rsid w:val="004D3596"/>
    <w:rsid w:val="004D3F27"/>
    <w:rsid w:val="004D41E6"/>
    <w:rsid w:val="004D4CFC"/>
    <w:rsid w:val="004D599F"/>
    <w:rsid w:val="004D7123"/>
    <w:rsid w:val="004D75EB"/>
    <w:rsid w:val="004D7850"/>
    <w:rsid w:val="004D79EA"/>
    <w:rsid w:val="004E0BEC"/>
    <w:rsid w:val="004E1503"/>
    <w:rsid w:val="004E1AEB"/>
    <w:rsid w:val="004E1D00"/>
    <w:rsid w:val="004E2084"/>
    <w:rsid w:val="004E2D42"/>
    <w:rsid w:val="004E31F8"/>
    <w:rsid w:val="004E3E8D"/>
    <w:rsid w:val="004E4406"/>
    <w:rsid w:val="004E4692"/>
    <w:rsid w:val="004E48BF"/>
    <w:rsid w:val="004E4FB9"/>
    <w:rsid w:val="004E553B"/>
    <w:rsid w:val="004E5C85"/>
    <w:rsid w:val="004E62BD"/>
    <w:rsid w:val="004E67C0"/>
    <w:rsid w:val="004E6ECD"/>
    <w:rsid w:val="004E6FD8"/>
    <w:rsid w:val="004F100D"/>
    <w:rsid w:val="004F1070"/>
    <w:rsid w:val="004F16C4"/>
    <w:rsid w:val="004F1AD0"/>
    <w:rsid w:val="004F1AE5"/>
    <w:rsid w:val="004F1E81"/>
    <w:rsid w:val="004F21A8"/>
    <w:rsid w:val="004F22BA"/>
    <w:rsid w:val="004F32D6"/>
    <w:rsid w:val="004F5836"/>
    <w:rsid w:val="004F76ED"/>
    <w:rsid w:val="005003BE"/>
    <w:rsid w:val="005005DE"/>
    <w:rsid w:val="00500EAD"/>
    <w:rsid w:val="00501EFB"/>
    <w:rsid w:val="00502998"/>
    <w:rsid w:val="00502D1F"/>
    <w:rsid w:val="00503BF2"/>
    <w:rsid w:val="00503BF6"/>
    <w:rsid w:val="005047A4"/>
    <w:rsid w:val="005058AF"/>
    <w:rsid w:val="00505B27"/>
    <w:rsid w:val="00505B59"/>
    <w:rsid w:val="00506912"/>
    <w:rsid w:val="00506AD7"/>
    <w:rsid w:val="00506CD4"/>
    <w:rsid w:val="0050745D"/>
    <w:rsid w:val="005077F7"/>
    <w:rsid w:val="00507C63"/>
    <w:rsid w:val="00510C42"/>
    <w:rsid w:val="00511576"/>
    <w:rsid w:val="00511792"/>
    <w:rsid w:val="005119AA"/>
    <w:rsid w:val="00511A52"/>
    <w:rsid w:val="00511EA5"/>
    <w:rsid w:val="0051341D"/>
    <w:rsid w:val="00513CAC"/>
    <w:rsid w:val="00514115"/>
    <w:rsid w:val="005145A6"/>
    <w:rsid w:val="00514700"/>
    <w:rsid w:val="00514D4E"/>
    <w:rsid w:val="00515C97"/>
    <w:rsid w:val="00515D9A"/>
    <w:rsid w:val="00516E16"/>
    <w:rsid w:val="00517E45"/>
    <w:rsid w:val="005200E3"/>
    <w:rsid w:val="00521B61"/>
    <w:rsid w:val="00521FC0"/>
    <w:rsid w:val="005220F2"/>
    <w:rsid w:val="00522290"/>
    <w:rsid w:val="00522E97"/>
    <w:rsid w:val="0052528F"/>
    <w:rsid w:val="00525A8F"/>
    <w:rsid w:val="00525BF4"/>
    <w:rsid w:val="0052652B"/>
    <w:rsid w:val="005266F2"/>
    <w:rsid w:val="00527CD7"/>
    <w:rsid w:val="00527DAE"/>
    <w:rsid w:val="00527F78"/>
    <w:rsid w:val="005305CE"/>
    <w:rsid w:val="00530641"/>
    <w:rsid w:val="0053086A"/>
    <w:rsid w:val="00530E2D"/>
    <w:rsid w:val="00531196"/>
    <w:rsid w:val="00531670"/>
    <w:rsid w:val="00532535"/>
    <w:rsid w:val="005327AC"/>
    <w:rsid w:val="00532A82"/>
    <w:rsid w:val="005332F1"/>
    <w:rsid w:val="00533C83"/>
    <w:rsid w:val="0053493F"/>
    <w:rsid w:val="00535433"/>
    <w:rsid w:val="005357C3"/>
    <w:rsid w:val="00535F76"/>
    <w:rsid w:val="00535FA1"/>
    <w:rsid w:val="0053600F"/>
    <w:rsid w:val="00536EF0"/>
    <w:rsid w:val="0053751C"/>
    <w:rsid w:val="00537E83"/>
    <w:rsid w:val="00537F01"/>
    <w:rsid w:val="0054016C"/>
    <w:rsid w:val="0054252C"/>
    <w:rsid w:val="005426A1"/>
    <w:rsid w:val="005428B0"/>
    <w:rsid w:val="00542B44"/>
    <w:rsid w:val="005435DC"/>
    <w:rsid w:val="005442AC"/>
    <w:rsid w:val="005448F5"/>
    <w:rsid w:val="00544BAE"/>
    <w:rsid w:val="00544F39"/>
    <w:rsid w:val="00547381"/>
    <w:rsid w:val="005507D5"/>
    <w:rsid w:val="00551453"/>
    <w:rsid w:val="005520A4"/>
    <w:rsid w:val="00552440"/>
    <w:rsid w:val="00552662"/>
    <w:rsid w:val="00552665"/>
    <w:rsid w:val="00553D9E"/>
    <w:rsid w:val="00554597"/>
    <w:rsid w:val="00554CAD"/>
    <w:rsid w:val="005556A5"/>
    <w:rsid w:val="005560F6"/>
    <w:rsid w:val="005563B8"/>
    <w:rsid w:val="0055700B"/>
    <w:rsid w:val="0055705B"/>
    <w:rsid w:val="005572B8"/>
    <w:rsid w:val="00557953"/>
    <w:rsid w:val="005579E1"/>
    <w:rsid w:val="00557A6A"/>
    <w:rsid w:val="00557F3E"/>
    <w:rsid w:val="0056049E"/>
    <w:rsid w:val="00561A20"/>
    <w:rsid w:val="00561F95"/>
    <w:rsid w:val="00563D57"/>
    <w:rsid w:val="0056439C"/>
    <w:rsid w:val="005651E6"/>
    <w:rsid w:val="005654B6"/>
    <w:rsid w:val="00566783"/>
    <w:rsid w:val="00567968"/>
    <w:rsid w:val="005700E6"/>
    <w:rsid w:val="00571BF0"/>
    <w:rsid w:val="00571CF5"/>
    <w:rsid w:val="00571E27"/>
    <w:rsid w:val="00572184"/>
    <w:rsid w:val="00572451"/>
    <w:rsid w:val="0057264D"/>
    <w:rsid w:val="00572A9E"/>
    <w:rsid w:val="00573AAF"/>
    <w:rsid w:val="00574AA2"/>
    <w:rsid w:val="00575B32"/>
    <w:rsid w:val="00575BA3"/>
    <w:rsid w:val="00575C25"/>
    <w:rsid w:val="00576B4C"/>
    <w:rsid w:val="00576C7A"/>
    <w:rsid w:val="00580A8A"/>
    <w:rsid w:val="005821B4"/>
    <w:rsid w:val="00582DFD"/>
    <w:rsid w:val="005831FF"/>
    <w:rsid w:val="00583D31"/>
    <w:rsid w:val="00583FD8"/>
    <w:rsid w:val="00584BD0"/>
    <w:rsid w:val="00584C78"/>
    <w:rsid w:val="00585B32"/>
    <w:rsid w:val="005860DA"/>
    <w:rsid w:val="005868EA"/>
    <w:rsid w:val="00587901"/>
    <w:rsid w:val="00587F9F"/>
    <w:rsid w:val="00590625"/>
    <w:rsid w:val="00591317"/>
    <w:rsid w:val="005927B3"/>
    <w:rsid w:val="00592FA1"/>
    <w:rsid w:val="00593089"/>
    <w:rsid w:val="005934C9"/>
    <w:rsid w:val="0059365C"/>
    <w:rsid w:val="0059387C"/>
    <w:rsid w:val="00594F52"/>
    <w:rsid w:val="0059551F"/>
    <w:rsid w:val="005959E1"/>
    <w:rsid w:val="00595C0A"/>
    <w:rsid w:val="00595CDE"/>
    <w:rsid w:val="0059645E"/>
    <w:rsid w:val="00597B16"/>
    <w:rsid w:val="005A0183"/>
    <w:rsid w:val="005A0A2A"/>
    <w:rsid w:val="005A1C55"/>
    <w:rsid w:val="005A22A7"/>
    <w:rsid w:val="005A2820"/>
    <w:rsid w:val="005A2C74"/>
    <w:rsid w:val="005A2CD2"/>
    <w:rsid w:val="005A3695"/>
    <w:rsid w:val="005A3DF1"/>
    <w:rsid w:val="005A3FE3"/>
    <w:rsid w:val="005A40BB"/>
    <w:rsid w:val="005A43BE"/>
    <w:rsid w:val="005A44B4"/>
    <w:rsid w:val="005A5E1C"/>
    <w:rsid w:val="005A62F0"/>
    <w:rsid w:val="005A7058"/>
    <w:rsid w:val="005A7506"/>
    <w:rsid w:val="005A7B1C"/>
    <w:rsid w:val="005A7EF0"/>
    <w:rsid w:val="005B0B19"/>
    <w:rsid w:val="005B4ACC"/>
    <w:rsid w:val="005B5EF6"/>
    <w:rsid w:val="005B654E"/>
    <w:rsid w:val="005B6685"/>
    <w:rsid w:val="005B7494"/>
    <w:rsid w:val="005C08DF"/>
    <w:rsid w:val="005C09AC"/>
    <w:rsid w:val="005C1145"/>
    <w:rsid w:val="005C1349"/>
    <w:rsid w:val="005C1456"/>
    <w:rsid w:val="005C330B"/>
    <w:rsid w:val="005C3A31"/>
    <w:rsid w:val="005C3E77"/>
    <w:rsid w:val="005C5414"/>
    <w:rsid w:val="005C577C"/>
    <w:rsid w:val="005C585F"/>
    <w:rsid w:val="005C5CA4"/>
    <w:rsid w:val="005C5F7D"/>
    <w:rsid w:val="005C683B"/>
    <w:rsid w:val="005C6B2C"/>
    <w:rsid w:val="005C703D"/>
    <w:rsid w:val="005D09D9"/>
    <w:rsid w:val="005D109D"/>
    <w:rsid w:val="005D18A0"/>
    <w:rsid w:val="005D1900"/>
    <w:rsid w:val="005D192D"/>
    <w:rsid w:val="005D2820"/>
    <w:rsid w:val="005D291F"/>
    <w:rsid w:val="005D4210"/>
    <w:rsid w:val="005D5673"/>
    <w:rsid w:val="005D5937"/>
    <w:rsid w:val="005D5EFF"/>
    <w:rsid w:val="005D6074"/>
    <w:rsid w:val="005D75E3"/>
    <w:rsid w:val="005D7F8C"/>
    <w:rsid w:val="005E0A60"/>
    <w:rsid w:val="005E0AA9"/>
    <w:rsid w:val="005E129F"/>
    <w:rsid w:val="005E150E"/>
    <w:rsid w:val="005E1586"/>
    <w:rsid w:val="005E173C"/>
    <w:rsid w:val="005E19F8"/>
    <w:rsid w:val="005E1E24"/>
    <w:rsid w:val="005E2514"/>
    <w:rsid w:val="005E3433"/>
    <w:rsid w:val="005E3F54"/>
    <w:rsid w:val="005E5667"/>
    <w:rsid w:val="005E6638"/>
    <w:rsid w:val="005E7E4E"/>
    <w:rsid w:val="005F3188"/>
    <w:rsid w:val="005F3256"/>
    <w:rsid w:val="005F33FB"/>
    <w:rsid w:val="005F38B5"/>
    <w:rsid w:val="005F4818"/>
    <w:rsid w:val="005F4BE6"/>
    <w:rsid w:val="005F4D6E"/>
    <w:rsid w:val="005F6040"/>
    <w:rsid w:val="005F6BA3"/>
    <w:rsid w:val="005F76CE"/>
    <w:rsid w:val="005F7C87"/>
    <w:rsid w:val="006012BD"/>
    <w:rsid w:val="006012EF"/>
    <w:rsid w:val="00603274"/>
    <w:rsid w:val="0060332C"/>
    <w:rsid w:val="0060383C"/>
    <w:rsid w:val="00603B45"/>
    <w:rsid w:val="00604191"/>
    <w:rsid w:val="00604604"/>
    <w:rsid w:val="006049DF"/>
    <w:rsid w:val="00604A10"/>
    <w:rsid w:val="00604FBE"/>
    <w:rsid w:val="00606BBA"/>
    <w:rsid w:val="00607AEA"/>
    <w:rsid w:val="00607F93"/>
    <w:rsid w:val="00610F52"/>
    <w:rsid w:val="00611B81"/>
    <w:rsid w:val="00611D0A"/>
    <w:rsid w:val="006131F0"/>
    <w:rsid w:val="006139B2"/>
    <w:rsid w:val="006145FB"/>
    <w:rsid w:val="00614C03"/>
    <w:rsid w:val="00614F27"/>
    <w:rsid w:val="00615337"/>
    <w:rsid w:val="0061686B"/>
    <w:rsid w:val="00616B11"/>
    <w:rsid w:val="0061779C"/>
    <w:rsid w:val="00617A17"/>
    <w:rsid w:val="00617AC4"/>
    <w:rsid w:val="00617F54"/>
    <w:rsid w:val="0062039F"/>
    <w:rsid w:val="006206A1"/>
    <w:rsid w:val="006210FF"/>
    <w:rsid w:val="006213B4"/>
    <w:rsid w:val="006219D9"/>
    <w:rsid w:val="00621B2E"/>
    <w:rsid w:val="00623563"/>
    <w:rsid w:val="0062461C"/>
    <w:rsid w:val="00624A74"/>
    <w:rsid w:val="00624B2B"/>
    <w:rsid w:val="0062563A"/>
    <w:rsid w:val="00626F20"/>
    <w:rsid w:val="00627EAB"/>
    <w:rsid w:val="006308C4"/>
    <w:rsid w:val="00630BBD"/>
    <w:rsid w:val="00631413"/>
    <w:rsid w:val="0063153A"/>
    <w:rsid w:val="00631961"/>
    <w:rsid w:val="00631F7A"/>
    <w:rsid w:val="00632C92"/>
    <w:rsid w:val="00632F13"/>
    <w:rsid w:val="00633121"/>
    <w:rsid w:val="00633C75"/>
    <w:rsid w:val="00634A39"/>
    <w:rsid w:val="00634CDE"/>
    <w:rsid w:val="006352CD"/>
    <w:rsid w:val="006352F3"/>
    <w:rsid w:val="00635BF7"/>
    <w:rsid w:val="006378AD"/>
    <w:rsid w:val="00640704"/>
    <w:rsid w:val="0064126E"/>
    <w:rsid w:val="00641EA3"/>
    <w:rsid w:val="006432C9"/>
    <w:rsid w:val="0064352A"/>
    <w:rsid w:val="006451A6"/>
    <w:rsid w:val="006453BD"/>
    <w:rsid w:val="00645FFB"/>
    <w:rsid w:val="00647365"/>
    <w:rsid w:val="00650447"/>
    <w:rsid w:val="00651F85"/>
    <w:rsid w:val="00652351"/>
    <w:rsid w:val="006528CD"/>
    <w:rsid w:val="00652E6E"/>
    <w:rsid w:val="00652FC9"/>
    <w:rsid w:val="00653C5B"/>
    <w:rsid w:val="00654A11"/>
    <w:rsid w:val="00654E33"/>
    <w:rsid w:val="00655036"/>
    <w:rsid w:val="0065592B"/>
    <w:rsid w:val="006561BA"/>
    <w:rsid w:val="00656FF8"/>
    <w:rsid w:val="0065789F"/>
    <w:rsid w:val="00660AD2"/>
    <w:rsid w:val="00662203"/>
    <w:rsid w:val="006628D9"/>
    <w:rsid w:val="00662E08"/>
    <w:rsid w:val="00663742"/>
    <w:rsid w:val="006642C9"/>
    <w:rsid w:val="006642F0"/>
    <w:rsid w:val="00664C69"/>
    <w:rsid w:val="00664C7A"/>
    <w:rsid w:val="00664D53"/>
    <w:rsid w:val="00665361"/>
    <w:rsid w:val="00665677"/>
    <w:rsid w:val="0066595E"/>
    <w:rsid w:val="00665A76"/>
    <w:rsid w:val="00666026"/>
    <w:rsid w:val="0066634D"/>
    <w:rsid w:val="00666616"/>
    <w:rsid w:val="00667A7D"/>
    <w:rsid w:val="00670198"/>
    <w:rsid w:val="00670334"/>
    <w:rsid w:val="00671738"/>
    <w:rsid w:val="00671E8E"/>
    <w:rsid w:val="00675738"/>
    <w:rsid w:val="00675BCE"/>
    <w:rsid w:val="00675DF4"/>
    <w:rsid w:val="00675DF9"/>
    <w:rsid w:val="006770D1"/>
    <w:rsid w:val="006775AD"/>
    <w:rsid w:val="00677E24"/>
    <w:rsid w:val="006819AE"/>
    <w:rsid w:val="00681FB5"/>
    <w:rsid w:val="00683253"/>
    <w:rsid w:val="00683D0F"/>
    <w:rsid w:val="00684206"/>
    <w:rsid w:val="0068463E"/>
    <w:rsid w:val="00684DCE"/>
    <w:rsid w:val="00687716"/>
    <w:rsid w:val="00687A1A"/>
    <w:rsid w:val="0069082F"/>
    <w:rsid w:val="00690908"/>
    <w:rsid w:val="006920CF"/>
    <w:rsid w:val="006924D6"/>
    <w:rsid w:val="006929AE"/>
    <w:rsid w:val="00692FD2"/>
    <w:rsid w:val="00693CF2"/>
    <w:rsid w:val="00694DE1"/>
    <w:rsid w:val="006951E1"/>
    <w:rsid w:val="006954C1"/>
    <w:rsid w:val="00695537"/>
    <w:rsid w:val="00695725"/>
    <w:rsid w:val="00696131"/>
    <w:rsid w:val="0069614D"/>
    <w:rsid w:val="006A0BB8"/>
    <w:rsid w:val="006A0E7F"/>
    <w:rsid w:val="006A1D24"/>
    <w:rsid w:val="006A4AC8"/>
    <w:rsid w:val="006A615E"/>
    <w:rsid w:val="006A7156"/>
    <w:rsid w:val="006A7909"/>
    <w:rsid w:val="006A7B7D"/>
    <w:rsid w:val="006B0080"/>
    <w:rsid w:val="006B02F7"/>
    <w:rsid w:val="006B0F1A"/>
    <w:rsid w:val="006B22A2"/>
    <w:rsid w:val="006B2C03"/>
    <w:rsid w:val="006B3DD7"/>
    <w:rsid w:val="006B47FC"/>
    <w:rsid w:val="006B6589"/>
    <w:rsid w:val="006B6787"/>
    <w:rsid w:val="006B6D3C"/>
    <w:rsid w:val="006C1B1C"/>
    <w:rsid w:val="006C215A"/>
    <w:rsid w:val="006C25ED"/>
    <w:rsid w:val="006C414A"/>
    <w:rsid w:val="006C41E2"/>
    <w:rsid w:val="006C428D"/>
    <w:rsid w:val="006C46DC"/>
    <w:rsid w:val="006C4B09"/>
    <w:rsid w:val="006C61FD"/>
    <w:rsid w:val="006C7860"/>
    <w:rsid w:val="006D0195"/>
    <w:rsid w:val="006D01BD"/>
    <w:rsid w:val="006D0EAD"/>
    <w:rsid w:val="006D1601"/>
    <w:rsid w:val="006D18AB"/>
    <w:rsid w:val="006D19F9"/>
    <w:rsid w:val="006D30A5"/>
    <w:rsid w:val="006D37A2"/>
    <w:rsid w:val="006D4EB9"/>
    <w:rsid w:val="006D51EF"/>
    <w:rsid w:val="006D54CF"/>
    <w:rsid w:val="006D745B"/>
    <w:rsid w:val="006D7B8D"/>
    <w:rsid w:val="006E034D"/>
    <w:rsid w:val="006E0952"/>
    <w:rsid w:val="006E0B06"/>
    <w:rsid w:val="006E1942"/>
    <w:rsid w:val="006E3A44"/>
    <w:rsid w:val="006E3B92"/>
    <w:rsid w:val="006E3E7F"/>
    <w:rsid w:val="006E49FF"/>
    <w:rsid w:val="006E574A"/>
    <w:rsid w:val="006E63B5"/>
    <w:rsid w:val="006E7A22"/>
    <w:rsid w:val="006E7DFE"/>
    <w:rsid w:val="006E7E42"/>
    <w:rsid w:val="006F0119"/>
    <w:rsid w:val="006F07A6"/>
    <w:rsid w:val="006F1019"/>
    <w:rsid w:val="006F2664"/>
    <w:rsid w:val="006F28FE"/>
    <w:rsid w:val="006F2949"/>
    <w:rsid w:val="006F33BF"/>
    <w:rsid w:val="006F35F0"/>
    <w:rsid w:val="006F3C0F"/>
    <w:rsid w:val="006F4050"/>
    <w:rsid w:val="006F5E4E"/>
    <w:rsid w:val="006F5FC7"/>
    <w:rsid w:val="006F6B83"/>
    <w:rsid w:val="006F7042"/>
    <w:rsid w:val="006F73EC"/>
    <w:rsid w:val="006F7E33"/>
    <w:rsid w:val="00700476"/>
    <w:rsid w:val="00701E04"/>
    <w:rsid w:val="00701EC4"/>
    <w:rsid w:val="00702859"/>
    <w:rsid w:val="00702957"/>
    <w:rsid w:val="007030CB"/>
    <w:rsid w:val="00703CB1"/>
    <w:rsid w:val="00703E73"/>
    <w:rsid w:val="0070485F"/>
    <w:rsid w:val="00705693"/>
    <w:rsid w:val="00705988"/>
    <w:rsid w:val="00706DA2"/>
    <w:rsid w:val="0070719D"/>
    <w:rsid w:val="00707359"/>
    <w:rsid w:val="00710A36"/>
    <w:rsid w:val="00710D1A"/>
    <w:rsid w:val="00711199"/>
    <w:rsid w:val="00711404"/>
    <w:rsid w:val="00711B79"/>
    <w:rsid w:val="007125E5"/>
    <w:rsid w:val="0071372F"/>
    <w:rsid w:val="00713B7D"/>
    <w:rsid w:val="0071410F"/>
    <w:rsid w:val="00714FF0"/>
    <w:rsid w:val="00715238"/>
    <w:rsid w:val="007156AD"/>
    <w:rsid w:val="00716914"/>
    <w:rsid w:val="00716E58"/>
    <w:rsid w:val="00717BAC"/>
    <w:rsid w:val="007201E1"/>
    <w:rsid w:val="00721ADF"/>
    <w:rsid w:val="007220BD"/>
    <w:rsid w:val="0072279D"/>
    <w:rsid w:val="00722DA1"/>
    <w:rsid w:val="00722DE8"/>
    <w:rsid w:val="00722F73"/>
    <w:rsid w:val="0072313B"/>
    <w:rsid w:val="007238D2"/>
    <w:rsid w:val="0072391D"/>
    <w:rsid w:val="00724B15"/>
    <w:rsid w:val="00725FD6"/>
    <w:rsid w:val="0072651B"/>
    <w:rsid w:val="007269DD"/>
    <w:rsid w:val="007305EA"/>
    <w:rsid w:val="00731D38"/>
    <w:rsid w:val="0073212E"/>
    <w:rsid w:val="007325A0"/>
    <w:rsid w:val="0073390C"/>
    <w:rsid w:val="00734257"/>
    <w:rsid w:val="007344F1"/>
    <w:rsid w:val="007347CE"/>
    <w:rsid w:val="007347F0"/>
    <w:rsid w:val="0073490F"/>
    <w:rsid w:val="00735CC6"/>
    <w:rsid w:val="00735D34"/>
    <w:rsid w:val="007362AE"/>
    <w:rsid w:val="007367A0"/>
    <w:rsid w:val="00737B81"/>
    <w:rsid w:val="00740C89"/>
    <w:rsid w:val="00741FAE"/>
    <w:rsid w:val="0074348D"/>
    <w:rsid w:val="0074397A"/>
    <w:rsid w:val="007453DB"/>
    <w:rsid w:val="007455B3"/>
    <w:rsid w:val="00746A31"/>
    <w:rsid w:val="00746EC4"/>
    <w:rsid w:val="00747232"/>
    <w:rsid w:val="0074781E"/>
    <w:rsid w:val="00747A52"/>
    <w:rsid w:val="00751209"/>
    <w:rsid w:val="007524DE"/>
    <w:rsid w:val="00754398"/>
    <w:rsid w:val="00755086"/>
    <w:rsid w:val="00756D21"/>
    <w:rsid w:val="00757CCD"/>
    <w:rsid w:val="0076240A"/>
    <w:rsid w:val="0076374F"/>
    <w:rsid w:val="0076455A"/>
    <w:rsid w:val="00764813"/>
    <w:rsid w:val="00764D14"/>
    <w:rsid w:val="0076546A"/>
    <w:rsid w:val="00766349"/>
    <w:rsid w:val="00766617"/>
    <w:rsid w:val="007700FF"/>
    <w:rsid w:val="0077036B"/>
    <w:rsid w:val="00772A47"/>
    <w:rsid w:val="00772EBC"/>
    <w:rsid w:val="00773485"/>
    <w:rsid w:val="00775D0A"/>
    <w:rsid w:val="00775F5C"/>
    <w:rsid w:val="007762C0"/>
    <w:rsid w:val="007763D6"/>
    <w:rsid w:val="007773DF"/>
    <w:rsid w:val="0077761C"/>
    <w:rsid w:val="00780D7A"/>
    <w:rsid w:val="007819DA"/>
    <w:rsid w:val="007820DF"/>
    <w:rsid w:val="00782BB5"/>
    <w:rsid w:val="007845B2"/>
    <w:rsid w:val="007849A3"/>
    <w:rsid w:val="00784BB6"/>
    <w:rsid w:val="00785532"/>
    <w:rsid w:val="00785620"/>
    <w:rsid w:val="0078636D"/>
    <w:rsid w:val="00786A40"/>
    <w:rsid w:val="00786F1B"/>
    <w:rsid w:val="00787E53"/>
    <w:rsid w:val="007907BA"/>
    <w:rsid w:val="00790920"/>
    <w:rsid w:val="00790BB7"/>
    <w:rsid w:val="00790CD0"/>
    <w:rsid w:val="00791C22"/>
    <w:rsid w:val="00792177"/>
    <w:rsid w:val="00792647"/>
    <w:rsid w:val="007930CB"/>
    <w:rsid w:val="007935DB"/>
    <w:rsid w:val="00793DF0"/>
    <w:rsid w:val="00794E59"/>
    <w:rsid w:val="00794EE0"/>
    <w:rsid w:val="00794F74"/>
    <w:rsid w:val="007956E1"/>
    <w:rsid w:val="00795D24"/>
    <w:rsid w:val="00797C06"/>
    <w:rsid w:val="007A12D9"/>
    <w:rsid w:val="007A1AD2"/>
    <w:rsid w:val="007A3E49"/>
    <w:rsid w:val="007A4974"/>
    <w:rsid w:val="007A7116"/>
    <w:rsid w:val="007A715B"/>
    <w:rsid w:val="007A78FE"/>
    <w:rsid w:val="007A7959"/>
    <w:rsid w:val="007B1790"/>
    <w:rsid w:val="007B190E"/>
    <w:rsid w:val="007B2CB4"/>
    <w:rsid w:val="007B34DE"/>
    <w:rsid w:val="007B395F"/>
    <w:rsid w:val="007B5F2C"/>
    <w:rsid w:val="007B65F5"/>
    <w:rsid w:val="007B74BD"/>
    <w:rsid w:val="007B777B"/>
    <w:rsid w:val="007B7BAE"/>
    <w:rsid w:val="007B7FE2"/>
    <w:rsid w:val="007C0166"/>
    <w:rsid w:val="007C0485"/>
    <w:rsid w:val="007C1227"/>
    <w:rsid w:val="007C2065"/>
    <w:rsid w:val="007C28C3"/>
    <w:rsid w:val="007C2C54"/>
    <w:rsid w:val="007C30F8"/>
    <w:rsid w:val="007C3555"/>
    <w:rsid w:val="007C46A5"/>
    <w:rsid w:val="007C4B72"/>
    <w:rsid w:val="007C5CA4"/>
    <w:rsid w:val="007C5D60"/>
    <w:rsid w:val="007C68FF"/>
    <w:rsid w:val="007C699A"/>
    <w:rsid w:val="007C6C1D"/>
    <w:rsid w:val="007C6EE5"/>
    <w:rsid w:val="007C6F1B"/>
    <w:rsid w:val="007C76CE"/>
    <w:rsid w:val="007C7DB3"/>
    <w:rsid w:val="007D06B7"/>
    <w:rsid w:val="007D1ADB"/>
    <w:rsid w:val="007D1EE0"/>
    <w:rsid w:val="007D20F3"/>
    <w:rsid w:val="007D3D41"/>
    <w:rsid w:val="007D4618"/>
    <w:rsid w:val="007D59C9"/>
    <w:rsid w:val="007D6949"/>
    <w:rsid w:val="007D7CEA"/>
    <w:rsid w:val="007D7ED9"/>
    <w:rsid w:val="007E0200"/>
    <w:rsid w:val="007E070F"/>
    <w:rsid w:val="007E1852"/>
    <w:rsid w:val="007E2A93"/>
    <w:rsid w:val="007E2AD2"/>
    <w:rsid w:val="007E2C6C"/>
    <w:rsid w:val="007E2FCA"/>
    <w:rsid w:val="007E38A5"/>
    <w:rsid w:val="007E39B6"/>
    <w:rsid w:val="007E3B2A"/>
    <w:rsid w:val="007E3E1A"/>
    <w:rsid w:val="007E5FEE"/>
    <w:rsid w:val="007E62A0"/>
    <w:rsid w:val="007E674B"/>
    <w:rsid w:val="007E741A"/>
    <w:rsid w:val="007E763F"/>
    <w:rsid w:val="007F02F8"/>
    <w:rsid w:val="007F07C5"/>
    <w:rsid w:val="007F0DE3"/>
    <w:rsid w:val="007F0F19"/>
    <w:rsid w:val="007F1FCB"/>
    <w:rsid w:val="007F2B2A"/>
    <w:rsid w:val="007F3780"/>
    <w:rsid w:val="007F3E30"/>
    <w:rsid w:val="007F407D"/>
    <w:rsid w:val="007F40D0"/>
    <w:rsid w:val="007F4318"/>
    <w:rsid w:val="007F4F68"/>
    <w:rsid w:val="007F598D"/>
    <w:rsid w:val="007F60E0"/>
    <w:rsid w:val="007F6C05"/>
    <w:rsid w:val="007F714B"/>
    <w:rsid w:val="007F735A"/>
    <w:rsid w:val="0080135C"/>
    <w:rsid w:val="008027F8"/>
    <w:rsid w:val="00803B10"/>
    <w:rsid w:val="00804270"/>
    <w:rsid w:val="0080466C"/>
    <w:rsid w:val="00807F43"/>
    <w:rsid w:val="00810AC8"/>
    <w:rsid w:val="00810C5F"/>
    <w:rsid w:val="00812686"/>
    <w:rsid w:val="00813C13"/>
    <w:rsid w:val="008143EE"/>
    <w:rsid w:val="00815019"/>
    <w:rsid w:val="008155CB"/>
    <w:rsid w:val="0081568F"/>
    <w:rsid w:val="008163DC"/>
    <w:rsid w:val="0081663D"/>
    <w:rsid w:val="00816B89"/>
    <w:rsid w:val="00816F5C"/>
    <w:rsid w:val="00817000"/>
    <w:rsid w:val="00817286"/>
    <w:rsid w:val="008200BC"/>
    <w:rsid w:val="0082096C"/>
    <w:rsid w:val="00821030"/>
    <w:rsid w:val="0082180F"/>
    <w:rsid w:val="00821B21"/>
    <w:rsid w:val="00822720"/>
    <w:rsid w:val="008240B4"/>
    <w:rsid w:val="00825DEE"/>
    <w:rsid w:val="008268DA"/>
    <w:rsid w:val="00827615"/>
    <w:rsid w:val="00830C9B"/>
    <w:rsid w:val="00831749"/>
    <w:rsid w:val="00831896"/>
    <w:rsid w:val="00833A1E"/>
    <w:rsid w:val="0083475B"/>
    <w:rsid w:val="00834A08"/>
    <w:rsid w:val="00835B30"/>
    <w:rsid w:val="00836F12"/>
    <w:rsid w:val="00837D56"/>
    <w:rsid w:val="008405AF"/>
    <w:rsid w:val="00840CED"/>
    <w:rsid w:val="00840E21"/>
    <w:rsid w:val="00841707"/>
    <w:rsid w:val="00841859"/>
    <w:rsid w:val="008418AC"/>
    <w:rsid w:val="00841ED3"/>
    <w:rsid w:val="008420C2"/>
    <w:rsid w:val="008431D6"/>
    <w:rsid w:val="008435B0"/>
    <w:rsid w:val="00843FBE"/>
    <w:rsid w:val="00844062"/>
    <w:rsid w:val="00844544"/>
    <w:rsid w:val="00844562"/>
    <w:rsid w:val="00844BE3"/>
    <w:rsid w:val="008470A6"/>
    <w:rsid w:val="0084711B"/>
    <w:rsid w:val="0084728F"/>
    <w:rsid w:val="008474CA"/>
    <w:rsid w:val="00847586"/>
    <w:rsid w:val="00847CBE"/>
    <w:rsid w:val="0085009E"/>
    <w:rsid w:val="00851249"/>
    <w:rsid w:val="008525E7"/>
    <w:rsid w:val="0085335A"/>
    <w:rsid w:val="00854FD4"/>
    <w:rsid w:val="008552F4"/>
    <w:rsid w:val="00855548"/>
    <w:rsid w:val="0086019F"/>
    <w:rsid w:val="0086072E"/>
    <w:rsid w:val="00860C4B"/>
    <w:rsid w:val="00861071"/>
    <w:rsid w:val="00861AE3"/>
    <w:rsid w:val="008621AF"/>
    <w:rsid w:val="00862C1B"/>
    <w:rsid w:val="00863719"/>
    <w:rsid w:val="008637E5"/>
    <w:rsid w:val="008663BE"/>
    <w:rsid w:val="00866D95"/>
    <w:rsid w:val="00866DB6"/>
    <w:rsid w:val="00867213"/>
    <w:rsid w:val="0086775C"/>
    <w:rsid w:val="00870024"/>
    <w:rsid w:val="00870495"/>
    <w:rsid w:val="008710B8"/>
    <w:rsid w:val="0087270C"/>
    <w:rsid w:val="00872AF2"/>
    <w:rsid w:val="0087376F"/>
    <w:rsid w:val="008752BC"/>
    <w:rsid w:val="00877147"/>
    <w:rsid w:val="0087734B"/>
    <w:rsid w:val="00877C0C"/>
    <w:rsid w:val="008803DC"/>
    <w:rsid w:val="008805FB"/>
    <w:rsid w:val="0088060D"/>
    <w:rsid w:val="00880E3C"/>
    <w:rsid w:val="008816FB"/>
    <w:rsid w:val="00881706"/>
    <w:rsid w:val="00882BCD"/>
    <w:rsid w:val="00882E7A"/>
    <w:rsid w:val="0088351A"/>
    <w:rsid w:val="00884356"/>
    <w:rsid w:val="008843F4"/>
    <w:rsid w:val="0088461E"/>
    <w:rsid w:val="00884D94"/>
    <w:rsid w:val="0088522F"/>
    <w:rsid w:val="00885675"/>
    <w:rsid w:val="00886355"/>
    <w:rsid w:val="00887115"/>
    <w:rsid w:val="0088733F"/>
    <w:rsid w:val="008908A3"/>
    <w:rsid w:val="00890D40"/>
    <w:rsid w:val="008937C3"/>
    <w:rsid w:val="0089398A"/>
    <w:rsid w:val="00893CC3"/>
    <w:rsid w:val="008A0CA0"/>
    <w:rsid w:val="008A13CF"/>
    <w:rsid w:val="008A1BC1"/>
    <w:rsid w:val="008A1DE0"/>
    <w:rsid w:val="008A2400"/>
    <w:rsid w:val="008A2C98"/>
    <w:rsid w:val="008A3AF0"/>
    <w:rsid w:val="008A41FF"/>
    <w:rsid w:val="008A495E"/>
    <w:rsid w:val="008A5DBC"/>
    <w:rsid w:val="008A618F"/>
    <w:rsid w:val="008A6DC1"/>
    <w:rsid w:val="008A6E6E"/>
    <w:rsid w:val="008A6EE3"/>
    <w:rsid w:val="008A6F06"/>
    <w:rsid w:val="008A794E"/>
    <w:rsid w:val="008A7A6C"/>
    <w:rsid w:val="008B0048"/>
    <w:rsid w:val="008B1390"/>
    <w:rsid w:val="008B31F5"/>
    <w:rsid w:val="008B38AB"/>
    <w:rsid w:val="008B3C56"/>
    <w:rsid w:val="008B5962"/>
    <w:rsid w:val="008B5ABD"/>
    <w:rsid w:val="008B7987"/>
    <w:rsid w:val="008B7BCD"/>
    <w:rsid w:val="008C0227"/>
    <w:rsid w:val="008C035B"/>
    <w:rsid w:val="008C0FDD"/>
    <w:rsid w:val="008C1B1A"/>
    <w:rsid w:val="008C6D7A"/>
    <w:rsid w:val="008C70B2"/>
    <w:rsid w:val="008C74DE"/>
    <w:rsid w:val="008D0B83"/>
    <w:rsid w:val="008D14EF"/>
    <w:rsid w:val="008D15B8"/>
    <w:rsid w:val="008D1A3A"/>
    <w:rsid w:val="008D2455"/>
    <w:rsid w:val="008D3451"/>
    <w:rsid w:val="008D3814"/>
    <w:rsid w:val="008D3B25"/>
    <w:rsid w:val="008D3EF7"/>
    <w:rsid w:val="008D4F9E"/>
    <w:rsid w:val="008D51BF"/>
    <w:rsid w:val="008D5379"/>
    <w:rsid w:val="008D56E4"/>
    <w:rsid w:val="008D57E6"/>
    <w:rsid w:val="008D66EE"/>
    <w:rsid w:val="008D78E1"/>
    <w:rsid w:val="008E0E9C"/>
    <w:rsid w:val="008E1CAD"/>
    <w:rsid w:val="008E2617"/>
    <w:rsid w:val="008E2B5F"/>
    <w:rsid w:val="008E2CF0"/>
    <w:rsid w:val="008E3345"/>
    <w:rsid w:val="008E435D"/>
    <w:rsid w:val="008E47A4"/>
    <w:rsid w:val="008E4BFB"/>
    <w:rsid w:val="008E526A"/>
    <w:rsid w:val="008E6703"/>
    <w:rsid w:val="008E6D98"/>
    <w:rsid w:val="008E7A76"/>
    <w:rsid w:val="008F023C"/>
    <w:rsid w:val="008F0B2A"/>
    <w:rsid w:val="008F0C25"/>
    <w:rsid w:val="008F0C8E"/>
    <w:rsid w:val="008F0FEA"/>
    <w:rsid w:val="008F3923"/>
    <w:rsid w:val="008F3D65"/>
    <w:rsid w:val="008F47EA"/>
    <w:rsid w:val="008F4A7F"/>
    <w:rsid w:val="008F4F5D"/>
    <w:rsid w:val="008F51ED"/>
    <w:rsid w:val="008F57CD"/>
    <w:rsid w:val="008F7275"/>
    <w:rsid w:val="008F76A2"/>
    <w:rsid w:val="008F7CA2"/>
    <w:rsid w:val="008F7E9F"/>
    <w:rsid w:val="00900AD0"/>
    <w:rsid w:val="00900C4D"/>
    <w:rsid w:val="00900D9A"/>
    <w:rsid w:val="0090196F"/>
    <w:rsid w:val="00902035"/>
    <w:rsid w:val="009028E2"/>
    <w:rsid w:val="00902C0A"/>
    <w:rsid w:val="00904921"/>
    <w:rsid w:val="0090559B"/>
    <w:rsid w:val="00905D92"/>
    <w:rsid w:val="00906290"/>
    <w:rsid w:val="0090708A"/>
    <w:rsid w:val="009070D4"/>
    <w:rsid w:val="0090749A"/>
    <w:rsid w:val="00910033"/>
    <w:rsid w:val="00910308"/>
    <w:rsid w:val="0091072B"/>
    <w:rsid w:val="00911FD1"/>
    <w:rsid w:val="00913941"/>
    <w:rsid w:val="00913A99"/>
    <w:rsid w:val="00913AA2"/>
    <w:rsid w:val="00913EC8"/>
    <w:rsid w:val="00914F5E"/>
    <w:rsid w:val="009166F7"/>
    <w:rsid w:val="009169A4"/>
    <w:rsid w:val="00916B86"/>
    <w:rsid w:val="00916D8D"/>
    <w:rsid w:val="00917539"/>
    <w:rsid w:val="009177F8"/>
    <w:rsid w:val="00920813"/>
    <w:rsid w:val="00920EBD"/>
    <w:rsid w:val="009241FA"/>
    <w:rsid w:val="009243D6"/>
    <w:rsid w:val="00924641"/>
    <w:rsid w:val="00926291"/>
    <w:rsid w:val="0092708E"/>
    <w:rsid w:val="00927644"/>
    <w:rsid w:val="00927AE7"/>
    <w:rsid w:val="00927CFD"/>
    <w:rsid w:val="009305E9"/>
    <w:rsid w:val="0093096A"/>
    <w:rsid w:val="00931177"/>
    <w:rsid w:val="009311A7"/>
    <w:rsid w:val="009314AD"/>
    <w:rsid w:val="009315B6"/>
    <w:rsid w:val="00931927"/>
    <w:rsid w:val="00931F7C"/>
    <w:rsid w:val="00933260"/>
    <w:rsid w:val="00933F4D"/>
    <w:rsid w:val="0093429E"/>
    <w:rsid w:val="00934CAC"/>
    <w:rsid w:val="0093625C"/>
    <w:rsid w:val="009369B9"/>
    <w:rsid w:val="00937D64"/>
    <w:rsid w:val="00940220"/>
    <w:rsid w:val="00940654"/>
    <w:rsid w:val="00940A0C"/>
    <w:rsid w:val="00941297"/>
    <w:rsid w:val="009414A0"/>
    <w:rsid w:val="00941BBC"/>
    <w:rsid w:val="00942A1A"/>
    <w:rsid w:val="00942C32"/>
    <w:rsid w:val="00942DF0"/>
    <w:rsid w:val="00943259"/>
    <w:rsid w:val="00943EE9"/>
    <w:rsid w:val="009447E0"/>
    <w:rsid w:val="00944D92"/>
    <w:rsid w:val="0094574A"/>
    <w:rsid w:val="009462A7"/>
    <w:rsid w:val="0094645B"/>
    <w:rsid w:val="0094686C"/>
    <w:rsid w:val="00946B56"/>
    <w:rsid w:val="00947CFF"/>
    <w:rsid w:val="009507F6"/>
    <w:rsid w:val="00951C3B"/>
    <w:rsid w:val="009521AF"/>
    <w:rsid w:val="009525FB"/>
    <w:rsid w:val="00953B48"/>
    <w:rsid w:val="00953C1B"/>
    <w:rsid w:val="009542D0"/>
    <w:rsid w:val="00954A94"/>
    <w:rsid w:val="00954C08"/>
    <w:rsid w:val="00954EC9"/>
    <w:rsid w:val="00955528"/>
    <w:rsid w:val="009570F7"/>
    <w:rsid w:val="00957336"/>
    <w:rsid w:val="009573AA"/>
    <w:rsid w:val="00957F6F"/>
    <w:rsid w:val="0096059C"/>
    <w:rsid w:val="00960736"/>
    <w:rsid w:val="0096199E"/>
    <w:rsid w:val="009646E8"/>
    <w:rsid w:val="00964932"/>
    <w:rsid w:val="00964B21"/>
    <w:rsid w:val="00964FA5"/>
    <w:rsid w:val="009659E2"/>
    <w:rsid w:val="0096676B"/>
    <w:rsid w:val="0096707D"/>
    <w:rsid w:val="009675E1"/>
    <w:rsid w:val="009722ED"/>
    <w:rsid w:val="00972692"/>
    <w:rsid w:val="009729C0"/>
    <w:rsid w:val="00972ADC"/>
    <w:rsid w:val="009735FA"/>
    <w:rsid w:val="009743F2"/>
    <w:rsid w:val="00974620"/>
    <w:rsid w:val="0097490E"/>
    <w:rsid w:val="00976E7B"/>
    <w:rsid w:val="00977A45"/>
    <w:rsid w:val="0098012B"/>
    <w:rsid w:val="009802FC"/>
    <w:rsid w:val="009805B2"/>
    <w:rsid w:val="009808E7"/>
    <w:rsid w:val="00981710"/>
    <w:rsid w:val="00982288"/>
    <w:rsid w:val="009827B2"/>
    <w:rsid w:val="00982C88"/>
    <w:rsid w:val="00982E89"/>
    <w:rsid w:val="00984E59"/>
    <w:rsid w:val="009856DE"/>
    <w:rsid w:val="009857CF"/>
    <w:rsid w:val="00987375"/>
    <w:rsid w:val="009877F0"/>
    <w:rsid w:val="00987AA7"/>
    <w:rsid w:val="00987CC2"/>
    <w:rsid w:val="00991628"/>
    <w:rsid w:val="009941CE"/>
    <w:rsid w:val="00994ADA"/>
    <w:rsid w:val="00996442"/>
    <w:rsid w:val="00996889"/>
    <w:rsid w:val="00996907"/>
    <w:rsid w:val="00997114"/>
    <w:rsid w:val="00997359"/>
    <w:rsid w:val="00997649"/>
    <w:rsid w:val="009A0871"/>
    <w:rsid w:val="009A0E4F"/>
    <w:rsid w:val="009A1836"/>
    <w:rsid w:val="009A204B"/>
    <w:rsid w:val="009A20A3"/>
    <w:rsid w:val="009A3525"/>
    <w:rsid w:val="009A3630"/>
    <w:rsid w:val="009A38B7"/>
    <w:rsid w:val="009A3CA9"/>
    <w:rsid w:val="009A4166"/>
    <w:rsid w:val="009A41A6"/>
    <w:rsid w:val="009A4580"/>
    <w:rsid w:val="009A4AE5"/>
    <w:rsid w:val="009A5053"/>
    <w:rsid w:val="009A6ADA"/>
    <w:rsid w:val="009A6E1E"/>
    <w:rsid w:val="009B0404"/>
    <w:rsid w:val="009B1639"/>
    <w:rsid w:val="009B16B5"/>
    <w:rsid w:val="009B174B"/>
    <w:rsid w:val="009B1B93"/>
    <w:rsid w:val="009B28B7"/>
    <w:rsid w:val="009B2CDA"/>
    <w:rsid w:val="009B2FE6"/>
    <w:rsid w:val="009B3067"/>
    <w:rsid w:val="009B3C2B"/>
    <w:rsid w:val="009B4F56"/>
    <w:rsid w:val="009B51B8"/>
    <w:rsid w:val="009B6791"/>
    <w:rsid w:val="009B6A0C"/>
    <w:rsid w:val="009B6C37"/>
    <w:rsid w:val="009B6F83"/>
    <w:rsid w:val="009B7A6C"/>
    <w:rsid w:val="009C1889"/>
    <w:rsid w:val="009C2155"/>
    <w:rsid w:val="009C29C0"/>
    <w:rsid w:val="009C5B20"/>
    <w:rsid w:val="009C61FF"/>
    <w:rsid w:val="009C6AE7"/>
    <w:rsid w:val="009C7332"/>
    <w:rsid w:val="009C7F66"/>
    <w:rsid w:val="009D028A"/>
    <w:rsid w:val="009D1911"/>
    <w:rsid w:val="009D25CF"/>
    <w:rsid w:val="009D3FFE"/>
    <w:rsid w:val="009D45D0"/>
    <w:rsid w:val="009D45F0"/>
    <w:rsid w:val="009D4B8F"/>
    <w:rsid w:val="009D545C"/>
    <w:rsid w:val="009D5562"/>
    <w:rsid w:val="009D6342"/>
    <w:rsid w:val="009D70BB"/>
    <w:rsid w:val="009D7748"/>
    <w:rsid w:val="009D7A93"/>
    <w:rsid w:val="009D7FBF"/>
    <w:rsid w:val="009E00ED"/>
    <w:rsid w:val="009E060F"/>
    <w:rsid w:val="009E0E32"/>
    <w:rsid w:val="009E0F14"/>
    <w:rsid w:val="009E1832"/>
    <w:rsid w:val="009E1D63"/>
    <w:rsid w:val="009E2B2C"/>
    <w:rsid w:val="009E3894"/>
    <w:rsid w:val="009E58A2"/>
    <w:rsid w:val="009E5FF5"/>
    <w:rsid w:val="009E6059"/>
    <w:rsid w:val="009E6912"/>
    <w:rsid w:val="009E6B54"/>
    <w:rsid w:val="009E73C0"/>
    <w:rsid w:val="009E78AC"/>
    <w:rsid w:val="009E7F0E"/>
    <w:rsid w:val="009F0492"/>
    <w:rsid w:val="009F07FB"/>
    <w:rsid w:val="009F0A24"/>
    <w:rsid w:val="009F1C44"/>
    <w:rsid w:val="009F215B"/>
    <w:rsid w:val="009F2746"/>
    <w:rsid w:val="009F2E29"/>
    <w:rsid w:val="009F3FE6"/>
    <w:rsid w:val="009F4639"/>
    <w:rsid w:val="009F5328"/>
    <w:rsid w:val="009F549E"/>
    <w:rsid w:val="009F578C"/>
    <w:rsid w:val="009F6451"/>
    <w:rsid w:val="00A0008B"/>
    <w:rsid w:val="00A00849"/>
    <w:rsid w:val="00A02504"/>
    <w:rsid w:val="00A032EC"/>
    <w:rsid w:val="00A03734"/>
    <w:rsid w:val="00A05AB3"/>
    <w:rsid w:val="00A05D01"/>
    <w:rsid w:val="00A06FE8"/>
    <w:rsid w:val="00A0757C"/>
    <w:rsid w:val="00A1052A"/>
    <w:rsid w:val="00A1054A"/>
    <w:rsid w:val="00A107B7"/>
    <w:rsid w:val="00A10FF0"/>
    <w:rsid w:val="00A111FA"/>
    <w:rsid w:val="00A11220"/>
    <w:rsid w:val="00A12A1E"/>
    <w:rsid w:val="00A141D7"/>
    <w:rsid w:val="00A16070"/>
    <w:rsid w:val="00A165E4"/>
    <w:rsid w:val="00A178A0"/>
    <w:rsid w:val="00A17FCF"/>
    <w:rsid w:val="00A208CB"/>
    <w:rsid w:val="00A21581"/>
    <w:rsid w:val="00A21F92"/>
    <w:rsid w:val="00A22CED"/>
    <w:rsid w:val="00A22DE1"/>
    <w:rsid w:val="00A2393A"/>
    <w:rsid w:val="00A239FD"/>
    <w:rsid w:val="00A2427E"/>
    <w:rsid w:val="00A2671F"/>
    <w:rsid w:val="00A2755C"/>
    <w:rsid w:val="00A275C4"/>
    <w:rsid w:val="00A27943"/>
    <w:rsid w:val="00A27956"/>
    <w:rsid w:val="00A27DEA"/>
    <w:rsid w:val="00A30342"/>
    <w:rsid w:val="00A32431"/>
    <w:rsid w:val="00A32674"/>
    <w:rsid w:val="00A32768"/>
    <w:rsid w:val="00A32DC4"/>
    <w:rsid w:val="00A330F5"/>
    <w:rsid w:val="00A334DC"/>
    <w:rsid w:val="00A33873"/>
    <w:rsid w:val="00A33986"/>
    <w:rsid w:val="00A346F6"/>
    <w:rsid w:val="00A3555C"/>
    <w:rsid w:val="00A36A56"/>
    <w:rsid w:val="00A36CDB"/>
    <w:rsid w:val="00A412FB"/>
    <w:rsid w:val="00A41CF1"/>
    <w:rsid w:val="00A41D0B"/>
    <w:rsid w:val="00A43C59"/>
    <w:rsid w:val="00A444CA"/>
    <w:rsid w:val="00A44E31"/>
    <w:rsid w:val="00A45327"/>
    <w:rsid w:val="00A45739"/>
    <w:rsid w:val="00A45B02"/>
    <w:rsid w:val="00A46150"/>
    <w:rsid w:val="00A46BA2"/>
    <w:rsid w:val="00A474F4"/>
    <w:rsid w:val="00A51258"/>
    <w:rsid w:val="00A515A2"/>
    <w:rsid w:val="00A52158"/>
    <w:rsid w:val="00A521D5"/>
    <w:rsid w:val="00A52AE0"/>
    <w:rsid w:val="00A52B1F"/>
    <w:rsid w:val="00A5430E"/>
    <w:rsid w:val="00A54495"/>
    <w:rsid w:val="00A54758"/>
    <w:rsid w:val="00A548F5"/>
    <w:rsid w:val="00A559DE"/>
    <w:rsid w:val="00A55D73"/>
    <w:rsid w:val="00A564B8"/>
    <w:rsid w:val="00A56C97"/>
    <w:rsid w:val="00A578C3"/>
    <w:rsid w:val="00A60273"/>
    <w:rsid w:val="00A62609"/>
    <w:rsid w:val="00A628DC"/>
    <w:rsid w:val="00A62F61"/>
    <w:rsid w:val="00A62FD0"/>
    <w:rsid w:val="00A63403"/>
    <w:rsid w:val="00A634AB"/>
    <w:rsid w:val="00A64B77"/>
    <w:rsid w:val="00A65164"/>
    <w:rsid w:val="00A658A2"/>
    <w:rsid w:val="00A65AE2"/>
    <w:rsid w:val="00A664A2"/>
    <w:rsid w:val="00A66774"/>
    <w:rsid w:val="00A67FF6"/>
    <w:rsid w:val="00A70577"/>
    <w:rsid w:val="00A70757"/>
    <w:rsid w:val="00A710C4"/>
    <w:rsid w:val="00A71C44"/>
    <w:rsid w:val="00A71D90"/>
    <w:rsid w:val="00A71FB7"/>
    <w:rsid w:val="00A720CE"/>
    <w:rsid w:val="00A7211C"/>
    <w:rsid w:val="00A72596"/>
    <w:rsid w:val="00A726EF"/>
    <w:rsid w:val="00A72700"/>
    <w:rsid w:val="00A728F7"/>
    <w:rsid w:val="00A72EDF"/>
    <w:rsid w:val="00A73094"/>
    <w:rsid w:val="00A73167"/>
    <w:rsid w:val="00A743DB"/>
    <w:rsid w:val="00A74F42"/>
    <w:rsid w:val="00A7519E"/>
    <w:rsid w:val="00A75246"/>
    <w:rsid w:val="00A753B9"/>
    <w:rsid w:val="00A7718C"/>
    <w:rsid w:val="00A7755B"/>
    <w:rsid w:val="00A777CC"/>
    <w:rsid w:val="00A77BBE"/>
    <w:rsid w:val="00A802DC"/>
    <w:rsid w:val="00A80F0C"/>
    <w:rsid w:val="00A81E7A"/>
    <w:rsid w:val="00A83026"/>
    <w:rsid w:val="00A832F6"/>
    <w:rsid w:val="00A84AF2"/>
    <w:rsid w:val="00A8559C"/>
    <w:rsid w:val="00A8560E"/>
    <w:rsid w:val="00A859A0"/>
    <w:rsid w:val="00A85F1E"/>
    <w:rsid w:val="00A876D9"/>
    <w:rsid w:val="00A9062F"/>
    <w:rsid w:val="00A90F82"/>
    <w:rsid w:val="00A936A0"/>
    <w:rsid w:val="00A939F5"/>
    <w:rsid w:val="00A95A30"/>
    <w:rsid w:val="00A961B9"/>
    <w:rsid w:val="00A9706D"/>
    <w:rsid w:val="00A97545"/>
    <w:rsid w:val="00A97725"/>
    <w:rsid w:val="00A97CC0"/>
    <w:rsid w:val="00A97D91"/>
    <w:rsid w:val="00AA0986"/>
    <w:rsid w:val="00AA1B44"/>
    <w:rsid w:val="00AA20AB"/>
    <w:rsid w:val="00AA2416"/>
    <w:rsid w:val="00AA2457"/>
    <w:rsid w:val="00AA34AB"/>
    <w:rsid w:val="00AA3D56"/>
    <w:rsid w:val="00AA5DE5"/>
    <w:rsid w:val="00AA5EE9"/>
    <w:rsid w:val="00AA6171"/>
    <w:rsid w:val="00AA6BFB"/>
    <w:rsid w:val="00AB03D9"/>
    <w:rsid w:val="00AB1A13"/>
    <w:rsid w:val="00AB20B2"/>
    <w:rsid w:val="00AB22BD"/>
    <w:rsid w:val="00AB2EF0"/>
    <w:rsid w:val="00AB4E18"/>
    <w:rsid w:val="00AB5895"/>
    <w:rsid w:val="00AB5D8E"/>
    <w:rsid w:val="00AC02E4"/>
    <w:rsid w:val="00AC1392"/>
    <w:rsid w:val="00AC1415"/>
    <w:rsid w:val="00AC1737"/>
    <w:rsid w:val="00AC1D61"/>
    <w:rsid w:val="00AC2B91"/>
    <w:rsid w:val="00AC52AD"/>
    <w:rsid w:val="00AC5471"/>
    <w:rsid w:val="00AC64DA"/>
    <w:rsid w:val="00AC67B5"/>
    <w:rsid w:val="00AC6967"/>
    <w:rsid w:val="00AC70CD"/>
    <w:rsid w:val="00AC7324"/>
    <w:rsid w:val="00AD0449"/>
    <w:rsid w:val="00AD1AED"/>
    <w:rsid w:val="00AD2013"/>
    <w:rsid w:val="00AD264C"/>
    <w:rsid w:val="00AD3230"/>
    <w:rsid w:val="00AD49D9"/>
    <w:rsid w:val="00AD4DD1"/>
    <w:rsid w:val="00AD5436"/>
    <w:rsid w:val="00AD64B8"/>
    <w:rsid w:val="00AD70FD"/>
    <w:rsid w:val="00AE0311"/>
    <w:rsid w:val="00AE10A4"/>
    <w:rsid w:val="00AE2962"/>
    <w:rsid w:val="00AE335A"/>
    <w:rsid w:val="00AE3B5D"/>
    <w:rsid w:val="00AE4462"/>
    <w:rsid w:val="00AE4698"/>
    <w:rsid w:val="00AE4DE6"/>
    <w:rsid w:val="00AE50CF"/>
    <w:rsid w:val="00AE59B2"/>
    <w:rsid w:val="00AE67CB"/>
    <w:rsid w:val="00AE757B"/>
    <w:rsid w:val="00AE7A21"/>
    <w:rsid w:val="00AE7BF5"/>
    <w:rsid w:val="00AF027F"/>
    <w:rsid w:val="00AF189A"/>
    <w:rsid w:val="00AF2A84"/>
    <w:rsid w:val="00AF3809"/>
    <w:rsid w:val="00AF38D5"/>
    <w:rsid w:val="00AF3EFD"/>
    <w:rsid w:val="00AF47B8"/>
    <w:rsid w:val="00AF5429"/>
    <w:rsid w:val="00AF5953"/>
    <w:rsid w:val="00AF6539"/>
    <w:rsid w:val="00AF6D7C"/>
    <w:rsid w:val="00AF730C"/>
    <w:rsid w:val="00B01C8C"/>
    <w:rsid w:val="00B01D95"/>
    <w:rsid w:val="00B01DC6"/>
    <w:rsid w:val="00B02839"/>
    <w:rsid w:val="00B0295F"/>
    <w:rsid w:val="00B04667"/>
    <w:rsid w:val="00B056E0"/>
    <w:rsid w:val="00B0580B"/>
    <w:rsid w:val="00B05EFB"/>
    <w:rsid w:val="00B07C81"/>
    <w:rsid w:val="00B07F2B"/>
    <w:rsid w:val="00B100AE"/>
    <w:rsid w:val="00B1028A"/>
    <w:rsid w:val="00B103DB"/>
    <w:rsid w:val="00B111C3"/>
    <w:rsid w:val="00B11C80"/>
    <w:rsid w:val="00B1299F"/>
    <w:rsid w:val="00B1315A"/>
    <w:rsid w:val="00B1319C"/>
    <w:rsid w:val="00B14C53"/>
    <w:rsid w:val="00B15798"/>
    <w:rsid w:val="00B160D9"/>
    <w:rsid w:val="00B165B1"/>
    <w:rsid w:val="00B16E06"/>
    <w:rsid w:val="00B17AFC"/>
    <w:rsid w:val="00B20C20"/>
    <w:rsid w:val="00B21052"/>
    <w:rsid w:val="00B235E3"/>
    <w:rsid w:val="00B23F5C"/>
    <w:rsid w:val="00B24686"/>
    <w:rsid w:val="00B24C63"/>
    <w:rsid w:val="00B25FF8"/>
    <w:rsid w:val="00B26C85"/>
    <w:rsid w:val="00B31BF1"/>
    <w:rsid w:val="00B3333E"/>
    <w:rsid w:val="00B33A2A"/>
    <w:rsid w:val="00B33E7A"/>
    <w:rsid w:val="00B341F4"/>
    <w:rsid w:val="00B34584"/>
    <w:rsid w:val="00B35166"/>
    <w:rsid w:val="00B3597D"/>
    <w:rsid w:val="00B35FE6"/>
    <w:rsid w:val="00B367C8"/>
    <w:rsid w:val="00B367DB"/>
    <w:rsid w:val="00B37C2F"/>
    <w:rsid w:val="00B407BD"/>
    <w:rsid w:val="00B40A91"/>
    <w:rsid w:val="00B413E7"/>
    <w:rsid w:val="00B4194F"/>
    <w:rsid w:val="00B430AB"/>
    <w:rsid w:val="00B43C31"/>
    <w:rsid w:val="00B44D03"/>
    <w:rsid w:val="00B45EFC"/>
    <w:rsid w:val="00B4634E"/>
    <w:rsid w:val="00B467D6"/>
    <w:rsid w:val="00B473F2"/>
    <w:rsid w:val="00B509B0"/>
    <w:rsid w:val="00B50C77"/>
    <w:rsid w:val="00B533A9"/>
    <w:rsid w:val="00B53FFB"/>
    <w:rsid w:val="00B54401"/>
    <w:rsid w:val="00B54648"/>
    <w:rsid w:val="00B5539C"/>
    <w:rsid w:val="00B567B4"/>
    <w:rsid w:val="00B57023"/>
    <w:rsid w:val="00B60AA5"/>
    <w:rsid w:val="00B612D4"/>
    <w:rsid w:val="00B61BD0"/>
    <w:rsid w:val="00B620B8"/>
    <w:rsid w:val="00B6260E"/>
    <w:rsid w:val="00B62B36"/>
    <w:rsid w:val="00B6403C"/>
    <w:rsid w:val="00B64D17"/>
    <w:rsid w:val="00B64E17"/>
    <w:rsid w:val="00B650B2"/>
    <w:rsid w:val="00B652BB"/>
    <w:rsid w:val="00B65625"/>
    <w:rsid w:val="00B65D9E"/>
    <w:rsid w:val="00B6715E"/>
    <w:rsid w:val="00B67F05"/>
    <w:rsid w:val="00B67FAE"/>
    <w:rsid w:val="00B702ED"/>
    <w:rsid w:val="00B70E38"/>
    <w:rsid w:val="00B73BBB"/>
    <w:rsid w:val="00B74030"/>
    <w:rsid w:val="00B742E8"/>
    <w:rsid w:val="00B74854"/>
    <w:rsid w:val="00B74EE6"/>
    <w:rsid w:val="00B7555F"/>
    <w:rsid w:val="00B7584F"/>
    <w:rsid w:val="00B75FE4"/>
    <w:rsid w:val="00B76929"/>
    <w:rsid w:val="00B76F5E"/>
    <w:rsid w:val="00B80EA9"/>
    <w:rsid w:val="00B8156C"/>
    <w:rsid w:val="00B816BE"/>
    <w:rsid w:val="00B8354D"/>
    <w:rsid w:val="00B8363D"/>
    <w:rsid w:val="00B849D6"/>
    <w:rsid w:val="00B84EC3"/>
    <w:rsid w:val="00B8595D"/>
    <w:rsid w:val="00B85B1C"/>
    <w:rsid w:val="00B864E2"/>
    <w:rsid w:val="00B90500"/>
    <w:rsid w:val="00B91A61"/>
    <w:rsid w:val="00B924AB"/>
    <w:rsid w:val="00B939FA"/>
    <w:rsid w:val="00B961C7"/>
    <w:rsid w:val="00B96D70"/>
    <w:rsid w:val="00BA062A"/>
    <w:rsid w:val="00BA216C"/>
    <w:rsid w:val="00BA2C51"/>
    <w:rsid w:val="00BA3173"/>
    <w:rsid w:val="00BA339B"/>
    <w:rsid w:val="00BA35B2"/>
    <w:rsid w:val="00BA38CD"/>
    <w:rsid w:val="00BA3A24"/>
    <w:rsid w:val="00BA3E15"/>
    <w:rsid w:val="00BA4228"/>
    <w:rsid w:val="00BA57E2"/>
    <w:rsid w:val="00BA5B37"/>
    <w:rsid w:val="00BA5C14"/>
    <w:rsid w:val="00BA5D1C"/>
    <w:rsid w:val="00BA6419"/>
    <w:rsid w:val="00BA66D1"/>
    <w:rsid w:val="00BA7E02"/>
    <w:rsid w:val="00BB2537"/>
    <w:rsid w:val="00BB3817"/>
    <w:rsid w:val="00BB586E"/>
    <w:rsid w:val="00BB70CD"/>
    <w:rsid w:val="00BB754F"/>
    <w:rsid w:val="00BC0F7B"/>
    <w:rsid w:val="00BC1183"/>
    <w:rsid w:val="00BC237E"/>
    <w:rsid w:val="00BC2A5F"/>
    <w:rsid w:val="00BC3382"/>
    <w:rsid w:val="00BC3D6C"/>
    <w:rsid w:val="00BC3E23"/>
    <w:rsid w:val="00BC51A8"/>
    <w:rsid w:val="00BC6062"/>
    <w:rsid w:val="00BC62B1"/>
    <w:rsid w:val="00BC74CB"/>
    <w:rsid w:val="00BD09D0"/>
    <w:rsid w:val="00BD0AEF"/>
    <w:rsid w:val="00BD1D92"/>
    <w:rsid w:val="00BD1F20"/>
    <w:rsid w:val="00BD264C"/>
    <w:rsid w:val="00BD4A36"/>
    <w:rsid w:val="00BD7592"/>
    <w:rsid w:val="00BD75AD"/>
    <w:rsid w:val="00BE08A7"/>
    <w:rsid w:val="00BE16B7"/>
    <w:rsid w:val="00BE19D3"/>
    <w:rsid w:val="00BE1F6F"/>
    <w:rsid w:val="00BE335B"/>
    <w:rsid w:val="00BE3CD8"/>
    <w:rsid w:val="00BE3CE5"/>
    <w:rsid w:val="00BE3CF7"/>
    <w:rsid w:val="00BE58F2"/>
    <w:rsid w:val="00BE5B82"/>
    <w:rsid w:val="00BE6D34"/>
    <w:rsid w:val="00BE71F3"/>
    <w:rsid w:val="00BE75C8"/>
    <w:rsid w:val="00BF06C8"/>
    <w:rsid w:val="00BF27C5"/>
    <w:rsid w:val="00BF2AEA"/>
    <w:rsid w:val="00BF2CDD"/>
    <w:rsid w:val="00BF3F27"/>
    <w:rsid w:val="00BF4341"/>
    <w:rsid w:val="00BF4680"/>
    <w:rsid w:val="00BF48F5"/>
    <w:rsid w:val="00BF4AE3"/>
    <w:rsid w:val="00BF5D50"/>
    <w:rsid w:val="00BF6634"/>
    <w:rsid w:val="00BF69EF"/>
    <w:rsid w:val="00BF75F0"/>
    <w:rsid w:val="00BF7C0D"/>
    <w:rsid w:val="00BF7F5C"/>
    <w:rsid w:val="00C00259"/>
    <w:rsid w:val="00C0099E"/>
    <w:rsid w:val="00C00EDB"/>
    <w:rsid w:val="00C02657"/>
    <w:rsid w:val="00C03212"/>
    <w:rsid w:val="00C0345A"/>
    <w:rsid w:val="00C03C6B"/>
    <w:rsid w:val="00C04C2B"/>
    <w:rsid w:val="00C05389"/>
    <w:rsid w:val="00C05EB1"/>
    <w:rsid w:val="00C07AE4"/>
    <w:rsid w:val="00C07CC3"/>
    <w:rsid w:val="00C10AC2"/>
    <w:rsid w:val="00C114F4"/>
    <w:rsid w:val="00C11806"/>
    <w:rsid w:val="00C11DBD"/>
    <w:rsid w:val="00C11DEE"/>
    <w:rsid w:val="00C131EC"/>
    <w:rsid w:val="00C136B0"/>
    <w:rsid w:val="00C1386A"/>
    <w:rsid w:val="00C147B3"/>
    <w:rsid w:val="00C160E6"/>
    <w:rsid w:val="00C16CEA"/>
    <w:rsid w:val="00C20159"/>
    <w:rsid w:val="00C21A67"/>
    <w:rsid w:val="00C221ED"/>
    <w:rsid w:val="00C224D1"/>
    <w:rsid w:val="00C22989"/>
    <w:rsid w:val="00C2342C"/>
    <w:rsid w:val="00C23C6A"/>
    <w:rsid w:val="00C242B7"/>
    <w:rsid w:val="00C24D7D"/>
    <w:rsid w:val="00C24E8B"/>
    <w:rsid w:val="00C25B82"/>
    <w:rsid w:val="00C260C2"/>
    <w:rsid w:val="00C264FE"/>
    <w:rsid w:val="00C26EF3"/>
    <w:rsid w:val="00C30BE4"/>
    <w:rsid w:val="00C31006"/>
    <w:rsid w:val="00C31328"/>
    <w:rsid w:val="00C31818"/>
    <w:rsid w:val="00C31E65"/>
    <w:rsid w:val="00C33777"/>
    <w:rsid w:val="00C34D06"/>
    <w:rsid w:val="00C3528C"/>
    <w:rsid w:val="00C35505"/>
    <w:rsid w:val="00C359B9"/>
    <w:rsid w:val="00C35CB4"/>
    <w:rsid w:val="00C36D53"/>
    <w:rsid w:val="00C3701D"/>
    <w:rsid w:val="00C37113"/>
    <w:rsid w:val="00C37DDB"/>
    <w:rsid w:val="00C405CB"/>
    <w:rsid w:val="00C4078A"/>
    <w:rsid w:val="00C414AA"/>
    <w:rsid w:val="00C4283B"/>
    <w:rsid w:val="00C431F2"/>
    <w:rsid w:val="00C44054"/>
    <w:rsid w:val="00C44C2B"/>
    <w:rsid w:val="00C44D12"/>
    <w:rsid w:val="00C46279"/>
    <w:rsid w:val="00C466D7"/>
    <w:rsid w:val="00C46741"/>
    <w:rsid w:val="00C47C35"/>
    <w:rsid w:val="00C50645"/>
    <w:rsid w:val="00C50B2F"/>
    <w:rsid w:val="00C50F06"/>
    <w:rsid w:val="00C5104B"/>
    <w:rsid w:val="00C51108"/>
    <w:rsid w:val="00C51224"/>
    <w:rsid w:val="00C51EFC"/>
    <w:rsid w:val="00C52963"/>
    <w:rsid w:val="00C52EB5"/>
    <w:rsid w:val="00C5321F"/>
    <w:rsid w:val="00C535F4"/>
    <w:rsid w:val="00C53AC5"/>
    <w:rsid w:val="00C53D87"/>
    <w:rsid w:val="00C54020"/>
    <w:rsid w:val="00C54D15"/>
    <w:rsid w:val="00C5526C"/>
    <w:rsid w:val="00C555AB"/>
    <w:rsid w:val="00C5616B"/>
    <w:rsid w:val="00C56699"/>
    <w:rsid w:val="00C56CD3"/>
    <w:rsid w:val="00C57765"/>
    <w:rsid w:val="00C57911"/>
    <w:rsid w:val="00C60847"/>
    <w:rsid w:val="00C60EC2"/>
    <w:rsid w:val="00C6124A"/>
    <w:rsid w:val="00C6208A"/>
    <w:rsid w:val="00C62591"/>
    <w:rsid w:val="00C63AC9"/>
    <w:rsid w:val="00C63D1D"/>
    <w:rsid w:val="00C63F07"/>
    <w:rsid w:val="00C645D5"/>
    <w:rsid w:val="00C6491D"/>
    <w:rsid w:val="00C64A3D"/>
    <w:rsid w:val="00C6644D"/>
    <w:rsid w:val="00C66982"/>
    <w:rsid w:val="00C67CD3"/>
    <w:rsid w:val="00C7046B"/>
    <w:rsid w:val="00C709EB"/>
    <w:rsid w:val="00C716AA"/>
    <w:rsid w:val="00C729A2"/>
    <w:rsid w:val="00C72BD1"/>
    <w:rsid w:val="00C74661"/>
    <w:rsid w:val="00C7564F"/>
    <w:rsid w:val="00C75ADC"/>
    <w:rsid w:val="00C75B23"/>
    <w:rsid w:val="00C762B9"/>
    <w:rsid w:val="00C76F9F"/>
    <w:rsid w:val="00C77943"/>
    <w:rsid w:val="00C80373"/>
    <w:rsid w:val="00C80DAE"/>
    <w:rsid w:val="00C80FBD"/>
    <w:rsid w:val="00C81B57"/>
    <w:rsid w:val="00C833CC"/>
    <w:rsid w:val="00C84113"/>
    <w:rsid w:val="00C865A2"/>
    <w:rsid w:val="00C86CDD"/>
    <w:rsid w:val="00C87278"/>
    <w:rsid w:val="00C87BDB"/>
    <w:rsid w:val="00C90391"/>
    <w:rsid w:val="00C90810"/>
    <w:rsid w:val="00C90FCE"/>
    <w:rsid w:val="00C91E72"/>
    <w:rsid w:val="00C9272C"/>
    <w:rsid w:val="00C92941"/>
    <w:rsid w:val="00C92A2C"/>
    <w:rsid w:val="00C95351"/>
    <w:rsid w:val="00C96E04"/>
    <w:rsid w:val="00C96F5B"/>
    <w:rsid w:val="00CA0EF3"/>
    <w:rsid w:val="00CA236D"/>
    <w:rsid w:val="00CA291A"/>
    <w:rsid w:val="00CA4728"/>
    <w:rsid w:val="00CA61E0"/>
    <w:rsid w:val="00CA6F33"/>
    <w:rsid w:val="00CA7762"/>
    <w:rsid w:val="00CB0054"/>
    <w:rsid w:val="00CB041D"/>
    <w:rsid w:val="00CB0FC0"/>
    <w:rsid w:val="00CB1CC3"/>
    <w:rsid w:val="00CB2441"/>
    <w:rsid w:val="00CB25C9"/>
    <w:rsid w:val="00CB28E2"/>
    <w:rsid w:val="00CB3460"/>
    <w:rsid w:val="00CB3945"/>
    <w:rsid w:val="00CB3B9B"/>
    <w:rsid w:val="00CB4927"/>
    <w:rsid w:val="00CB5BA2"/>
    <w:rsid w:val="00CB66A0"/>
    <w:rsid w:val="00CB6C13"/>
    <w:rsid w:val="00CB6F05"/>
    <w:rsid w:val="00CC18E4"/>
    <w:rsid w:val="00CC2261"/>
    <w:rsid w:val="00CC298A"/>
    <w:rsid w:val="00CC2CAD"/>
    <w:rsid w:val="00CC2FF0"/>
    <w:rsid w:val="00CC31CE"/>
    <w:rsid w:val="00CC3C27"/>
    <w:rsid w:val="00CC3E66"/>
    <w:rsid w:val="00CC47B1"/>
    <w:rsid w:val="00CC54BE"/>
    <w:rsid w:val="00CC5A4E"/>
    <w:rsid w:val="00CC6606"/>
    <w:rsid w:val="00CC6D27"/>
    <w:rsid w:val="00CC72F7"/>
    <w:rsid w:val="00CC772F"/>
    <w:rsid w:val="00CD078C"/>
    <w:rsid w:val="00CD10AB"/>
    <w:rsid w:val="00CD18C1"/>
    <w:rsid w:val="00CD271D"/>
    <w:rsid w:val="00CD4011"/>
    <w:rsid w:val="00CD4D06"/>
    <w:rsid w:val="00CD5892"/>
    <w:rsid w:val="00CD5BDA"/>
    <w:rsid w:val="00CE1A5E"/>
    <w:rsid w:val="00CE1E75"/>
    <w:rsid w:val="00CE1F7F"/>
    <w:rsid w:val="00CE2BB2"/>
    <w:rsid w:val="00CE385E"/>
    <w:rsid w:val="00CE3D09"/>
    <w:rsid w:val="00CE4CDB"/>
    <w:rsid w:val="00CE4DF1"/>
    <w:rsid w:val="00CE6BAF"/>
    <w:rsid w:val="00CE6CAA"/>
    <w:rsid w:val="00CE78A5"/>
    <w:rsid w:val="00CF015B"/>
    <w:rsid w:val="00CF040E"/>
    <w:rsid w:val="00CF044B"/>
    <w:rsid w:val="00CF0775"/>
    <w:rsid w:val="00CF0BBE"/>
    <w:rsid w:val="00CF16CD"/>
    <w:rsid w:val="00CF23B4"/>
    <w:rsid w:val="00CF2D1C"/>
    <w:rsid w:val="00CF2F0E"/>
    <w:rsid w:val="00CF3116"/>
    <w:rsid w:val="00CF348F"/>
    <w:rsid w:val="00CF3F13"/>
    <w:rsid w:val="00CF5841"/>
    <w:rsid w:val="00CF5D21"/>
    <w:rsid w:val="00CF5E30"/>
    <w:rsid w:val="00CF631B"/>
    <w:rsid w:val="00D009E6"/>
    <w:rsid w:val="00D00BA4"/>
    <w:rsid w:val="00D02860"/>
    <w:rsid w:val="00D0489B"/>
    <w:rsid w:val="00D049BB"/>
    <w:rsid w:val="00D06070"/>
    <w:rsid w:val="00D06BD6"/>
    <w:rsid w:val="00D06F45"/>
    <w:rsid w:val="00D0776A"/>
    <w:rsid w:val="00D07D7F"/>
    <w:rsid w:val="00D1061A"/>
    <w:rsid w:val="00D10CA9"/>
    <w:rsid w:val="00D14133"/>
    <w:rsid w:val="00D141A3"/>
    <w:rsid w:val="00D1563E"/>
    <w:rsid w:val="00D15C81"/>
    <w:rsid w:val="00D1623E"/>
    <w:rsid w:val="00D164F5"/>
    <w:rsid w:val="00D16577"/>
    <w:rsid w:val="00D16EEF"/>
    <w:rsid w:val="00D172A9"/>
    <w:rsid w:val="00D206AF"/>
    <w:rsid w:val="00D211D0"/>
    <w:rsid w:val="00D21212"/>
    <w:rsid w:val="00D221F9"/>
    <w:rsid w:val="00D23A37"/>
    <w:rsid w:val="00D24322"/>
    <w:rsid w:val="00D248AA"/>
    <w:rsid w:val="00D24FFA"/>
    <w:rsid w:val="00D2521E"/>
    <w:rsid w:val="00D25772"/>
    <w:rsid w:val="00D260CC"/>
    <w:rsid w:val="00D2679F"/>
    <w:rsid w:val="00D27009"/>
    <w:rsid w:val="00D27744"/>
    <w:rsid w:val="00D277B7"/>
    <w:rsid w:val="00D27BA3"/>
    <w:rsid w:val="00D27C96"/>
    <w:rsid w:val="00D3004A"/>
    <w:rsid w:val="00D30184"/>
    <w:rsid w:val="00D306BE"/>
    <w:rsid w:val="00D308F2"/>
    <w:rsid w:val="00D30FC6"/>
    <w:rsid w:val="00D3166A"/>
    <w:rsid w:val="00D32D0A"/>
    <w:rsid w:val="00D34279"/>
    <w:rsid w:val="00D351AF"/>
    <w:rsid w:val="00D35438"/>
    <w:rsid w:val="00D35AD7"/>
    <w:rsid w:val="00D35BE8"/>
    <w:rsid w:val="00D366EB"/>
    <w:rsid w:val="00D36FF8"/>
    <w:rsid w:val="00D376FA"/>
    <w:rsid w:val="00D37C27"/>
    <w:rsid w:val="00D37EED"/>
    <w:rsid w:val="00D40380"/>
    <w:rsid w:val="00D4090D"/>
    <w:rsid w:val="00D41083"/>
    <w:rsid w:val="00D413A8"/>
    <w:rsid w:val="00D416B6"/>
    <w:rsid w:val="00D41843"/>
    <w:rsid w:val="00D421A3"/>
    <w:rsid w:val="00D429EE"/>
    <w:rsid w:val="00D43160"/>
    <w:rsid w:val="00D432CA"/>
    <w:rsid w:val="00D43726"/>
    <w:rsid w:val="00D44C08"/>
    <w:rsid w:val="00D47136"/>
    <w:rsid w:val="00D47B37"/>
    <w:rsid w:val="00D500F0"/>
    <w:rsid w:val="00D509B2"/>
    <w:rsid w:val="00D547F9"/>
    <w:rsid w:val="00D54CB5"/>
    <w:rsid w:val="00D560BA"/>
    <w:rsid w:val="00D56ACF"/>
    <w:rsid w:val="00D57442"/>
    <w:rsid w:val="00D60607"/>
    <w:rsid w:val="00D61879"/>
    <w:rsid w:val="00D6297E"/>
    <w:rsid w:val="00D62ABD"/>
    <w:rsid w:val="00D62E46"/>
    <w:rsid w:val="00D62E97"/>
    <w:rsid w:val="00D63F82"/>
    <w:rsid w:val="00D64D68"/>
    <w:rsid w:val="00D65B06"/>
    <w:rsid w:val="00D65D1A"/>
    <w:rsid w:val="00D65DAF"/>
    <w:rsid w:val="00D65E95"/>
    <w:rsid w:val="00D66103"/>
    <w:rsid w:val="00D6743E"/>
    <w:rsid w:val="00D73DA3"/>
    <w:rsid w:val="00D73E52"/>
    <w:rsid w:val="00D73F42"/>
    <w:rsid w:val="00D7465F"/>
    <w:rsid w:val="00D74E13"/>
    <w:rsid w:val="00D7523A"/>
    <w:rsid w:val="00D7622C"/>
    <w:rsid w:val="00D766BF"/>
    <w:rsid w:val="00D7739F"/>
    <w:rsid w:val="00D80AAB"/>
    <w:rsid w:val="00D80C4D"/>
    <w:rsid w:val="00D80EB2"/>
    <w:rsid w:val="00D814D2"/>
    <w:rsid w:val="00D82A32"/>
    <w:rsid w:val="00D82E67"/>
    <w:rsid w:val="00D842DB"/>
    <w:rsid w:val="00D8473F"/>
    <w:rsid w:val="00D854B5"/>
    <w:rsid w:val="00D859E7"/>
    <w:rsid w:val="00D86BE8"/>
    <w:rsid w:val="00D87077"/>
    <w:rsid w:val="00D901B8"/>
    <w:rsid w:val="00D90737"/>
    <w:rsid w:val="00D90E2C"/>
    <w:rsid w:val="00D916FC"/>
    <w:rsid w:val="00D9231D"/>
    <w:rsid w:val="00D9381C"/>
    <w:rsid w:val="00D93CA3"/>
    <w:rsid w:val="00D942BB"/>
    <w:rsid w:val="00D944ED"/>
    <w:rsid w:val="00D94D78"/>
    <w:rsid w:val="00D959C9"/>
    <w:rsid w:val="00D95BC7"/>
    <w:rsid w:val="00D96459"/>
    <w:rsid w:val="00D9660A"/>
    <w:rsid w:val="00D969EB"/>
    <w:rsid w:val="00D97FC8"/>
    <w:rsid w:val="00DA0CB4"/>
    <w:rsid w:val="00DA1D0C"/>
    <w:rsid w:val="00DA252B"/>
    <w:rsid w:val="00DA3375"/>
    <w:rsid w:val="00DA3A11"/>
    <w:rsid w:val="00DA43B9"/>
    <w:rsid w:val="00DA4592"/>
    <w:rsid w:val="00DA4AAA"/>
    <w:rsid w:val="00DA60FC"/>
    <w:rsid w:val="00DA6C75"/>
    <w:rsid w:val="00DA7BD6"/>
    <w:rsid w:val="00DA7E15"/>
    <w:rsid w:val="00DB0872"/>
    <w:rsid w:val="00DB0C7A"/>
    <w:rsid w:val="00DB1319"/>
    <w:rsid w:val="00DB169A"/>
    <w:rsid w:val="00DB1A3A"/>
    <w:rsid w:val="00DB2FE0"/>
    <w:rsid w:val="00DB39E0"/>
    <w:rsid w:val="00DB49C8"/>
    <w:rsid w:val="00DB4B47"/>
    <w:rsid w:val="00DB4D92"/>
    <w:rsid w:val="00DB53C9"/>
    <w:rsid w:val="00DB560E"/>
    <w:rsid w:val="00DB61C3"/>
    <w:rsid w:val="00DB7505"/>
    <w:rsid w:val="00DC249A"/>
    <w:rsid w:val="00DC2D5C"/>
    <w:rsid w:val="00DC2DF9"/>
    <w:rsid w:val="00DC3FF3"/>
    <w:rsid w:val="00DC440D"/>
    <w:rsid w:val="00DC51E3"/>
    <w:rsid w:val="00DC51FF"/>
    <w:rsid w:val="00DC59C7"/>
    <w:rsid w:val="00DC5A84"/>
    <w:rsid w:val="00DC5DB2"/>
    <w:rsid w:val="00DC6050"/>
    <w:rsid w:val="00DC728A"/>
    <w:rsid w:val="00DC7347"/>
    <w:rsid w:val="00DD01BF"/>
    <w:rsid w:val="00DD06E5"/>
    <w:rsid w:val="00DD0EAF"/>
    <w:rsid w:val="00DD20F3"/>
    <w:rsid w:val="00DD29BF"/>
    <w:rsid w:val="00DD39A6"/>
    <w:rsid w:val="00DD448F"/>
    <w:rsid w:val="00DD554C"/>
    <w:rsid w:val="00DD70F4"/>
    <w:rsid w:val="00DE0A9E"/>
    <w:rsid w:val="00DE0F12"/>
    <w:rsid w:val="00DE1A92"/>
    <w:rsid w:val="00DE1DF3"/>
    <w:rsid w:val="00DE38AA"/>
    <w:rsid w:val="00DE3CD3"/>
    <w:rsid w:val="00DE6781"/>
    <w:rsid w:val="00DE784F"/>
    <w:rsid w:val="00DE7ACE"/>
    <w:rsid w:val="00DE7DC3"/>
    <w:rsid w:val="00DF02F0"/>
    <w:rsid w:val="00DF1B04"/>
    <w:rsid w:val="00DF2D60"/>
    <w:rsid w:val="00DF36DE"/>
    <w:rsid w:val="00DF4662"/>
    <w:rsid w:val="00DF52B7"/>
    <w:rsid w:val="00DF5B3B"/>
    <w:rsid w:val="00DF5DC0"/>
    <w:rsid w:val="00DF63A0"/>
    <w:rsid w:val="00DF67F9"/>
    <w:rsid w:val="00DF6BEA"/>
    <w:rsid w:val="00DF77F9"/>
    <w:rsid w:val="00DF78D0"/>
    <w:rsid w:val="00DF793A"/>
    <w:rsid w:val="00E00D21"/>
    <w:rsid w:val="00E01A00"/>
    <w:rsid w:val="00E0236D"/>
    <w:rsid w:val="00E025B7"/>
    <w:rsid w:val="00E03386"/>
    <w:rsid w:val="00E04003"/>
    <w:rsid w:val="00E040C3"/>
    <w:rsid w:val="00E04629"/>
    <w:rsid w:val="00E066F4"/>
    <w:rsid w:val="00E06ADC"/>
    <w:rsid w:val="00E06F51"/>
    <w:rsid w:val="00E079FA"/>
    <w:rsid w:val="00E10A91"/>
    <w:rsid w:val="00E12328"/>
    <w:rsid w:val="00E12622"/>
    <w:rsid w:val="00E1423A"/>
    <w:rsid w:val="00E14448"/>
    <w:rsid w:val="00E149B6"/>
    <w:rsid w:val="00E14CB7"/>
    <w:rsid w:val="00E14D4B"/>
    <w:rsid w:val="00E15F9F"/>
    <w:rsid w:val="00E164A1"/>
    <w:rsid w:val="00E16BF2"/>
    <w:rsid w:val="00E1721D"/>
    <w:rsid w:val="00E173E2"/>
    <w:rsid w:val="00E1782D"/>
    <w:rsid w:val="00E20924"/>
    <w:rsid w:val="00E20AD8"/>
    <w:rsid w:val="00E20B4B"/>
    <w:rsid w:val="00E20E49"/>
    <w:rsid w:val="00E20EAC"/>
    <w:rsid w:val="00E211B7"/>
    <w:rsid w:val="00E21BD8"/>
    <w:rsid w:val="00E21C5D"/>
    <w:rsid w:val="00E233A8"/>
    <w:rsid w:val="00E233AF"/>
    <w:rsid w:val="00E24844"/>
    <w:rsid w:val="00E26AC4"/>
    <w:rsid w:val="00E3026A"/>
    <w:rsid w:val="00E30967"/>
    <w:rsid w:val="00E30D28"/>
    <w:rsid w:val="00E31187"/>
    <w:rsid w:val="00E3126D"/>
    <w:rsid w:val="00E32493"/>
    <w:rsid w:val="00E32F1F"/>
    <w:rsid w:val="00E33F72"/>
    <w:rsid w:val="00E34D17"/>
    <w:rsid w:val="00E34E8B"/>
    <w:rsid w:val="00E353A5"/>
    <w:rsid w:val="00E35B08"/>
    <w:rsid w:val="00E37ACE"/>
    <w:rsid w:val="00E37CF2"/>
    <w:rsid w:val="00E37DCE"/>
    <w:rsid w:val="00E40579"/>
    <w:rsid w:val="00E4089C"/>
    <w:rsid w:val="00E4182C"/>
    <w:rsid w:val="00E42B45"/>
    <w:rsid w:val="00E43C6D"/>
    <w:rsid w:val="00E44513"/>
    <w:rsid w:val="00E448B3"/>
    <w:rsid w:val="00E451B3"/>
    <w:rsid w:val="00E4563F"/>
    <w:rsid w:val="00E4679B"/>
    <w:rsid w:val="00E469D5"/>
    <w:rsid w:val="00E471E6"/>
    <w:rsid w:val="00E47CE5"/>
    <w:rsid w:val="00E50298"/>
    <w:rsid w:val="00E50377"/>
    <w:rsid w:val="00E5128B"/>
    <w:rsid w:val="00E52690"/>
    <w:rsid w:val="00E52FDB"/>
    <w:rsid w:val="00E532C7"/>
    <w:rsid w:val="00E5461D"/>
    <w:rsid w:val="00E54F53"/>
    <w:rsid w:val="00E55B5F"/>
    <w:rsid w:val="00E56388"/>
    <w:rsid w:val="00E57346"/>
    <w:rsid w:val="00E62EF9"/>
    <w:rsid w:val="00E62F7B"/>
    <w:rsid w:val="00E6367F"/>
    <w:rsid w:val="00E6371E"/>
    <w:rsid w:val="00E63A70"/>
    <w:rsid w:val="00E64081"/>
    <w:rsid w:val="00E64D5E"/>
    <w:rsid w:val="00E66829"/>
    <w:rsid w:val="00E66A8E"/>
    <w:rsid w:val="00E66F23"/>
    <w:rsid w:val="00E7219E"/>
    <w:rsid w:val="00E724C6"/>
    <w:rsid w:val="00E727FB"/>
    <w:rsid w:val="00E72BDB"/>
    <w:rsid w:val="00E73836"/>
    <w:rsid w:val="00E74424"/>
    <w:rsid w:val="00E745ED"/>
    <w:rsid w:val="00E74A8A"/>
    <w:rsid w:val="00E7695B"/>
    <w:rsid w:val="00E769F9"/>
    <w:rsid w:val="00E77040"/>
    <w:rsid w:val="00E7756A"/>
    <w:rsid w:val="00E8072A"/>
    <w:rsid w:val="00E818DB"/>
    <w:rsid w:val="00E81983"/>
    <w:rsid w:val="00E81DE6"/>
    <w:rsid w:val="00E81ECB"/>
    <w:rsid w:val="00E8213A"/>
    <w:rsid w:val="00E830E8"/>
    <w:rsid w:val="00E8416C"/>
    <w:rsid w:val="00E844E5"/>
    <w:rsid w:val="00E8572A"/>
    <w:rsid w:val="00E871A4"/>
    <w:rsid w:val="00E903BE"/>
    <w:rsid w:val="00E906AF"/>
    <w:rsid w:val="00E907EA"/>
    <w:rsid w:val="00E90A27"/>
    <w:rsid w:val="00E90EBE"/>
    <w:rsid w:val="00E91570"/>
    <w:rsid w:val="00E91D74"/>
    <w:rsid w:val="00E91DD7"/>
    <w:rsid w:val="00E91EC9"/>
    <w:rsid w:val="00E92BF2"/>
    <w:rsid w:val="00E936FB"/>
    <w:rsid w:val="00E93F77"/>
    <w:rsid w:val="00E94116"/>
    <w:rsid w:val="00E95075"/>
    <w:rsid w:val="00E953A4"/>
    <w:rsid w:val="00E96535"/>
    <w:rsid w:val="00E967C0"/>
    <w:rsid w:val="00E96E71"/>
    <w:rsid w:val="00E97D98"/>
    <w:rsid w:val="00EA0A72"/>
    <w:rsid w:val="00EA0D33"/>
    <w:rsid w:val="00EA10ED"/>
    <w:rsid w:val="00EA18A0"/>
    <w:rsid w:val="00EA2914"/>
    <w:rsid w:val="00EA2DAC"/>
    <w:rsid w:val="00EA2F2F"/>
    <w:rsid w:val="00EA482B"/>
    <w:rsid w:val="00EA57E1"/>
    <w:rsid w:val="00EA5EAF"/>
    <w:rsid w:val="00EA6663"/>
    <w:rsid w:val="00EA6C9C"/>
    <w:rsid w:val="00EA77D4"/>
    <w:rsid w:val="00EA7BF1"/>
    <w:rsid w:val="00EB2A3C"/>
    <w:rsid w:val="00EB31F5"/>
    <w:rsid w:val="00EB3D59"/>
    <w:rsid w:val="00EB55CB"/>
    <w:rsid w:val="00EB599D"/>
    <w:rsid w:val="00EB654D"/>
    <w:rsid w:val="00EB69DE"/>
    <w:rsid w:val="00EB7100"/>
    <w:rsid w:val="00EB76F2"/>
    <w:rsid w:val="00EC2735"/>
    <w:rsid w:val="00EC39C3"/>
    <w:rsid w:val="00EC3D44"/>
    <w:rsid w:val="00EC501D"/>
    <w:rsid w:val="00EC5C62"/>
    <w:rsid w:val="00EC660A"/>
    <w:rsid w:val="00EC70FA"/>
    <w:rsid w:val="00EC7F6B"/>
    <w:rsid w:val="00ED0A98"/>
    <w:rsid w:val="00ED1341"/>
    <w:rsid w:val="00ED152C"/>
    <w:rsid w:val="00ED2279"/>
    <w:rsid w:val="00ED2683"/>
    <w:rsid w:val="00ED2C4B"/>
    <w:rsid w:val="00ED4731"/>
    <w:rsid w:val="00ED5116"/>
    <w:rsid w:val="00ED59E0"/>
    <w:rsid w:val="00ED697A"/>
    <w:rsid w:val="00ED7049"/>
    <w:rsid w:val="00ED711D"/>
    <w:rsid w:val="00ED7D41"/>
    <w:rsid w:val="00EE0FB6"/>
    <w:rsid w:val="00EE2358"/>
    <w:rsid w:val="00EE2665"/>
    <w:rsid w:val="00EE2B1B"/>
    <w:rsid w:val="00EE320F"/>
    <w:rsid w:val="00EE328F"/>
    <w:rsid w:val="00EE3338"/>
    <w:rsid w:val="00EE3BB3"/>
    <w:rsid w:val="00EE4B5F"/>
    <w:rsid w:val="00EE5722"/>
    <w:rsid w:val="00EE6D09"/>
    <w:rsid w:val="00EE6EFE"/>
    <w:rsid w:val="00EE74D9"/>
    <w:rsid w:val="00EE7724"/>
    <w:rsid w:val="00EE77FB"/>
    <w:rsid w:val="00EE7B55"/>
    <w:rsid w:val="00EF2379"/>
    <w:rsid w:val="00EF43E1"/>
    <w:rsid w:val="00EF46DE"/>
    <w:rsid w:val="00EF4CC5"/>
    <w:rsid w:val="00EF513F"/>
    <w:rsid w:val="00EF6DA6"/>
    <w:rsid w:val="00EF6F1A"/>
    <w:rsid w:val="00EF7040"/>
    <w:rsid w:val="00F00ADA"/>
    <w:rsid w:val="00F01318"/>
    <w:rsid w:val="00F01760"/>
    <w:rsid w:val="00F0187C"/>
    <w:rsid w:val="00F01ABF"/>
    <w:rsid w:val="00F028AB"/>
    <w:rsid w:val="00F028FD"/>
    <w:rsid w:val="00F02BA8"/>
    <w:rsid w:val="00F04302"/>
    <w:rsid w:val="00F04891"/>
    <w:rsid w:val="00F04D8D"/>
    <w:rsid w:val="00F0676A"/>
    <w:rsid w:val="00F107AB"/>
    <w:rsid w:val="00F1150F"/>
    <w:rsid w:val="00F118AD"/>
    <w:rsid w:val="00F12141"/>
    <w:rsid w:val="00F12253"/>
    <w:rsid w:val="00F129DF"/>
    <w:rsid w:val="00F132EF"/>
    <w:rsid w:val="00F1385B"/>
    <w:rsid w:val="00F1488B"/>
    <w:rsid w:val="00F148FC"/>
    <w:rsid w:val="00F149EB"/>
    <w:rsid w:val="00F15064"/>
    <w:rsid w:val="00F157A9"/>
    <w:rsid w:val="00F157B5"/>
    <w:rsid w:val="00F16185"/>
    <w:rsid w:val="00F16832"/>
    <w:rsid w:val="00F16BD1"/>
    <w:rsid w:val="00F16ED4"/>
    <w:rsid w:val="00F17606"/>
    <w:rsid w:val="00F20609"/>
    <w:rsid w:val="00F214C4"/>
    <w:rsid w:val="00F21568"/>
    <w:rsid w:val="00F21656"/>
    <w:rsid w:val="00F22B1C"/>
    <w:rsid w:val="00F22C49"/>
    <w:rsid w:val="00F22EC8"/>
    <w:rsid w:val="00F23E1A"/>
    <w:rsid w:val="00F2493E"/>
    <w:rsid w:val="00F272D0"/>
    <w:rsid w:val="00F27C98"/>
    <w:rsid w:val="00F3017D"/>
    <w:rsid w:val="00F32B57"/>
    <w:rsid w:val="00F33152"/>
    <w:rsid w:val="00F3403F"/>
    <w:rsid w:val="00F348FA"/>
    <w:rsid w:val="00F34A65"/>
    <w:rsid w:val="00F34D2A"/>
    <w:rsid w:val="00F3584A"/>
    <w:rsid w:val="00F37A1C"/>
    <w:rsid w:val="00F37CE6"/>
    <w:rsid w:val="00F40508"/>
    <w:rsid w:val="00F417C0"/>
    <w:rsid w:val="00F420AE"/>
    <w:rsid w:val="00F42160"/>
    <w:rsid w:val="00F43025"/>
    <w:rsid w:val="00F441E5"/>
    <w:rsid w:val="00F451BF"/>
    <w:rsid w:val="00F462D3"/>
    <w:rsid w:val="00F50892"/>
    <w:rsid w:val="00F50B85"/>
    <w:rsid w:val="00F54E46"/>
    <w:rsid w:val="00F558F8"/>
    <w:rsid w:val="00F56AC3"/>
    <w:rsid w:val="00F6032A"/>
    <w:rsid w:val="00F60435"/>
    <w:rsid w:val="00F61314"/>
    <w:rsid w:val="00F618D8"/>
    <w:rsid w:val="00F61947"/>
    <w:rsid w:val="00F620BC"/>
    <w:rsid w:val="00F626B8"/>
    <w:rsid w:val="00F627F7"/>
    <w:rsid w:val="00F62A1A"/>
    <w:rsid w:val="00F62C6B"/>
    <w:rsid w:val="00F63D2A"/>
    <w:rsid w:val="00F666AA"/>
    <w:rsid w:val="00F666BD"/>
    <w:rsid w:val="00F67141"/>
    <w:rsid w:val="00F67DB7"/>
    <w:rsid w:val="00F70C73"/>
    <w:rsid w:val="00F7131B"/>
    <w:rsid w:val="00F71526"/>
    <w:rsid w:val="00F716CC"/>
    <w:rsid w:val="00F718E1"/>
    <w:rsid w:val="00F71FC4"/>
    <w:rsid w:val="00F722F3"/>
    <w:rsid w:val="00F730C8"/>
    <w:rsid w:val="00F732A0"/>
    <w:rsid w:val="00F73686"/>
    <w:rsid w:val="00F736ED"/>
    <w:rsid w:val="00F74D84"/>
    <w:rsid w:val="00F75069"/>
    <w:rsid w:val="00F750AF"/>
    <w:rsid w:val="00F772A4"/>
    <w:rsid w:val="00F807E7"/>
    <w:rsid w:val="00F843A7"/>
    <w:rsid w:val="00F8463A"/>
    <w:rsid w:val="00F84BBB"/>
    <w:rsid w:val="00F85A6F"/>
    <w:rsid w:val="00F864B4"/>
    <w:rsid w:val="00F86849"/>
    <w:rsid w:val="00F877AC"/>
    <w:rsid w:val="00F9068C"/>
    <w:rsid w:val="00F913EB"/>
    <w:rsid w:val="00F91862"/>
    <w:rsid w:val="00F939E0"/>
    <w:rsid w:val="00F93C8A"/>
    <w:rsid w:val="00F944F9"/>
    <w:rsid w:val="00F94A9D"/>
    <w:rsid w:val="00F94B19"/>
    <w:rsid w:val="00F96A6B"/>
    <w:rsid w:val="00F976F2"/>
    <w:rsid w:val="00F97723"/>
    <w:rsid w:val="00FA004B"/>
    <w:rsid w:val="00FA0207"/>
    <w:rsid w:val="00FA05E7"/>
    <w:rsid w:val="00FA1E29"/>
    <w:rsid w:val="00FA1E70"/>
    <w:rsid w:val="00FA1FD1"/>
    <w:rsid w:val="00FA2D27"/>
    <w:rsid w:val="00FA2F44"/>
    <w:rsid w:val="00FA3681"/>
    <w:rsid w:val="00FA54B2"/>
    <w:rsid w:val="00FA6189"/>
    <w:rsid w:val="00FB01BD"/>
    <w:rsid w:val="00FB0715"/>
    <w:rsid w:val="00FB0D54"/>
    <w:rsid w:val="00FB123F"/>
    <w:rsid w:val="00FB2CA2"/>
    <w:rsid w:val="00FB42F3"/>
    <w:rsid w:val="00FB4680"/>
    <w:rsid w:val="00FB4FC2"/>
    <w:rsid w:val="00FB5794"/>
    <w:rsid w:val="00FB59A2"/>
    <w:rsid w:val="00FB6167"/>
    <w:rsid w:val="00FB642C"/>
    <w:rsid w:val="00FB6AE3"/>
    <w:rsid w:val="00FB6D70"/>
    <w:rsid w:val="00FB6F2E"/>
    <w:rsid w:val="00FB7F48"/>
    <w:rsid w:val="00FC01F6"/>
    <w:rsid w:val="00FC049F"/>
    <w:rsid w:val="00FC05B7"/>
    <w:rsid w:val="00FC07EB"/>
    <w:rsid w:val="00FC08CA"/>
    <w:rsid w:val="00FC0EC4"/>
    <w:rsid w:val="00FC17F9"/>
    <w:rsid w:val="00FC1AEB"/>
    <w:rsid w:val="00FC28A3"/>
    <w:rsid w:val="00FC3E3E"/>
    <w:rsid w:val="00FC43EF"/>
    <w:rsid w:val="00FC6667"/>
    <w:rsid w:val="00FC6736"/>
    <w:rsid w:val="00FC7136"/>
    <w:rsid w:val="00FC7192"/>
    <w:rsid w:val="00FC7497"/>
    <w:rsid w:val="00FC7BA3"/>
    <w:rsid w:val="00FD070B"/>
    <w:rsid w:val="00FD0B3F"/>
    <w:rsid w:val="00FD0E80"/>
    <w:rsid w:val="00FD102F"/>
    <w:rsid w:val="00FD1328"/>
    <w:rsid w:val="00FD1CAB"/>
    <w:rsid w:val="00FD2DA0"/>
    <w:rsid w:val="00FD54BE"/>
    <w:rsid w:val="00FD67B7"/>
    <w:rsid w:val="00FD6A24"/>
    <w:rsid w:val="00FD772B"/>
    <w:rsid w:val="00FE03C6"/>
    <w:rsid w:val="00FE0AD9"/>
    <w:rsid w:val="00FE1DBE"/>
    <w:rsid w:val="00FE1FF2"/>
    <w:rsid w:val="00FE2296"/>
    <w:rsid w:val="00FE2964"/>
    <w:rsid w:val="00FE49A0"/>
    <w:rsid w:val="00FE58B3"/>
    <w:rsid w:val="00FE6174"/>
    <w:rsid w:val="00FE62C6"/>
    <w:rsid w:val="00FE7743"/>
    <w:rsid w:val="00FF1093"/>
    <w:rsid w:val="00FF1888"/>
    <w:rsid w:val="00FF262F"/>
    <w:rsid w:val="00FF283D"/>
    <w:rsid w:val="00FF409D"/>
    <w:rsid w:val="00FF4A30"/>
    <w:rsid w:val="00FF4DEF"/>
    <w:rsid w:val="00FF5130"/>
    <w:rsid w:val="00FF54FB"/>
    <w:rsid w:val="00FF6F26"/>
    <w:rsid w:val="00FF76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2C88"/>
    <w:pPr>
      <w:widowControl w:val="0"/>
      <w:jc w:val="both"/>
    </w:pPr>
    <w:rPr>
      <w:rFonts w:ascii="Calibri" w:eastAsia="宋体" w:hAnsi="Calibri" w:cs="Times New Roman"/>
    </w:rPr>
  </w:style>
  <w:style w:type="paragraph" w:styleId="1">
    <w:name w:val="heading 1"/>
    <w:basedOn w:val="a"/>
    <w:next w:val="a"/>
    <w:link w:val="1Char"/>
    <w:qFormat/>
    <w:rsid w:val="00D73F42"/>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D73F4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1394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91394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2C88"/>
    <w:pPr>
      <w:ind w:firstLineChars="200" w:firstLine="420"/>
    </w:pPr>
  </w:style>
  <w:style w:type="paragraph" w:styleId="a4">
    <w:name w:val="Document Map"/>
    <w:basedOn w:val="a"/>
    <w:link w:val="Char"/>
    <w:uiPriority w:val="99"/>
    <w:semiHidden/>
    <w:unhideWhenUsed/>
    <w:rsid w:val="00982C88"/>
    <w:rPr>
      <w:rFonts w:ascii="宋体"/>
      <w:sz w:val="18"/>
      <w:szCs w:val="18"/>
    </w:rPr>
  </w:style>
  <w:style w:type="character" w:customStyle="1" w:styleId="Char">
    <w:name w:val="文档结构图 Char"/>
    <w:basedOn w:val="a0"/>
    <w:link w:val="a4"/>
    <w:uiPriority w:val="99"/>
    <w:semiHidden/>
    <w:rsid w:val="00982C88"/>
    <w:rPr>
      <w:rFonts w:ascii="宋体" w:eastAsia="宋体" w:hAnsi="Calibri" w:cs="Times New Roman"/>
      <w:sz w:val="18"/>
      <w:szCs w:val="18"/>
    </w:rPr>
  </w:style>
  <w:style w:type="paragraph" w:styleId="a5">
    <w:name w:val="header"/>
    <w:basedOn w:val="a"/>
    <w:link w:val="Char0"/>
    <w:unhideWhenUsed/>
    <w:rsid w:val="007C4B7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7C4B72"/>
    <w:rPr>
      <w:rFonts w:ascii="Calibri" w:eastAsia="宋体" w:hAnsi="Calibri" w:cs="Times New Roman"/>
      <w:sz w:val="18"/>
      <w:szCs w:val="18"/>
    </w:rPr>
  </w:style>
  <w:style w:type="paragraph" w:styleId="a6">
    <w:name w:val="footer"/>
    <w:basedOn w:val="a"/>
    <w:link w:val="Char1"/>
    <w:uiPriority w:val="99"/>
    <w:unhideWhenUsed/>
    <w:rsid w:val="007C4B72"/>
    <w:pPr>
      <w:tabs>
        <w:tab w:val="center" w:pos="4153"/>
        <w:tab w:val="right" w:pos="8306"/>
      </w:tabs>
      <w:snapToGrid w:val="0"/>
      <w:jc w:val="left"/>
    </w:pPr>
    <w:rPr>
      <w:sz w:val="18"/>
      <w:szCs w:val="18"/>
    </w:rPr>
  </w:style>
  <w:style w:type="character" w:customStyle="1" w:styleId="Char1">
    <w:name w:val="页脚 Char"/>
    <w:basedOn w:val="a0"/>
    <w:link w:val="a6"/>
    <w:uiPriority w:val="99"/>
    <w:rsid w:val="007C4B72"/>
    <w:rPr>
      <w:rFonts w:ascii="Calibri" w:eastAsia="宋体" w:hAnsi="Calibri" w:cs="Times New Roman"/>
      <w:sz w:val="18"/>
      <w:szCs w:val="18"/>
    </w:rPr>
  </w:style>
  <w:style w:type="table" w:styleId="a7">
    <w:name w:val="Table Grid"/>
    <w:basedOn w:val="a1"/>
    <w:uiPriority w:val="59"/>
    <w:rsid w:val="00D73F4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unhideWhenUsed/>
    <w:rsid w:val="00D73F42"/>
    <w:rPr>
      <w:color w:val="0000FF" w:themeColor="hyperlink"/>
      <w:u w:val="single"/>
    </w:rPr>
  </w:style>
  <w:style w:type="character" w:customStyle="1" w:styleId="1Char">
    <w:name w:val="标题 1 Char"/>
    <w:basedOn w:val="a0"/>
    <w:link w:val="1"/>
    <w:rsid w:val="00D73F42"/>
    <w:rPr>
      <w:rFonts w:ascii="Calibri" w:eastAsia="宋体" w:hAnsi="Calibri" w:cs="Times New Roman"/>
      <w:b/>
      <w:bCs/>
      <w:kern w:val="44"/>
      <w:sz w:val="44"/>
      <w:szCs w:val="44"/>
    </w:rPr>
  </w:style>
  <w:style w:type="character" w:customStyle="1" w:styleId="2Char">
    <w:name w:val="标题 2 Char"/>
    <w:basedOn w:val="a0"/>
    <w:link w:val="2"/>
    <w:rsid w:val="00D73F42"/>
    <w:rPr>
      <w:rFonts w:asciiTheme="majorHAnsi" w:eastAsiaTheme="majorEastAsia" w:hAnsiTheme="majorHAnsi" w:cstheme="majorBidi"/>
      <w:b/>
      <w:bCs/>
      <w:sz w:val="32"/>
      <w:szCs w:val="32"/>
    </w:rPr>
  </w:style>
  <w:style w:type="paragraph" w:styleId="a9">
    <w:name w:val="Balloon Text"/>
    <w:basedOn w:val="a"/>
    <w:link w:val="Char2"/>
    <w:uiPriority w:val="99"/>
    <w:semiHidden/>
    <w:unhideWhenUsed/>
    <w:rsid w:val="002B0F07"/>
    <w:rPr>
      <w:sz w:val="18"/>
      <w:szCs w:val="18"/>
    </w:rPr>
  </w:style>
  <w:style w:type="character" w:customStyle="1" w:styleId="Char2">
    <w:name w:val="批注框文本 Char"/>
    <w:basedOn w:val="a0"/>
    <w:link w:val="a9"/>
    <w:uiPriority w:val="99"/>
    <w:semiHidden/>
    <w:rsid w:val="002B0F07"/>
    <w:rPr>
      <w:rFonts w:ascii="Calibri" w:eastAsia="宋体" w:hAnsi="Calibri" w:cs="Times New Roman"/>
      <w:sz w:val="18"/>
      <w:szCs w:val="18"/>
    </w:rPr>
  </w:style>
  <w:style w:type="character" w:customStyle="1" w:styleId="3Char">
    <w:name w:val="标题 3 Char"/>
    <w:basedOn w:val="a0"/>
    <w:link w:val="3"/>
    <w:uiPriority w:val="9"/>
    <w:rsid w:val="00913941"/>
    <w:rPr>
      <w:rFonts w:ascii="Calibri" w:eastAsia="宋体" w:hAnsi="Calibri" w:cs="Times New Roman"/>
      <w:b/>
      <w:bCs/>
      <w:sz w:val="32"/>
      <w:szCs w:val="32"/>
    </w:rPr>
  </w:style>
  <w:style w:type="character" w:customStyle="1" w:styleId="4Char">
    <w:name w:val="标题 4 Char"/>
    <w:basedOn w:val="a0"/>
    <w:link w:val="4"/>
    <w:uiPriority w:val="9"/>
    <w:rsid w:val="00913941"/>
    <w:rPr>
      <w:rFonts w:asciiTheme="majorHAnsi" w:eastAsiaTheme="majorEastAsia" w:hAnsiTheme="majorHAnsi" w:cstheme="majorBidi"/>
      <w:b/>
      <w:bCs/>
      <w:sz w:val="28"/>
      <w:szCs w:val="28"/>
    </w:rPr>
  </w:style>
  <w:style w:type="paragraph" w:customStyle="1" w:styleId="10">
    <w:name w:val="纯文本1"/>
    <w:basedOn w:val="a"/>
    <w:rsid w:val="00291A51"/>
    <w:pPr>
      <w:spacing w:line="20" w:lineRule="atLeast"/>
    </w:pPr>
    <w:rPr>
      <w:rFonts w:ascii="宋体" w:hAnsi="Courier New"/>
      <w:szCs w:val="20"/>
    </w:rPr>
  </w:style>
  <w:style w:type="paragraph" w:customStyle="1" w:styleId="p0">
    <w:name w:val="p0"/>
    <w:basedOn w:val="a"/>
    <w:rsid w:val="0084711B"/>
    <w:pPr>
      <w:widowControl/>
    </w:pPr>
    <w:rPr>
      <w:rFonts w:hint="eastAsia"/>
    </w:rPr>
  </w:style>
  <w:style w:type="paragraph" w:styleId="11">
    <w:name w:val="toc 1"/>
    <w:basedOn w:val="a"/>
    <w:next w:val="a"/>
    <w:autoRedefine/>
    <w:uiPriority w:val="39"/>
    <w:unhideWhenUsed/>
    <w:qFormat/>
    <w:rsid w:val="00724B15"/>
    <w:pPr>
      <w:tabs>
        <w:tab w:val="right" w:leader="dot" w:pos="8296"/>
      </w:tabs>
      <w:spacing w:line="360" w:lineRule="auto"/>
      <w:jc w:val="center"/>
    </w:pPr>
    <w:rPr>
      <w:rFonts w:asciiTheme="minorHAnsi" w:hAnsiTheme="minorHAnsi"/>
      <w:b/>
      <w:bCs/>
      <w:caps/>
      <w:sz w:val="32"/>
      <w:szCs w:val="32"/>
    </w:rPr>
  </w:style>
  <w:style w:type="paragraph" w:styleId="20">
    <w:name w:val="toc 2"/>
    <w:basedOn w:val="a"/>
    <w:next w:val="a"/>
    <w:autoRedefine/>
    <w:uiPriority w:val="39"/>
    <w:unhideWhenUsed/>
    <w:qFormat/>
    <w:rsid w:val="00025419"/>
    <w:pPr>
      <w:ind w:left="210"/>
      <w:jc w:val="left"/>
    </w:pPr>
    <w:rPr>
      <w:rFonts w:asciiTheme="minorHAnsi" w:hAnsiTheme="minorHAnsi"/>
      <w:smallCaps/>
      <w:sz w:val="20"/>
      <w:szCs w:val="20"/>
    </w:rPr>
  </w:style>
  <w:style w:type="paragraph" w:styleId="30">
    <w:name w:val="toc 3"/>
    <w:basedOn w:val="a"/>
    <w:next w:val="a"/>
    <w:autoRedefine/>
    <w:uiPriority w:val="39"/>
    <w:unhideWhenUsed/>
    <w:qFormat/>
    <w:rsid w:val="00025419"/>
    <w:pPr>
      <w:ind w:left="420"/>
      <w:jc w:val="left"/>
    </w:pPr>
    <w:rPr>
      <w:rFonts w:asciiTheme="minorHAnsi" w:hAnsiTheme="minorHAnsi"/>
      <w:i/>
      <w:iCs/>
      <w:sz w:val="20"/>
      <w:szCs w:val="20"/>
    </w:rPr>
  </w:style>
  <w:style w:type="paragraph" w:styleId="40">
    <w:name w:val="toc 4"/>
    <w:basedOn w:val="a"/>
    <w:next w:val="a"/>
    <w:autoRedefine/>
    <w:uiPriority w:val="39"/>
    <w:unhideWhenUsed/>
    <w:rsid w:val="00025419"/>
    <w:pPr>
      <w:ind w:left="630"/>
      <w:jc w:val="left"/>
    </w:pPr>
    <w:rPr>
      <w:rFonts w:asciiTheme="minorHAnsi" w:hAnsiTheme="minorHAnsi"/>
      <w:sz w:val="18"/>
      <w:szCs w:val="18"/>
    </w:rPr>
  </w:style>
  <w:style w:type="paragraph" w:styleId="5">
    <w:name w:val="toc 5"/>
    <w:basedOn w:val="a"/>
    <w:next w:val="a"/>
    <w:autoRedefine/>
    <w:uiPriority w:val="39"/>
    <w:unhideWhenUsed/>
    <w:rsid w:val="00025419"/>
    <w:pPr>
      <w:ind w:left="840"/>
      <w:jc w:val="left"/>
    </w:pPr>
    <w:rPr>
      <w:rFonts w:asciiTheme="minorHAnsi" w:hAnsiTheme="minorHAnsi"/>
      <w:sz w:val="18"/>
      <w:szCs w:val="18"/>
    </w:rPr>
  </w:style>
  <w:style w:type="paragraph" w:styleId="6">
    <w:name w:val="toc 6"/>
    <w:basedOn w:val="a"/>
    <w:next w:val="a"/>
    <w:autoRedefine/>
    <w:uiPriority w:val="39"/>
    <w:unhideWhenUsed/>
    <w:rsid w:val="00025419"/>
    <w:pPr>
      <w:ind w:left="1050"/>
      <w:jc w:val="left"/>
    </w:pPr>
    <w:rPr>
      <w:rFonts w:asciiTheme="minorHAnsi" w:hAnsiTheme="minorHAnsi"/>
      <w:sz w:val="18"/>
      <w:szCs w:val="18"/>
    </w:rPr>
  </w:style>
  <w:style w:type="paragraph" w:styleId="7">
    <w:name w:val="toc 7"/>
    <w:basedOn w:val="a"/>
    <w:next w:val="a"/>
    <w:autoRedefine/>
    <w:uiPriority w:val="39"/>
    <w:unhideWhenUsed/>
    <w:rsid w:val="00025419"/>
    <w:pPr>
      <w:ind w:left="1260"/>
      <w:jc w:val="left"/>
    </w:pPr>
    <w:rPr>
      <w:rFonts w:asciiTheme="minorHAnsi" w:hAnsiTheme="minorHAnsi"/>
      <w:sz w:val="18"/>
      <w:szCs w:val="18"/>
    </w:rPr>
  </w:style>
  <w:style w:type="paragraph" w:styleId="8">
    <w:name w:val="toc 8"/>
    <w:basedOn w:val="a"/>
    <w:next w:val="a"/>
    <w:autoRedefine/>
    <w:uiPriority w:val="39"/>
    <w:unhideWhenUsed/>
    <w:rsid w:val="00025419"/>
    <w:pPr>
      <w:ind w:left="1470"/>
      <w:jc w:val="left"/>
    </w:pPr>
    <w:rPr>
      <w:rFonts w:asciiTheme="minorHAnsi" w:hAnsiTheme="minorHAnsi"/>
      <w:sz w:val="18"/>
      <w:szCs w:val="18"/>
    </w:rPr>
  </w:style>
  <w:style w:type="paragraph" w:styleId="9">
    <w:name w:val="toc 9"/>
    <w:basedOn w:val="a"/>
    <w:next w:val="a"/>
    <w:autoRedefine/>
    <w:uiPriority w:val="39"/>
    <w:unhideWhenUsed/>
    <w:rsid w:val="00025419"/>
    <w:pPr>
      <w:ind w:left="1680"/>
      <w:jc w:val="left"/>
    </w:pPr>
    <w:rPr>
      <w:rFonts w:asciiTheme="minorHAnsi" w:hAnsiTheme="minorHAnsi"/>
      <w:sz w:val="18"/>
      <w:szCs w:val="18"/>
    </w:rPr>
  </w:style>
  <w:style w:type="paragraph" w:styleId="TOC">
    <w:name w:val="TOC Heading"/>
    <w:basedOn w:val="1"/>
    <w:next w:val="a"/>
    <w:uiPriority w:val="39"/>
    <w:semiHidden/>
    <w:unhideWhenUsed/>
    <w:qFormat/>
    <w:rsid w:val="0002541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listparagraph">
    <w:name w:val="listparagraph"/>
    <w:basedOn w:val="a"/>
    <w:rsid w:val="00C90391"/>
    <w:pPr>
      <w:widowControl/>
      <w:spacing w:before="100" w:beforeAutospacing="1" w:after="100" w:afterAutospacing="1"/>
      <w:jc w:val="left"/>
    </w:pPr>
    <w:rPr>
      <w:rFonts w:ascii="宋体" w:hAnsi="宋体" w:cs="宋体"/>
      <w:kern w:val="0"/>
      <w:sz w:val="24"/>
      <w:szCs w:val="24"/>
    </w:rPr>
  </w:style>
  <w:style w:type="character" w:customStyle="1" w:styleId="Char3">
    <w:name w:val="标题 Char"/>
    <w:basedOn w:val="a0"/>
    <w:link w:val="aa"/>
    <w:rsid w:val="00A165E4"/>
    <w:rPr>
      <w:rFonts w:ascii="Cambria" w:eastAsia="宋体" w:hAnsi="Cambria"/>
      <w:b/>
      <w:bCs/>
      <w:sz w:val="32"/>
      <w:szCs w:val="32"/>
    </w:rPr>
  </w:style>
  <w:style w:type="character" w:styleId="ab">
    <w:name w:val="Strong"/>
    <w:basedOn w:val="a0"/>
    <w:qFormat/>
    <w:rsid w:val="00A165E4"/>
    <w:rPr>
      <w:b/>
      <w:bCs/>
    </w:rPr>
  </w:style>
  <w:style w:type="paragraph" w:styleId="aa">
    <w:name w:val="Title"/>
    <w:basedOn w:val="a"/>
    <w:next w:val="a"/>
    <w:link w:val="Char3"/>
    <w:qFormat/>
    <w:rsid w:val="00A165E4"/>
    <w:pPr>
      <w:spacing w:before="240" w:after="60"/>
      <w:jc w:val="center"/>
      <w:outlineLvl w:val="0"/>
    </w:pPr>
    <w:rPr>
      <w:rFonts w:ascii="Cambria" w:hAnsi="Cambria" w:cstheme="minorBidi"/>
      <w:b/>
      <w:bCs/>
      <w:sz w:val="32"/>
      <w:szCs w:val="32"/>
    </w:rPr>
  </w:style>
  <w:style w:type="character" w:customStyle="1" w:styleId="Char10">
    <w:name w:val="标题 Char1"/>
    <w:basedOn w:val="a0"/>
    <w:link w:val="aa"/>
    <w:uiPriority w:val="10"/>
    <w:rsid w:val="00A165E4"/>
    <w:rPr>
      <w:rFonts w:asciiTheme="majorHAnsi" w:eastAsia="宋体" w:hAnsiTheme="majorHAnsi" w:cstheme="majorBidi"/>
      <w:b/>
      <w:bCs/>
      <w:sz w:val="32"/>
      <w:szCs w:val="32"/>
    </w:rPr>
  </w:style>
  <w:style w:type="character" w:customStyle="1" w:styleId="apple-style-span">
    <w:name w:val="apple-style-span"/>
    <w:basedOn w:val="a0"/>
    <w:rsid w:val="009B174B"/>
    <w:rPr>
      <w:rFonts w:cs="Times New Roman"/>
    </w:rPr>
  </w:style>
  <w:style w:type="paragraph" w:customStyle="1" w:styleId="12">
    <w:name w:val="列出段落1"/>
    <w:basedOn w:val="a"/>
    <w:rsid w:val="00310F57"/>
    <w:pPr>
      <w:ind w:firstLineChars="200" w:firstLine="420"/>
    </w:pPr>
    <w:rPr>
      <w:szCs w:val="20"/>
    </w:rPr>
  </w:style>
  <w:style w:type="character" w:styleId="ac">
    <w:name w:val="Emphasis"/>
    <w:basedOn w:val="a0"/>
    <w:uiPriority w:val="99"/>
    <w:qFormat/>
    <w:rsid w:val="00ED2683"/>
    <w:rPr>
      <w:i w:val="0"/>
      <w:iCs w:val="0"/>
      <w:color w:val="CC0000"/>
    </w:rPr>
  </w:style>
  <w:style w:type="paragraph" w:customStyle="1" w:styleId="21">
    <w:name w:val="列出段落2"/>
    <w:basedOn w:val="a"/>
    <w:rsid w:val="004E62BD"/>
    <w:pPr>
      <w:ind w:firstLineChars="200" w:firstLine="420"/>
    </w:pPr>
    <w:rPr>
      <w:szCs w:val="20"/>
    </w:rPr>
  </w:style>
  <w:style w:type="paragraph" w:styleId="ad">
    <w:name w:val="Normal (Web)"/>
    <w:basedOn w:val="a"/>
    <w:uiPriority w:val="99"/>
    <w:semiHidden/>
    <w:unhideWhenUsed/>
    <w:rsid w:val="000E5C43"/>
    <w:pPr>
      <w:widowControl/>
      <w:spacing w:before="100" w:beforeAutospacing="1" w:after="100" w:afterAutospacing="1"/>
      <w:jc w:val="left"/>
    </w:pPr>
    <w:rPr>
      <w:rFonts w:ascii="宋体" w:hAnsi="宋体" w:cs="宋体"/>
      <w:kern w:val="0"/>
      <w:sz w:val="24"/>
      <w:szCs w:val="24"/>
    </w:rPr>
  </w:style>
  <w:style w:type="paragraph" w:customStyle="1" w:styleId="31">
    <w:name w:val="列出段落3"/>
    <w:basedOn w:val="a"/>
    <w:rsid w:val="00597B16"/>
    <w:pPr>
      <w:ind w:firstLineChars="200" w:firstLine="420"/>
    </w:pPr>
  </w:style>
  <w:style w:type="character" w:customStyle="1" w:styleId="HTMLChar">
    <w:name w:val="HTML 预设格式 Char"/>
    <w:link w:val="HTML1"/>
    <w:rsid w:val="00EB7100"/>
    <w:rPr>
      <w:rFonts w:ascii="Arial"/>
      <w:sz w:val="24"/>
    </w:rPr>
  </w:style>
  <w:style w:type="paragraph" w:customStyle="1" w:styleId="HTML1">
    <w:name w:val="HTML 预设格式1"/>
    <w:basedOn w:val="a"/>
    <w:link w:val="HTMLChar"/>
    <w:rsid w:val="00EB71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eastAsiaTheme="minorEastAsia" w:hAnsiTheme="minorHAnsi" w:cstheme="minorBidi"/>
      <w:sz w:val="24"/>
    </w:rPr>
  </w:style>
  <w:style w:type="paragraph" w:styleId="ae">
    <w:name w:val="No Spacing"/>
    <w:aliases w:val="无间隔1,选项"/>
    <w:basedOn w:val="a"/>
    <w:next w:val="a"/>
    <w:uiPriority w:val="99"/>
    <w:qFormat/>
    <w:rsid w:val="006E0952"/>
    <w:pPr>
      <w:spacing w:line="360" w:lineRule="auto"/>
      <w:ind w:leftChars="100" w:left="100" w:firstLineChars="200" w:firstLine="200"/>
    </w:pPr>
    <w:rPr>
      <w:rFonts w:ascii="Times New Roman" w:hAnsi="Times New Roman"/>
      <w:szCs w:val="20"/>
    </w:rPr>
  </w:style>
</w:styles>
</file>

<file path=word/webSettings.xml><?xml version="1.0" encoding="utf-8"?>
<w:webSettings xmlns:r="http://schemas.openxmlformats.org/officeDocument/2006/relationships" xmlns:w="http://schemas.openxmlformats.org/wordprocessingml/2006/main">
  <w:divs>
    <w:div w:id="14550303">
      <w:bodyDiv w:val="1"/>
      <w:marLeft w:val="0"/>
      <w:marRight w:val="0"/>
      <w:marTop w:val="0"/>
      <w:marBottom w:val="0"/>
      <w:divBdr>
        <w:top w:val="none" w:sz="0" w:space="0" w:color="auto"/>
        <w:left w:val="none" w:sz="0" w:space="0" w:color="auto"/>
        <w:bottom w:val="none" w:sz="0" w:space="0" w:color="auto"/>
        <w:right w:val="none" w:sz="0" w:space="0" w:color="auto"/>
      </w:divBdr>
    </w:div>
    <w:div w:id="88165484">
      <w:bodyDiv w:val="1"/>
      <w:marLeft w:val="0"/>
      <w:marRight w:val="0"/>
      <w:marTop w:val="0"/>
      <w:marBottom w:val="0"/>
      <w:divBdr>
        <w:top w:val="none" w:sz="0" w:space="0" w:color="auto"/>
        <w:left w:val="none" w:sz="0" w:space="0" w:color="auto"/>
        <w:bottom w:val="none" w:sz="0" w:space="0" w:color="auto"/>
        <w:right w:val="none" w:sz="0" w:space="0" w:color="auto"/>
      </w:divBdr>
      <w:divsChild>
        <w:div w:id="843208650">
          <w:marLeft w:val="0"/>
          <w:marRight w:val="0"/>
          <w:marTop w:val="0"/>
          <w:marBottom w:val="0"/>
          <w:divBdr>
            <w:top w:val="none" w:sz="0" w:space="0" w:color="auto"/>
            <w:left w:val="none" w:sz="0" w:space="0" w:color="auto"/>
            <w:bottom w:val="none" w:sz="0" w:space="0" w:color="auto"/>
            <w:right w:val="none" w:sz="0" w:space="0" w:color="auto"/>
          </w:divBdr>
          <w:divsChild>
            <w:div w:id="922450625">
              <w:marLeft w:val="0"/>
              <w:marRight w:val="0"/>
              <w:marTop w:val="0"/>
              <w:marBottom w:val="0"/>
              <w:divBdr>
                <w:top w:val="none" w:sz="0" w:space="0" w:color="auto"/>
                <w:left w:val="none" w:sz="0" w:space="0" w:color="auto"/>
                <w:bottom w:val="none" w:sz="0" w:space="0" w:color="auto"/>
                <w:right w:val="none" w:sz="0" w:space="0" w:color="auto"/>
              </w:divBdr>
            </w:div>
            <w:div w:id="1950235646">
              <w:marLeft w:val="0"/>
              <w:marRight w:val="0"/>
              <w:marTop w:val="0"/>
              <w:marBottom w:val="0"/>
              <w:divBdr>
                <w:top w:val="none" w:sz="0" w:space="0" w:color="auto"/>
                <w:left w:val="none" w:sz="0" w:space="0" w:color="auto"/>
                <w:bottom w:val="none" w:sz="0" w:space="0" w:color="auto"/>
                <w:right w:val="none" w:sz="0" w:space="0" w:color="auto"/>
              </w:divBdr>
            </w:div>
            <w:div w:id="197089778">
              <w:marLeft w:val="0"/>
              <w:marRight w:val="0"/>
              <w:marTop w:val="0"/>
              <w:marBottom w:val="0"/>
              <w:divBdr>
                <w:top w:val="none" w:sz="0" w:space="0" w:color="auto"/>
                <w:left w:val="none" w:sz="0" w:space="0" w:color="auto"/>
                <w:bottom w:val="none" w:sz="0" w:space="0" w:color="auto"/>
                <w:right w:val="none" w:sz="0" w:space="0" w:color="auto"/>
              </w:divBdr>
            </w:div>
            <w:div w:id="9135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2327">
      <w:bodyDiv w:val="1"/>
      <w:marLeft w:val="0"/>
      <w:marRight w:val="0"/>
      <w:marTop w:val="0"/>
      <w:marBottom w:val="0"/>
      <w:divBdr>
        <w:top w:val="none" w:sz="0" w:space="0" w:color="auto"/>
        <w:left w:val="none" w:sz="0" w:space="0" w:color="auto"/>
        <w:bottom w:val="none" w:sz="0" w:space="0" w:color="auto"/>
        <w:right w:val="none" w:sz="0" w:space="0" w:color="auto"/>
      </w:divBdr>
      <w:divsChild>
        <w:div w:id="298458107">
          <w:marLeft w:val="0"/>
          <w:marRight w:val="0"/>
          <w:marTop w:val="0"/>
          <w:marBottom w:val="0"/>
          <w:divBdr>
            <w:top w:val="none" w:sz="0" w:space="0" w:color="auto"/>
            <w:left w:val="none" w:sz="0" w:space="0" w:color="auto"/>
            <w:bottom w:val="none" w:sz="0" w:space="0" w:color="auto"/>
            <w:right w:val="none" w:sz="0" w:space="0" w:color="auto"/>
          </w:divBdr>
          <w:divsChild>
            <w:div w:id="1572233641">
              <w:marLeft w:val="0"/>
              <w:marRight w:val="0"/>
              <w:marTop w:val="0"/>
              <w:marBottom w:val="0"/>
              <w:divBdr>
                <w:top w:val="none" w:sz="0" w:space="0" w:color="auto"/>
                <w:left w:val="none" w:sz="0" w:space="0" w:color="auto"/>
                <w:bottom w:val="none" w:sz="0" w:space="0" w:color="auto"/>
                <w:right w:val="none" w:sz="0" w:space="0" w:color="auto"/>
              </w:divBdr>
            </w:div>
            <w:div w:id="959871744">
              <w:marLeft w:val="0"/>
              <w:marRight w:val="0"/>
              <w:marTop w:val="0"/>
              <w:marBottom w:val="0"/>
              <w:divBdr>
                <w:top w:val="none" w:sz="0" w:space="0" w:color="auto"/>
                <w:left w:val="none" w:sz="0" w:space="0" w:color="auto"/>
                <w:bottom w:val="none" w:sz="0" w:space="0" w:color="auto"/>
                <w:right w:val="none" w:sz="0" w:space="0" w:color="auto"/>
              </w:divBdr>
            </w:div>
            <w:div w:id="1860468526">
              <w:marLeft w:val="0"/>
              <w:marRight w:val="0"/>
              <w:marTop w:val="0"/>
              <w:marBottom w:val="0"/>
              <w:divBdr>
                <w:top w:val="none" w:sz="0" w:space="0" w:color="auto"/>
                <w:left w:val="none" w:sz="0" w:space="0" w:color="auto"/>
                <w:bottom w:val="none" w:sz="0" w:space="0" w:color="auto"/>
                <w:right w:val="none" w:sz="0" w:space="0" w:color="auto"/>
              </w:divBdr>
            </w:div>
            <w:div w:id="646323018">
              <w:marLeft w:val="0"/>
              <w:marRight w:val="0"/>
              <w:marTop w:val="0"/>
              <w:marBottom w:val="0"/>
              <w:divBdr>
                <w:top w:val="none" w:sz="0" w:space="0" w:color="auto"/>
                <w:left w:val="none" w:sz="0" w:space="0" w:color="auto"/>
                <w:bottom w:val="none" w:sz="0" w:space="0" w:color="auto"/>
                <w:right w:val="none" w:sz="0" w:space="0" w:color="auto"/>
              </w:divBdr>
            </w:div>
            <w:div w:id="112092612">
              <w:marLeft w:val="0"/>
              <w:marRight w:val="0"/>
              <w:marTop w:val="0"/>
              <w:marBottom w:val="0"/>
              <w:divBdr>
                <w:top w:val="none" w:sz="0" w:space="0" w:color="auto"/>
                <w:left w:val="none" w:sz="0" w:space="0" w:color="auto"/>
                <w:bottom w:val="none" w:sz="0" w:space="0" w:color="auto"/>
                <w:right w:val="none" w:sz="0" w:space="0" w:color="auto"/>
              </w:divBdr>
            </w:div>
            <w:div w:id="964504847">
              <w:marLeft w:val="0"/>
              <w:marRight w:val="0"/>
              <w:marTop w:val="0"/>
              <w:marBottom w:val="0"/>
              <w:divBdr>
                <w:top w:val="none" w:sz="0" w:space="0" w:color="auto"/>
                <w:left w:val="none" w:sz="0" w:space="0" w:color="auto"/>
                <w:bottom w:val="none" w:sz="0" w:space="0" w:color="auto"/>
                <w:right w:val="none" w:sz="0" w:space="0" w:color="auto"/>
              </w:divBdr>
            </w:div>
            <w:div w:id="50967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4655">
      <w:bodyDiv w:val="1"/>
      <w:marLeft w:val="0"/>
      <w:marRight w:val="0"/>
      <w:marTop w:val="0"/>
      <w:marBottom w:val="0"/>
      <w:divBdr>
        <w:top w:val="none" w:sz="0" w:space="0" w:color="auto"/>
        <w:left w:val="none" w:sz="0" w:space="0" w:color="auto"/>
        <w:bottom w:val="none" w:sz="0" w:space="0" w:color="auto"/>
        <w:right w:val="none" w:sz="0" w:space="0" w:color="auto"/>
      </w:divBdr>
      <w:divsChild>
        <w:div w:id="1358776482">
          <w:marLeft w:val="547"/>
          <w:marRight w:val="0"/>
          <w:marTop w:val="168"/>
          <w:marBottom w:val="0"/>
          <w:divBdr>
            <w:top w:val="none" w:sz="0" w:space="0" w:color="auto"/>
            <w:left w:val="none" w:sz="0" w:space="0" w:color="auto"/>
            <w:bottom w:val="none" w:sz="0" w:space="0" w:color="auto"/>
            <w:right w:val="none" w:sz="0" w:space="0" w:color="auto"/>
          </w:divBdr>
        </w:div>
        <w:div w:id="196891240">
          <w:marLeft w:val="547"/>
          <w:marRight w:val="0"/>
          <w:marTop w:val="168"/>
          <w:marBottom w:val="0"/>
          <w:divBdr>
            <w:top w:val="none" w:sz="0" w:space="0" w:color="auto"/>
            <w:left w:val="none" w:sz="0" w:space="0" w:color="auto"/>
            <w:bottom w:val="none" w:sz="0" w:space="0" w:color="auto"/>
            <w:right w:val="none" w:sz="0" w:space="0" w:color="auto"/>
          </w:divBdr>
        </w:div>
      </w:divsChild>
    </w:div>
    <w:div w:id="245921139">
      <w:bodyDiv w:val="1"/>
      <w:marLeft w:val="0"/>
      <w:marRight w:val="0"/>
      <w:marTop w:val="0"/>
      <w:marBottom w:val="0"/>
      <w:divBdr>
        <w:top w:val="none" w:sz="0" w:space="0" w:color="auto"/>
        <w:left w:val="none" w:sz="0" w:space="0" w:color="auto"/>
        <w:bottom w:val="none" w:sz="0" w:space="0" w:color="auto"/>
        <w:right w:val="none" w:sz="0" w:space="0" w:color="auto"/>
      </w:divBdr>
      <w:divsChild>
        <w:div w:id="1041438095">
          <w:marLeft w:val="0"/>
          <w:marRight w:val="0"/>
          <w:marTop w:val="0"/>
          <w:marBottom w:val="0"/>
          <w:divBdr>
            <w:top w:val="none" w:sz="0" w:space="0" w:color="auto"/>
            <w:left w:val="none" w:sz="0" w:space="0" w:color="auto"/>
            <w:bottom w:val="none" w:sz="0" w:space="0" w:color="auto"/>
            <w:right w:val="none" w:sz="0" w:space="0" w:color="auto"/>
          </w:divBdr>
          <w:divsChild>
            <w:div w:id="1728066108">
              <w:marLeft w:val="0"/>
              <w:marRight w:val="0"/>
              <w:marTop w:val="0"/>
              <w:marBottom w:val="300"/>
              <w:divBdr>
                <w:top w:val="none" w:sz="0" w:space="0" w:color="auto"/>
                <w:left w:val="none" w:sz="0" w:space="0" w:color="auto"/>
                <w:bottom w:val="none" w:sz="0" w:space="0" w:color="auto"/>
                <w:right w:val="none" w:sz="0" w:space="0" w:color="auto"/>
              </w:divBdr>
              <w:divsChild>
                <w:div w:id="1837770400">
                  <w:marLeft w:val="0"/>
                  <w:marRight w:val="0"/>
                  <w:marTop w:val="0"/>
                  <w:marBottom w:val="0"/>
                  <w:divBdr>
                    <w:top w:val="none" w:sz="0" w:space="0" w:color="auto"/>
                    <w:left w:val="none" w:sz="0" w:space="0" w:color="auto"/>
                    <w:bottom w:val="none" w:sz="0" w:space="0" w:color="auto"/>
                    <w:right w:val="none" w:sz="0" w:space="0" w:color="auto"/>
                  </w:divBdr>
                  <w:divsChild>
                    <w:div w:id="306402549">
                      <w:marLeft w:val="0"/>
                      <w:marRight w:val="0"/>
                      <w:marTop w:val="0"/>
                      <w:marBottom w:val="0"/>
                      <w:divBdr>
                        <w:top w:val="none" w:sz="0" w:space="0" w:color="auto"/>
                        <w:left w:val="none" w:sz="0" w:space="0" w:color="auto"/>
                        <w:bottom w:val="none" w:sz="0" w:space="0" w:color="auto"/>
                        <w:right w:val="none" w:sz="0" w:space="0" w:color="auto"/>
                      </w:divBdr>
                      <w:divsChild>
                        <w:div w:id="10364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273793">
      <w:bodyDiv w:val="1"/>
      <w:marLeft w:val="0"/>
      <w:marRight w:val="0"/>
      <w:marTop w:val="0"/>
      <w:marBottom w:val="0"/>
      <w:divBdr>
        <w:top w:val="none" w:sz="0" w:space="0" w:color="auto"/>
        <w:left w:val="none" w:sz="0" w:space="0" w:color="auto"/>
        <w:bottom w:val="none" w:sz="0" w:space="0" w:color="auto"/>
        <w:right w:val="none" w:sz="0" w:space="0" w:color="auto"/>
      </w:divBdr>
      <w:divsChild>
        <w:div w:id="1435590083">
          <w:marLeft w:val="0"/>
          <w:marRight w:val="0"/>
          <w:marTop w:val="0"/>
          <w:marBottom w:val="0"/>
          <w:divBdr>
            <w:top w:val="none" w:sz="0" w:space="0" w:color="auto"/>
            <w:left w:val="none" w:sz="0" w:space="0" w:color="auto"/>
            <w:bottom w:val="none" w:sz="0" w:space="0" w:color="auto"/>
            <w:right w:val="none" w:sz="0" w:space="0" w:color="auto"/>
          </w:divBdr>
          <w:divsChild>
            <w:div w:id="856970549">
              <w:marLeft w:val="0"/>
              <w:marRight w:val="0"/>
              <w:marTop w:val="0"/>
              <w:marBottom w:val="0"/>
              <w:divBdr>
                <w:top w:val="none" w:sz="0" w:space="0" w:color="auto"/>
                <w:left w:val="none" w:sz="0" w:space="0" w:color="auto"/>
                <w:bottom w:val="none" w:sz="0" w:space="0" w:color="auto"/>
                <w:right w:val="none" w:sz="0" w:space="0" w:color="auto"/>
              </w:divBdr>
            </w:div>
            <w:div w:id="1646399562">
              <w:marLeft w:val="0"/>
              <w:marRight w:val="0"/>
              <w:marTop w:val="0"/>
              <w:marBottom w:val="0"/>
              <w:divBdr>
                <w:top w:val="none" w:sz="0" w:space="0" w:color="auto"/>
                <w:left w:val="none" w:sz="0" w:space="0" w:color="auto"/>
                <w:bottom w:val="none" w:sz="0" w:space="0" w:color="auto"/>
                <w:right w:val="none" w:sz="0" w:space="0" w:color="auto"/>
              </w:divBdr>
            </w:div>
            <w:div w:id="17456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4448">
      <w:bodyDiv w:val="1"/>
      <w:marLeft w:val="0"/>
      <w:marRight w:val="0"/>
      <w:marTop w:val="0"/>
      <w:marBottom w:val="0"/>
      <w:divBdr>
        <w:top w:val="none" w:sz="0" w:space="0" w:color="auto"/>
        <w:left w:val="none" w:sz="0" w:space="0" w:color="auto"/>
        <w:bottom w:val="none" w:sz="0" w:space="0" w:color="auto"/>
        <w:right w:val="none" w:sz="0" w:space="0" w:color="auto"/>
      </w:divBdr>
      <w:divsChild>
        <w:div w:id="1940328890">
          <w:marLeft w:val="0"/>
          <w:marRight w:val="0"/>
          <w:marTop w:val="0"/>
          <w:marBottom w:val="0"/>
          <w:divBdr>
            <w:top w:val="none" w:sz="0" w:space="0" w:color="auto"/>
            <w:left w:val="none" w:sz="0" w:space="0" w:color="auto"/>
            <w:bottom w:val="none" w:sz="0" w:space="0" w:color="auto"/>
            <w:right w:val="none" w:sz="0" w:space="0" w:color="auto"/>
          </w:divBdr>
          <w:divsChild>
            <w:div w:id="11852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15092">
      <w:bodyDiv w:val="1"/>
      <w:marLeft w:val="0"/>
      <w:marRight w:val="0"/>
      <w:marTop w:val="0"/>
      <w:marBottom w:val="0"/>
      <w:divBdr>
        <w:top w:val="none" w:sz="0" w:space="0" w:color="auto"/>
        <w:left w:val="none" w:sz="0" w:space="0" w:color="auto"/>
        <w:bottom w:val="none" w:sz="0" w:space="0" w:color="auto"/>
        <w:right w:val="none" w:sz="0" w:space="0" w:color="auto"/>
      </w:divBdr>
      <w:divsChild>
        <w:div w:id="435249954">
          <w:marLeft w:val="547"/>
          <w:marRight w:val="0"/>
          <w:marTop w:val="125"/>
          <w:marBottom w:val="0"/>
          <w:divBdr>
            <w:top w:val="none" w:sz="0" w:space="0" w:color="auto"/>
            <w:left w:val="none" w:sz="0" w:space="0" w:color="auto"/>
            <w:bottom w:val="none" w:sz="0" w:space="0" w:color="auto"/>
            <w:right w:val="none" w:sz="0" w:space="0" w:color="auto"/>
          </w:divBdr>
        </w:div>
        <w:div w:id="872183963">
          <w:marLeft w:val="547"/>
          <w:marRight w:val="0"/>
          <w:marTop w:val="125"/>
          <w:marBottom w:val="0"/>
          <w:divBdr>
            <w:top w:val="none" w:sz="0" w:space="0" w:color="auto"/>
            <w:left w:val="none" w:sz="0" w:space="0" w:color="auto"/>
            <w:bottom w:val="none" w:sz="0" w:space="0" w:color="auto"/>
            <w:right w:val="none" w:sz="0" w:space="0" w:color="auto"/>
          </w:divBdr>
        </w:div>
        <w:div w:id="19403895">
          <w:marLeft w:val="547"/>
          <w:marRight w:val="0"/>
          <w:marTop w:val="125"/>
          <w:marBottom w:val="0"/>
          <w:divBdr>
            <w:top w:val="none" w:sz="0" w:space="0" w:color="auto"/>
            <w:left w:val="none" w:sz="0" w:space="0" w:color="auto"/>
            <w:bottom w:val="none" w:sz="0" w:space="0" w:color="auto"/>
            <w:right w:val="none" w:sz="0" w:space="0" w:color="auto"/>
          </w:divBdr>
        </w:div>
        <w:div w:id="426117807">
          <w:marLeft w:val="547"/>
          <w:marRight w:val="0"/>
          <w:marTop w:val="125"/>
          <w:marBottom w:val="0"/>
          <w:divBdr>
            <w:top w:val="none" w:sz="0" w:space="0" w:color="auto"/>
            <w:left w:val="none" w:sz="0" w:space="0" w:color="auto"/>
            <w:bottom w:val="none" w:sz="0" w:space="0" w:color="auto"/>
            <w:right w:val="none" w:sz="0" w:space="0" w:color="auto"/>
          </w:divBdr>
        </w:div>
        <w:div w:id="1534345886">
          <w:marLeft w:val="547"/>
          <w:marRight w:val="0"/>
          <w:marTop w:val="125"/>
          <w:marBottom w:val="0"/>
          <w:divBdr>
            <w:top w:val="none" w:sz="0" w:space="0" w:color="auto"/>
            <w:left w:val="none" w:sz="0" w:space="0" w:color="auto"/>
            <w:bottom w:val="none" w:sz="0" w:space="0" w:color="auto"/>
            <w:right w:val="none" w:sz="0" w:space="0" w:color="auto"/>
          </w:divBdr>
        </w:div>
        <w:div w:id="1195342364">
          <w:marLeft w:val="547"/>
          <w:marRight w:val="0"/>
          <w:marTop w:val="125"/>
          <w:marBottom w:val="0"/>
          <w:divBdr>
            <w:top w:val="none" w:sz="0" w:space="0" w:color="auto"/>
            <w:left w:val="none" w:sz="0" w:space="0" w:color="auto"/>
            <w:bottom w:val="none" w:sz="0" w:space="0" w:color="auto"/>
            <w:right w:val="none" w:sz="0" w:space="0" w:color="auto"/>
          </w:divBdr>
        </w:div>
      </w:divsChild>
    </w:div>
    <w:div w:id="787621014">
      <w:bodyDiv w:val="1"/>
      <w:marLeft w:val="0"/>
      <w:marRight w:val="0"/>
      <w:marTop w:val="0"/>
      <w:marBottom w:val="0"/>
      <w:divBdr>
        <w:top w:val="none" w:sz="0" w:space="0" w:color="auto"/>
        <w:left w:val="none" w:sz="0" w:space="0" w:color="auto"/>
        <w:bottom w:val="none" w:sz="0" w:space="0" w:color="auto"/>
        <w:right w:val="none" w:sz="0" w:space="0" w:color="auto"/>
      </w:divBdr>
      <w:divsChild>
        <w:div w:id="1617985349">
          <w:marLeft w:val="0"/>
          <w:marRight w:val="0"/>
          <w:marTop w:val="0"/>
          <w:marBottom w:val="0"/>
          <w:divBdr>
            <w:top w:val="none" w:sz="0" w:space="0" w:color="auto"/>
            <w:left w:val="none" w:sz="0" w:space="0" w:color="auto"/>
            <w:bottom w:val="none" w:sz="0" w:space="0" w:color="auto"/>
            <w:right w:val="none" w:sz="0" w:space="0" w:color="auto"/>
          </w:divBdr>
          <w:divsChild>
            <w:div w:id="1356544098">
              <w:marLeft w:val="0"/>
              <w:marRight w:val="0"/>
              <w:marTop w:val="0"/>
              <w:marBottom w:val="0"/>
              <w:divBdr>
                <w:top w:val="none" w:sz="0" w:space="0" w:color="auto"/>
                <w:left w:val="none" w:sz="0" w:space="0" w:color="auto"/>
                <w:bottom w:val="none" w:sz="0" w:space="0" w:color="auto"/>
                <w:right w:val="none" w:sz="0" w:space="0" w:color="auto"/>
              </w:divBdr>
            </w:div>
            <w:div w:id="810249783">
              <w:marLeft w:val="0"/>
              <w:marRight w:val="0"/>
              <w:marTop w:val="0"/>
              <w:marBottom w:val="0"/>
              <w:divBdr>
                <w:top w:val="none" w:sz="0" w:space="0" w:color="auto"/>
                <w:left w:val="none" w:sz="0" w:space="0" w:color="auto"/>
                <w:bottom w:val="none" w:sz="0" w:space="0" w:color="auto"/>
                <w:right w:val="none" w:sz="0" w:space="0" w:color="auto"/>
              </w:divBdr>
            </w:div>
            <w:div w:id="18768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8632">
      <w:bodyDiv w:val="1"/>
      <w:marLeft w:val="0"/>
      <w:marRight w:val="0"/>
      <w:marTop w:val="0"/>
      <w:marBottom w:val="0"/>
      <w:divBdr>
        <w:top w:val="none" w:sz="0" w:space="0" w:color="auto"/>
        <w:left w:val="none" w:sz="0" w:space="0" w:color="auto"/>
        <w:bottom w:val="none" w:sz="0" w:space="0" w:color="auto"/>
        <w:right w:val="none" w:sz="0" w:space="0" w:color="auto"/>
      </w:divBdr>
      <w:divsChild>
        <w:div w:id="249436914">
          <w:marLeft w:val="0"/>
          <w:marRight w:val="0"/>
          <w:marTop w:val="0"/>
          <w:marBottom w:val="0"/>
          <w:divBdr>
            <w:top w:val="none" w:sz="0" w:space="0" w:color="auto"/>
            <w:left w:val="none" w:sz="0" w:space="0" w:color="auto"/>
            <w:bottom w:val="none" w:sz="0" w:space="0" w:color="auto"/>
            <w:right w:val="none" w:sz="0" w:space="0" w:color="auto"/>
          </w:divBdr>
          <w:divsChild>
            <w:div w:id="22288071">
              <w:marLeft w:val="0"/>
              <w:marRight w:val="0"/>
              <w:marTop w:val="0"/>
              <w:marBottom w:val="0"/>
              <w:divBdr>
                <w:top w:val="none" w:sz="0" w:space="0" w:color="auto"/>
                <w:left w:val="none" w:sz="0" w:space="0" w:color="auto"/>
                <w:bottom w:val="none" w:sz="0" w:space="0" w:color="auto"/>
                <w:right w:val="none" w:sz="0" w:space="0" w:color="auto"/>
              </w:divBdr>
            </w:div>
            <w:div w:id="1693994295">
              <w:marLeft w:val="0"/>
              <w:marRight w:val="0"/>
              <w:marTop w:val="0"/>
              <w:marBottom w:val="0"/>
              <w:divBdr>
                <w:top w:val="none" w:sz="0" w:space="0" w:color="auto"/>
                <w:left w:val="none" w:sz="0" w:space="0" w:color="auto"/>
                <w:bottom w:val="none" w:sz="0" w:space="0" w:color="auto"/>
                <w:right w:val="none" w:sz="0" w:space="0" w:color="auto"/>
              </w:divBdr>
            </w:div>
            <w:div w:id="15464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9765">
      <w:bodyDiv w:val="1"/>
      <w:marLeft w:val="0"/>
      <w:marRight w:val="0"/>
      <w:marTop w:val="0"/>
      <w:marBottom w:val="0"/>
      <w:divBdr>
        <w:top w:val="none" w:sz="0" w:space="0" w:color="auto"/>
        <w:left w:val="none" w:sz="0" w:space="0" w:color="auto"/>
        <w:bottom w:val="none" w:sz="0" w:space="0" w:color="auto"/>
        <w:right w:val="none" w:sz="0" w:space="0" w:color="auto"/>
      </w:divBdr>
      <w:divsChild>
        <w:div w:id="333806108">
          <w:marLeft w:val="0"/>
          <w:marRight w:val="0"/>
          <w:marTop w:val="0"/>
          <w:marBottom w:val="0"/>
          <w:divBdr>
            <w:top w:val="none" w:sz="0" w:space="0" w:color="auto"/>
            <w:left w:val="none" w:sz="0" w:space="0" w:color="auto"/>
            <w:bottom w:val="none" w:sz="0" w:space="0" w:color="auto"/>
            <w:right w:val="none" w:sz="0" w:space="0" w:color="auto"/>
          </w:divBdr>
        </w:div>
      </w:divsChild>
    </w:div>
    <w:div w:id="1497451521">
      <w:bodyDiv w:val="1"/>
      <w:marLeft w:val="0"/>
      <w:marRight w:val="0"/>
      <w:marTop w:val="0"/>
      <w:marBottom w:val="0"/>
      <w:divBdr>
        <w:top w:val="none" w:sz="0" w:space="0" w:color="auto"/>
        <w:left w:val="none" w:sz="0" w:space="0" w:color="auto"/>
        <w:bottom w:val="none" w:sz="0" w:space="0" w:color="auto"/>
        <w:right w:val="none" w:sz="0" w:space="0" w:color="auto"/>
      </w:divBdr>
      <w:divsChild>
        <w:div w:id="470438927">
          <w:marLeft w:val="0"/>
          <w:marRight w:val="0"/>
          <w:marTop w:val="0"/>
          <w:marBottom w:val="0"/>
          <w:divBdr>
            <w:top w:val="none" w:sz="0" w:space="0" w:color="auto"/>
            <w:left w:val="none" w:sz="0" w:space="0" w:color="auto"/>
            <w:bottom w:val="none" w:sz="0" w:space="0" w:color="auto"/>
            <w:right w:val="none" w:sz="0" w:space="0" w:color="auto"/>
          </w:divBdr>
          <w:divsChild>
            <w:div w:id="228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9944">
      <w:bodyDiv w:val="1"/>
      <w:marLeft w:val="0"/>
      <w:marRight w:val="0"/>
      <w:marTop w:val="0"/>
      <w:marBottom w:val="0"/>
      <w:divBdr>
        <w:top w:val="none" w:sz="0" w:space="0" w:color="auto"/>
        <w:left w:val="none" w:sz="0" w:space="0" w:color="auto"/>
        <w:bottom w:val="none" w:sz="0" w:space="0" w:color="auto"/>
        <w:right w:val="none" w:sz="0" w:space="0" w:color="auto"/>
      </w:divBdr>
      <w:divsChild>
        <w:div w:id="1816799423">
          <w:marLeft w:val="547"/>
          <w:marRight w:val="0"/>
          <w:marTop w:val="154"/>
          <w:marBottom w:val="0"/>
          <w:divBdr>
            <w:top w:val="none" w:sz="0" w:space="0" w:color="auto"/>
            <w:left w:val="none" w:sz="0" w:space="0" w:color="auto"/>
            <w:bottom w:val="none" w:sz="0" w:space="0" w:color="auto"/>
            <w:right w:val="none" w:sz="0" w:space="0" w:color="auto"/>
          </w:divBdr>
        </w:div>
        <w:div w:id="1167288483">
          <w:marLeft w:val="547"/>
          <w:marRight w:val="0"/>
          <w:marTop w:val="154"/>
          <w:marBottom w:val="0"/>
          <w:divBdr>
            <w:top w:val="none" w:sz="0" w:space="0" w:color="auto"/>
            <w:left w:val="none" w:sz="0" w:space="0" w:color="auto"/>
            <w:bottom w:val="none" w:sz="0" w:space="0" w:color="auto"/>
            <w:right w:val="none" w:sz="0" w:space="0" w:color="auto"/>
          </w:divBdr>
        </w:div>
        <w:div w:id="1504783251">
          <w:marLeft w:val="547"/>
          <w:marRight w:val="0"/>
          <w:marTop w:val="154"/>
          <w:marBottom w:val="0"/>
          <w:divBdr>
            <w:top w:val="none" w:sz="0" w:space="0" w:color="auto"/>
            <w:left w:val="none" w:sz="0" w:space="0" w:color="auto"/>
            <w:bottom w:val="none" w:sz="0" w:space="0" w:color="auto"/>
            <w:right w:val="none" w:sz="0" w:space="0" w:color="auto"/>
          </w:divBdr>
        </w:div>
        <w:div w:id="1189220279">
          <w:marLeft w:val="547"/>
          <w:marRight w:val="0"/>
          <w:marTop w:val="154"/>
          <w:marBottom w:val="0"/>
          <w:divBdr>
            <w:top w:val="none" w:sz="0" w:space="0" w:color="auto"/>
            <w:left w:val="none" w:sz="0" w:space="0" w:color="auto"/>
            <w:bottom w:val="none" w:sz="0" w:space="0" w:color="auto"/>
            <w:right w:val="none" w:sz="0" w:space="0" w:color="auto"/>
          </w:divBdr>
        </w:div>
      </w:divsChild>
    </w:div>
    <w:div w:id="1549605126">
      <w:bodyDiv w:val="1"/>
      <w:marLeft w:val="0"/>
      <w:marRight w:val="0"/>
      <w:marTop w:val="0"/>
      <w:marBottom w:val="0"/>
      <w:divBdr>
        <w:top w:val="none" w:sz="0" w:space="0" w:color="auto"/>
        <w:left w:val="none" w:sz="0" w:space="0" w:color="auto"/>
        <w:bottom w:val="none" w:sz="0" w:space="0" w:color="auto"/>
        <w:right w:val="none" w:sz="0" w:space="0" w:color="auto"/>
      </w:divBdr>
      <w:divsChild>
        <w:div w:id="1540623303">
          <w:marLeft w:val="547"/>
          <w:marRight w:val="0"/>
          <w:marTop w:val="134"/>
          <w:marBottom w:val="0"/>
          <w:divBdr>
            <w:top w:val="none" w:sz="0" w:space="0" w:color="auto"/>
            <w:left w:val="none" w:sz="0" w:space="0" w:color="auto"/>
            <w:bottom w:val="none" w:sz="0" w:space="0" w:color="auto"/>
            <w:right w:val="none" w:sz="0" w:space="0" w:color="auto"/>
          </w:divBdr>
        </w:div>
      </w:divsChild>
    </w:div>
    <w:div w:id="1704482640">
      <w:bodyDiv w:val="1"/>
      <w:marLeft w:val="0"/>
      <w:marRight w:val="0"/>
      <w:marTop w:val="0"/>
      <w:marBottom w:val="0"/>
      <w:divBdr>
        <w:top w:val="none" w:sz="0" w:space="0" w:color="auto"/>
        <w:left w:val="none" w:sz="0" w:space="0" w:color="auto"/>
        <w:bottom w:val="none" w:sz="0" w:space="0" w:color="auto"/>
        <w:right w:val="none" w:sz="0" w:space="0" w:color="auto"/>
      </w:divBdr>
      <w:divsChild>
        <w:div w:id="603416456">
          <w:marLeft w:val="0"/>
          <w:marRight w:val="0"/>
          <w:marTop w:val="0"/>
          <w:marBottom w:val="0"/>
          <w:divBdr>
            <w:top w:val="none" w:sz="0" w:space="0" w:color="auto"/>
            <w:left w:val="none" w:sz="0" w:space="0" w:color="auto"/>
            <w:bottom w:val="none" w:sz="0" w:space="0" w:color="auto"/>
            <w:right w:val="none" w:sz="0" w:space="0" w:color="auto"/>
          </w:divBdr>
          <w:divsChild>
            <w:div w:id="7928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589">
      <w:bodyDiv w:val="1"/>
      <w:marLeft w:val="0"/>
      <w:marRight w:val="0"/>
      <w:marTop w:val="0"/>
      <w:marBottom w:val="0"/>
      <w:divBdr>
        <w:top w:val="none" w:sz="0" w:space="0" w:color="auto"/>
        <w:left w:val="none" w:sz="0" w:space="0" w:color="auto"/>
        <w:bottom w:val="none" w:sz="0" w:space="0" w:color="auto"/>
        <w:right w:val="none" w:sz="0" w:space="0" w:color="auto"/>
      </w:divBdr>
      <w:divsChild>
        <w:div w:id="277494628">
          <w:marLeft w:val="547"/>
          <w:marRight w:val="0"/>
          <w:marTop w:val="336"/>
          <w:marBottom w:val="0"/>
          <w:divBdr>
            <w:top w:val="none" w:sz="0" w:space="0" w:color="auto"/>
            <w:left w:val="none" w:sz="0" w:space="0" w:color="auto"/>
            <w:bottom w:val="none" w:sz="0" w:space="0" w:color="auto"/>
            <w:right w:val="none" w:sz="0" w:space="0" w:color="auto"/>
          </w:divBdr>
        </w:div>
      </w:divsChild>
    </w:div>
    <w:div w:id="1946229027">
      <w:bodyDiv w:val="1"/>
      <w:marLeft w:val="0"/>
      <w:marRight w:val="0"/>
      <w:marTop w:val="0"/>
      <w:marBottom w:val="0"/>
      <w:divBdr>
        <w:top w:val="none" w:sz="0" w:space="0" w:color="auto"/>
        <w:left w:val="none" w:sz="0" w:space="0" w:color="auto"/>
        <w:bottom w:val="none" w:sz="0" w:space="0" w:color="auto"/>
        <w:right w:val="none" w:sz="0" w:space="0" w:color="auto"/>
      </w:divBdr>
    </w:div>
    <w:div w:id="2070758910">
      <w:bodyDiv w:val="1"/>
      <w:marLeft w:val="0"/>
      <w:marRight w:val="0"/>
      <w:marTop w:val="0"/>
      <w:marBottom w:val="0"/>
      <w:divBdr>
        <w:top w:val="none" w:sz="0" w:space="0" w:color="auto"/>
        <w:left w:val="none" w:sz="0" w:space="0" w:color="auto"/>
        <w:bottom w:val="none" w:sz="0" w:space="0" w:color="auto"/>
        <w:right w:val="none" w:sz="0" w:space="0" w:color="auto"/>
      </w:divBdr>
      <w:divsChild>
        <w:div w:id="1486510860">
          <w:marLeft w:val="0"/>
          <w:marRight w:val="0"/>
          <w:marTop w:val="0"/>
          <w:marBottom w:val="0"/>
          <w:divBdr>
            <w:top w:val="none" w:sz="0" w:space="0" w:color="auto"/>
            <w:left w:val="none" w:sz="0" w:space="0" w:color="auto"/>
            <w:bottom w:val="none" w:sz="0" w:space="0" w:color="auto"/>
            <w:right w:val="none" w:sz="0" w:space="0" w:color="auto"/>
          </w:divBdr>
          <w:divsChild>
            <w:div w:id="439494334">
              <w:marLeft w:val="0"/>
              <w:marRight w:val="0"/>
              <w:marTop w:val="0"/>
              <w:marBottom w:val="0"/>
              <w:divBdr>
                <w:top w:val="none" w:sz="0" w:space="0" w:color="auto"/>
                <w:left w:val="none" w:sz="0" w:space="0" w:color="auto"/>
                <w:bottom w:val="none" w:sz="0" w:space="0" w:color="auto"/>
                <w:right w:val="none" w:sz="0" w:space="0" w:color="auto"/>
              </w:divBdr>
            </w:div>
            <w:div w:id="1323393742">
              <w:marLeft w:val="0"/>
              <w:marRight w:val="0"/>
              <w:marTop w:val="0"/>
              <w:marBottom w:val="0"/>
              <w:divBdr>
                <w:top w:val="none" w:sz="0" w:space="0" w:color="auto"/>
                <w:left w:val="none" w:sz="0" w:space="0" w:color="auto"/>
                <w:bottom w:val="none" w:sz="0" w:space="0" w:color="auto"/>
                <w:right w:val="none" w:sz="0" w:space="0" w:color="auto"/>
              </w:divBdr>
            </w:div>
            <w:div w:id="200898655">
              <w:marLeft w:val="0"/>
              <w:marRight w:val="0"/>
              <w:marTop w:val="0"/>
              <w:marBottom w:val="0"/>
              <w:divBdr>
                <w:top w:val="none" w:sz="0" w:space="0" w:color="auto"/>
                <w:left w:val="none" w:sz="0" w:space="0" w:color="auto"/>
                <w:bottom w:val="none" w:sz="0" w:space="0" w:color="auto"/>
                <w:right w:val="none" w:sz="0" w:space="0" w:color="auto"/>
              </w:divBdr>
            </w:div>
            <w:div w:id="274866809">
              <w:marLeft w:val="0"/>
              <w:marRight w:val="0"/>
              <w:marTop w:val="0"/>
              <w:marBottom w:val="0"/>
              <w:divBdr>
                <w:top w:val="none" w:sz="0" w:space="0" w:color="auto"/>
                <w:left w:val="none" w:sz="0" w:space="0" w:color="auto"/>
                <w:bottom w:val="none" w:sz="0" w:space="0" w:color="auto"/>
                <w:right w:val="none" w:sz="0" w:space="0" w:color="auto"/>
              </w:divBdr>
            </w:div>
            <w:div w:id="513811586">
              <w:marLeft w:val="0"/>
              <w:marRight w:val="0"/>
              <w:marTop w:val="0"/>
              <w:marBottom w:val="0"/>
              <w:divBdr>
                <w:top w:val="none" w:sz="0" w:space="0" w:color="auto"/>
                <w:left w:val="none" w:sz="0" w:space="0" w:color="auto"/>
                <w:bottom w:val="none" w:sz="0" w:space="0" w:color="auto"/>
                <w:right w:val="none" w:sz="0" w:space="0" w:color="auto"/>
              </w:divBdr>
            </w:div>
            <w:div w:id="6690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5831">
      <w:bodyDiv w:val="1"/>
      <w:marLeft w:val="0"/>
      <w:marRight w:val="0"/>
      <w:marTop w:val="0"/>
      <w:marBottom w:val="0"/>
      <w:divBdr>
        <w:top w:val="none" w:sz="0" w:space="0" w:color="auto"/>
        <w:left w:val="none" w:sz="0" w:space="0" w:color="auto"/>
        <w:bottom w:val="none" w:sz="0" w:space="0" w:color="auto"/>
        <w:right w:val="none" w:sz="0" w:space="0" w:color="auto"/>
      </w:divBdr>
      <w:divsChild>
        <w:div w:id="495540670">
          <w:marLeft w:val="0"/>
          <w:marRight w:val="0"/>
          <w:marTop w:val="0"/>
          <w:marBottom w:val="0"/>
          <w:divBdr>
            <w:top w:val="none" w:sz="0" w:space="0" w:color="auto"/>
            <w:left w:val="none" w:sz="0" w:space="0" w:color="auto"/>
            <w:bottom w:val="none" w:sz="0" w:space="0" w:color="auto"/>
            <w:right w:val="none" w:sz="0" w:space="0" w:color="auto"/>
          </w:divBdr>
          <w:divsChild>
            <w:div w:id="2067949214">
              <w:marLeft w:val="0"/>
              <w:marRight w:val="0"/>
              <w:marTop w:val="0"/>
              <w:marBottom w:val="0"/>
              <w:divBdr>
                <w:top w:val="none" w:sz="0" w:space="0" w:color="auto"/>
                <w:left w:val="none" w:sz="0" w:space="0" w:color="auto"/>
                <w:bottom w:val="none" w:sz="0" w:space="0" w:color="auto"/>
                <w:right w:val="none" w:sz="0" w:space="0" w:color="auto"/>
              </w:divBdr>
            </w:div>
            <w:div w:id="1437211976">
              <w:marLeft w:val="0"/>
              <w:marRight w:val="0"/>
              <w:marTop w:val="0"/>
              <w:marBottom w:val="0"/>
              <w:divBdr>
                <w:top w:val="none" w:sz="0" w:space="0" w:color="auto"/>
                <w:left w:val="none" w:sz="0" w:space="0" w:color="auto"/>
                <w:bottom w:val="none" w:sz="0" w:space="0" w:color="auto"/>
                <w:right w:val="none" w:sz="0" w:space="0" w:color="auto"/>
              </w:divBdr>
            </w:div>
            <w:div w:id="16957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baike.baidu.com/view/1309693.ht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www.hteacher.net/"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827ED-1531-4983-BFB6-914885D7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2312</TotalTime>
  <Pages>28</Pages>
  <Words>2220</Words>
  <Characters>12654</Characters>
  <Application>Microsoft Office Word</Application>
  <DocSecurity>0</DocSecurity>
  <Lines>105</Lines>
  <Paragraphs>29</Paragraphs>
  <ScaleCrop>false</ScaleCrop>
  <Company>微软中国</Company>
  <LinksUpToDate>false</LinksUpToDate>
  <CharactersWithSpaces>14845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部门-姓名</cp:lastModifiedBy>
  <cp:revision>308</cp:revision>
  <cp:lastPrinted>2014-06-13T06:03:00Z</cp:lastPrinted>
  <dcterms:created xsi:type="dcterms:W3CDTF">2012-12-17T03:02:00Z</dcterms:created>
  <dcterms:modified xsi:type="dcterms:W3CDTF">2015-02-04T07:21:00Z</dcterms:modified>
</cp:coreProperties>
</file>